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9935" w14:textId="77777777" w:rsidR="00CC08A3" w:rsidRPr="00C36C92" w:rsidRDefault="00CC08A3" w:rsidP="00CC08A3">
      <w:pPr>
        <w:spacing w:after="300"/>
        <w:contextualSpacing/>
        <w:rPr>
          <w:rFonts w:eastAsiaTheme="majorEastAsia" w:cstheme="minorHAnsi"/>
          <w:b/>
          <w:spacing w:val="5"/>
          <w:kern w:val="28"/>
          <w:sz w:val="40"/>
          <w:szCs w:val="40"/>
        </w:rPr>
      </w:pPr>
    </w:p>
    <w:p w14:paraId="74AE080F" w14:textId="77777777" w:rsidR="00CC08A3" w:rsidRPr="00C36C92" w:rsidRDefault="00CC08A3" w:rsidP="00CC08A3">
      <w:pPr>
        <w:spacing w:after="300"/>
        <w:contextualSpacing/>
        <w:rPr>
          <w:rFonts w:eastAsiaTheme="majorEastAsia" w:cstheme="minorHAnsi"/>
          <w:b/>
          <w:spacing w:val="5"/>
          <w:kern w:val="28"/>
          <w:sz w:val="40"/>
          <w:szCs w:val="40"/>
        </w:rPr>
      </w:pPr>
    </w:p>
    <w:p w14:paraId="50ECDA03" w14:textId="0E6E7CB7" w:rsidR="00CE748D" w:rsidRPr="00CE748D" w:rsidRDefault="00CE748D" w:rsidP="650B4E82">
      <w:pPr>
        <w:spacing w:after="300"/>
        <w:contextualSpacing/>
        <w:rPr>
          <w:rFonts w:eastAsiaTheme="majorEastAsia"/>
          <w:b/>
          <w:bCs/>
          <w:sz w:val="40"/>
          <w:szCs w:val="40"/>
        </w:rPr>
      </w:pPr>
      <w:r>
        <w:rPr>
          <w:rFonts w:eastAsiaTheme="majorEastAsia"/>
          <w:b/>
          <w:bCs/>
          <w:spacing w:val="5"/>
          <w:kern w:val="28"/>
          <w:sz w:val="40"/>
          <w:szCs w:val="40"/>
        </w:rPr>
        <w:t xml:space="preserve">Global Standard START!, </w:t>
      </w:r>
      <w:r w:rsidR="00CC08A3" w:rsidRPr="650B4E82">
        <w:rPr>
          <w:rFonts w:eastAsiaTheme="majorEastAsia"/>
          <w:b/>
          <w:bCs/>
          <w:spacing w:val="5"/>
          <w:kern w:val="28"/>
          <w:sz w:val="40"/>
          <w:szCs w:val="40"/>
        </w:rPr>
        <w:t xml:space="preserve">Issue 2 </w:t>
      </w:r>
    </w:p>
    <w:p w14:paraId="120CEA93" w14:textId="6647E815" w:rsidR="00CC08A3" w:rsidRPr="009A443B" w:rsidRDefault="00CE748D" w:rsidP="650B4E82">
      <w:pPr>
        <w:spacing w:after="300"/>
        <w:contextualSpacing/>
        <w:rPr>
          <w:rFonts w:eastAsiaTheme="majorEastAsia"/>
          <w:spacing w:val="5"/>
          <w:kern w:val="28"/>
          <w:sz w:val="40"/>
          <w:szCs w:val="40"/>
        </w:rPr>
      </w:pPr>
      <w:r w:rsidRPr="009A443B">
        <w:rPr>
          <w:rFonts w:eastAsiaTheme="majorEastAsia"/>
          <w:spacing w:val="5"/>
          <w:kern w:val="28"/>
          <w:sz w:val="40"/>
          <w:szCs w:val="40"/>
        </w:rPr>
        <w:t>S</w:t>
      </w:r>
      <w:r w:rsidR="00184C1A" w:rsidRPr="009A443B">
        <w:rPr>
          <w:rFonts w:eastAsiaTheme="majorEastAsia"/>
          <w:spacing w:val="5"/>
          <w:kern w:val="28"/>
          <w:sz w:val="40"/>
          <w:szCs w:val="40"/>
        </w:rPr>
        <w:t>203</w:t>
      </w:r>
      <w:r w:rsidR="00600042" w:rsidRPr="009A443B">
        <w:rPr>
          <w:rFonts w:eastAsiaTheme="majorEastAsia"/>
          <w:spacing w:val="5"/>
          <w:kern w:val="28"/>
          <w:sz w:val="40"/>
          <w:szCs w:val="40"/>
        </w:rPr>
        <w:t>:</w:t>
      </w:r>
      <w:r w:rsidR="00622D15" w:rsidRPr="009A443B">
        <w:rPr>
          <w:rFonts w:eastAsiaTheme="majorEastAsia"/>
          <w:spacing w:val="5"/>
          <w:kern w:val="28"/>
          <w:sz w:val="40"/>
          <w:szCs w:val="40"/>
        </w:rPr>
        <w:t xml:space="preserve">  </w:t>
      </w:r>
      <w:r w:rsidR="00600042" w:rsidRPr="009A443B">
        <w:rPr>
          <w:rFonts w:eastAsiaTheme="majorEastAsia"/>
          <w:spacing w:val="5"/>
          <w:kern w:val="28"/>
          <w:sz w:val="40"/>
          <w:szCs w:val="40"/>
        </w:rPr>
        <w:t xml:space="preserve">Food </w:t>
      </w:r>
      <w:r w:rsidR="00C26E5C">
        <w:rPr>
          <w:rFonts w:eastAsiaTheme="majorEastAsia"/>
          <w:spacing w:val="5"/>
          <w:kern w:val="28"/>
          <w:sz w:val="40"/>
          <w:szCs w:val="40"/>
        </w:rPr>
        <w:t>S</w:t>
      </w:r>
      <w:r w:rsidR="00600042" w:rsidRPr="009A443B">
        <w:rPr>
          <w:rFonts w:eastAsiaTheme="majorEastAsia"/>
          <w:spacing w:val="5"/>
          <w:kern w:val="28"/>
          <w:sz w:val="40"/>
          <w:szCs w:val="40"/>
        </w:rPr>
        <w:t xml:space="preserve">afety </w:t>
      </w:r>
      <w:r w:rsidR="00C26E5C">
        <w:rPr>
          <w:rFonts w:eastAsiaTheme="majorEastAsia"/>
          <w:spacing w:val="5"/>
          <w:kern w:val="28"/>
          <w:sz w:val="40"/>
          <w:szCs w:val="40"/>
        </w:rPr>
        <w:t>M</w:t>
      </w:r>
      <w:r w:rsidR="00600042" w:rsidRPr="009A443B">
        <w:rPr>
          <w:rFonts w:eastAsiaTheme="majorEastAsia"/>
          <w:spacing w:val="5"/>
          <w:kern w:val="28"/>
          <w:sz w:val="40"/>
          <w:szCs w:val="40"/>
        </w:rPr>
        <w:t xml:space="preserve">anagement </w:t>
      </w:r>
      <w:r w:rsidR="00C26E5C">
        <w:rPr>
          <w:rFonts w:eastAsiaTheme="majorEastAsia"/>
          <w:spacing w:val="5"/>
          <w:kern w:val="28"/>
          <w:sz w:val="40"/>
          <w:szCs w:val="40"/>
        </w:rPr>
        <w:t>S</w:t>
      </w:r>
      <w:r w:rsidR="00600042" w:rsidRPr="009A443B">
        <w:rPr>
          <w:rFonts w:eastAsiaTheme="majorEastAsia"/>
          <w:spacing w:val="5"/>
          <w:kern w:val="28"/>
          <w:sz w:val="40"/>
          <w:szCs w:val="40"/>
        </w:rPr>
        <w:t xml:space="preserve">ystem </w:t>
      </w:r>
      <w:r w:rsidR="00600042" w:rsidRPr="009A443B">
        <w:rPr>
          <w:rFonts w:eastAsiaTheme="majorEastAsia"/>
          <w:sz w:val="40"/>
          <w:szCs w:val="40"/>
        </w:rPr>
        <w:t>to</w:t>
      </w:r>
      <w:r w:rsidR="00600042" w:rsidRPr="009A443B">
        <w:rPr>
          <w:rFonts w:eastAsiaTheme="majorEastAsia"/>
          <w:spacing w:val="5"/>
          <w:kern w:val="28"/>
          <w:sz w:val="40"/>
          <w:szCs w:val="40"/>
        </w:rPr>
        <w:t xml:space="preserve"> BRCGS Global Standard START! </w:t>
      </w:r>
      <w:r w:rsidR="00600042" w:rsidRPr="009A443B">
        <w:rPr>
          <w:rFonts w:eastAsiaTheme="majorEastAsia"/>
          <w:sz w:val="40"/>
          <w:szCs w:val="40"/>
        </w:rPr>
        <w:t>Transition Tool</w:t>
      </w:r>
    </w:p>
    <w:p w14:paraId="4779943C" w14:textId="37072AB5" w:rsidR="00076DB6" w:rsidRPr="00C36C92" w:rsidRDefault="0052144C" w:rsidP="00196DCF">
      <w:pPr>
        <w:spacing w:before="120"/>
        <w:rPr>
          <w:rFonts w:cstheme="minorHAnsi"/>
        </w:rPr>
      </w:pPr>
      <w:r>
        <w:rPr>
          <w:rFonts w:cstheme="minorHAnsi"/>
        </w:rPr>
        <w:t>__________________________________________________________________________________</w:t>
      </w:r>
    </w:p>
    <w:p w14:paraId="0BDA0B35" w14:textId="20114EF0" w:rsidR="00313528" w:rsidRPr="00C36C92" w:rsidRDefault="4A032AB2" w:rsidP="76B920B8">
      <w:r>
        <w:t xml:space="preserve">Document Scope: </w:t>
      </w:r>
      <w:r w:rsidR="0297D6AC">
        <w:t>This document provide</w:t>
      </w:r>
      <w:r w:rsidR="59FCC29B">
        <w:t>s</w:t>
      </w:r>
      <w:r w:rsidR="0297D6AC">
        <w:t xml:space="preserve"> a</w:t>
      </w:r>
      <w:r w:rsidR="6545170F">
        <w:t xml:space="preserve"> transition</w:t>
      </w:r>
      <w:r w:rsidR="18E5AC37">
        <w:t xml:space="preserve"> tool</w:t>
      </w:r>
      <w:r w:rsidR="0297D6AC">
        <w:t xml:space="preserve"> </w:t>
      </w:r>
      <w:r w:rsidR="2F1B80FD">
        <w:t xml:space="preserve">to help </w:t>
      </w:r>
      <w:r w:rsidR="0297D6AC">
        <w:t xml:space="preserve">sites </w:t>
      </w:r>
      <w:r w:rsidR="5ACA40E6">
        <w:t xml:space="preserve">that want to become </w:t>
      </w:r>
      <w:r w:rsidR="748D1227">
        <w:t xml:space="preserve">certificated to BRCGS Global Standard START! (Issue 2) certification </w:t>
      </w:r>
      <w:r w:rsidR="4CF45FDC">
        <w:t>from a</w:t>
      </w:r>
      <w:r w:rsidR="00865E4D">
        <w:t xml:space="preserve"> </w:t>
      </w:r>
      <w:r w:rsidR="4CF45FDC">
        <w:t xml:space="preserve">generic </w:t>
      </w:r>
      <w:r w:rsidR="007834E4">
        <w:t>f</w:t>
      </w:r>
      <w:r w:rsidR="4CF45FDC">
        <w:t xml:space="preserve">ood </w:t>
      </w:r>
      <w:r w:rsidR="007834E4">
        <w:t>s</w:t>
      </w:r>
      <w:r w:rsidR="4CF45FDC">
        <w:t xml:space="preserve">afety </w:t>
      </w:r>
      <w:r w:rsidR="007834E4">
        <w:t>m</w:t>
      </w:r>
      <w:r w:rsidR="4CF45FDC">
        <w:t xml:space="preserve">anagement </w:t>
      </w:r>
      <w:r w:rsidR="007834E4">
        <w:t>s</w:t>
      </w:r>
      <w:r w:rsidR="4CF45FDC">
        <w:t>ystem</w:t>
      </w:r>
      <w:r w:rsidR="000633F2">
        <w:t>.</w:t>
      </w:r>
      <w:r w:rsidR="0297D6AC">
        <w:t xml:space="preserve"> </w:t>
      </w:r>
      <w:r w:rsidR="2F1B80FD">
        <w:t>T</w:t>
      </w:r>
      <w:r w:rsidR="0297D6AC">
        <w:t>his tool can also be used by auditors for guidance.</w:t>
      </w:r>
    </w:p>
    <w:p w14:paraId="46ECAEF8" w14:textId="77777777" w:rsidR="00313528" w:rsidRPr="00C36C92" w:rsidRDefault="00313528" w:rsidP="00313528">
      <w:pPr>
        <w:rPr>
          <w:rFonts w:cstheme="minorHAnsi"/>
          <w:szCs w:val="20"/>
        </w:rPr>
      </w:pPr>
      <w:r w:rsidRPr="00C36C92">
        <w:rPr>
          <w:rFonts w:cstheme="minorHAnsi"/>
          <w:szCs w:val="20"/>
        </w:rPr>
        <w:t xml:space="preserve">Change log: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1388"/>
        <w:gridCol w:w="6259"/>
      </w:tblGrid>
      <w:tr w:rsidR="00C36C92" w:rsidRPr="00C36C92" w14:paraId="6B93131C" w14:textId="77777777" w:rsidTr="76B920B8">
        <w:tc>
          <w:tcPr>
            <w:tcW w:w="1413" w:type="dxa"/>
          </w:tcPr>
          <w:p w14:paraId="5CB5C9E2" w14:textId="77777777" w:rsidR="00CA236A" w:rsidRPr="00C36C92" w:rsidRDefault="00CA236A">
            <w:pPr>
              <w:spacing w:before="120"/>
              <w:jc w:val="center"/>
              <w:rPr>
                <w:rFonts w:cstheme="minorHAnsi"/>
                <w:szCs w:val="20"/>
              </w:rPr>
            </w:pPr>
            <w:r w:rsidRPr="00C36C92">
              <w:rPr>
                <w:rFonts w:cstheme="minorHAnsi"/>
                <w:szCs w:val="20"/>
              </w:rPr>
              <w:t>Version no.</w:t>
            </w:r>
          </w:p>
        </w:tc>
        <w:tc>
          <w:tcPr>
            <w:tcW w:w="1388" w:type="dxa"/>
          </w:tcPr>
          <w:p w14:paraId="450EB8D2" w14:textId="77777777" w:rsidR="00CA236A" w:rsidRPr="00C36C92" w:rsidRDefault="00CA236A">
            <w:pPr>
              <w:spacing w:before="120"/>
              <w:jc w:val="center"/>
              <w:rPr>
                <w:rFonts w:cstheme="minorHAnsi"/>
                <w:szCs w:val="20"/>
              </w:rPr>
            </w:pPr>
            <w:r w:rsidRPr="00C36C92">
              <w:rPr>
                <w:rFonts w:cstheme="minorHAnsi"/>
                <w:szCs w:val="20"/>
              </w:rPr>
              <w:t>Date</w:t>
            </w:r>
          </w:p>
        </w:tc>
        <w:tc>
          <w:tcPr>
            <w:tcW w:w="6259" w:type="dxa"/>
          </w:tcPr>
          <w:p w14:paraId="60D52255" w14:textId="77777777" w:rsidR="00CA236A" w:rsidRPr="00C36C92" w:rsidRDefault="00CA236A">
            <w:pPr>
              <w:spacing w:before="120"/>
              <w:jc w:val="center"/>
              <w:rPr>
                <w:rFonts w:cstheme="minorHAnsi"/>
                <w:szCs w:val="20"/>
              </w:rPr>
            </w:pPr>
            <w:r w:rsidRPr="00C36C92">
              <w:rPr>
                <w:rFonts w:cstheme="minorHAnsi"/>
                <w:szCs w:val="20"/>
              </w:rPr>
              <w:t>Description</w:t>
            </w:r>
          </w:p>
        </w:tc>
      </w:tr>
      <w:tr w:rsidR="00C36C92" w:rsidRPr="00C36C92" w14:paraId="15CD6D2E" w14:textId="77777777" w:rsidTr="76B920B8">
        <w:tc>
          <w:tcPr>
            <w:tcW w:w="1413" w:type="dxa"/>
          </w:tcPr>
          <w:p w14:paraId="0450F929" w14:textId="77777777" w:rsidR="00CA236A" w:rsidRPr="00C36C92" w:rsidRDefault="00CA236A">
            <w:pPr>
              <w:spacing w:before="120"/>
              <w:jc w:val="center"/>
              <w:rPr>
                <w:rFonts w:cstheme="minorHAnsi"/>
                <w:szCs w:val="20"/>
              </w:rPr>
            </w:pPr>
            <w:r w:rsidRPr="00C36C92">
              <w:rPr>
                <w:rFonts w:cstheme="minorHAnsi"/>
                <w:szCs w:val="20"/>
              </w:rPr>
              <w:t>1</w:t>
            </w:r>
          </w:p>
        </w:tc>
        <w:tc>
          <w:tcPr>
            <w:tcW w:w="1388" w:type="dxa"/>
          </w:tcPr>
          <w:p w14:paraId="3173413C" w14:textId="28B3FB07" w:rsidR="00CA236A" w:rsidRPr="00C36C92" w:rsidRDefault="5EDE837D" w:rsidP="51C1801E">
            <w:pPr>
              <w:spacing w:before="120"/>
              <w:jc w:val="center"/>
            </w:pPr>
            <w:r>
              <w:t>1</w:t>
            </w:r>
            <w:r w:rsidR="00865E4D">
              <w:t>6</w:t>
            </w:r>
            <w:r w:rsidR="50A5A1BF">
              <w:t>/</w:t>
            </w:r>
            <w:r>
              <w:t>12</w:t>
            </w:r>
            <w:r w:rsidR="50A5A1BF">
              <w:t>/2024</w:t>
            </w:r>
          </w:p>
        </w:tc>
        <w:tc>
          <w:tcPr>
            <w:tcW w:w="6259" w:type="dxa"/>
          </w:tcPr>
          <w:p w14:paraId="2D9A5C23" w14:textId="0C8FFD13" w:rsidR="00CA236A" w:rsidRPr="00C36C92" w:rsidRDefault="00CA236A" w:rsidP="009A443B">
            <w:pPr>
              <w:spacing w:before="120"/>
              <w:jc w:val="center"/>
              <w:rPr>
                <w:rFonts w:cstheme="minorHAnsi"/>
                <w:szCs w:val="20"/>
              </w:rPr>
            </w:pPr>
            <w:r w:rsidRPr="00C36C92">
              <w:rPr>
                <w:rFonts w:cstheme="minorHAnsi"/>
                <w:szCs w:val="20"/>
              </w:rPr>
              <w:t>First version</w:t>
            </w:r>
            <w:r w:rsidR="007C2D53">
              <w:rPr>
                <w:rFonts w:cstheme="minorHAnsi"/>
                <w:szCs w:val="20"/>
              </w:rPr>
              <w:t>.</w:t>
            </w:r>
          </w:p>
        </w:tc>
      </w:tr>
      <w:tr w:rsidR="00CA236A" w:rsidRPr="00C36C92" w14:paraId="322C2D81" w14:textId="77777777" w:rsidTr="76B920B8">
        <w:tc>
          <w:tcPr>
            <w:tcW w:w="1413" w:type="dxa"/>
          </w:tcPr>
          <w:p w14:paraId="04E2359D" w14:textId="28F637B9" w:rsidR="00CA236A" w:rsidRPr="00C36C92" w:rsidRDefault="00CA236A">
            <w:pPr>
              <w:spacing w:before="120"/>
              <w:jc w:val="center"/>
              <w:rPr>
                <w:rFonts w:cstheme="minorHAnsi"/>
                <w:szCs w:val="20"/>
              </w:rPr>
            </w:pPr>
          </w:p>
        </w:tc>
        <w:tc>
          <w:tcPr>
            <w:tcW w:w="1388" w:type="dxa"/>
          </w:tcPr>
          <w:p w14:paraId="752F687A" w14:textId="1E6522D6" w:rsidR="00CA236A" w:rsidRPr="00C36C92" w:rsidRDefault="00CA236A">
            <w:pPr>
              <w:spacing w:before="120"/>
              <w:jc w:val="center"/>
              <w:rPr>
                <w:rFonts w:cstheme="minorHAnsi"/>
                <w:szCs w:val="20"/>
              </w:rPr>
            </w:pPr>
          </w:p>
        </w:tc>
        <w:tc>
          <w:tcPr>
            <w:tcW w:w="6259" w:type="dxa"/>
          </w:tcPr>
          <w:p w14:paraId="36C8031D" w14:textId="4F2D7818" w:rsidR="00CA236A" w:rsidRPr="00C36C92" w:rsidRDefault="00CA236A">
            <w:pPr>
              <w:spacing w:before="120"/>
              <w:jc w:val="center"/>
              <w:rPr>
                <w:rFonts w:cstheme="minorHAnsi"/>
                <w:szCs w:val="20"/>
              </w:rPr>
            </w:pPr>
          </w:p>
        </w:tc>
      </w:tr>
    </w:tbl>
    <w:p w14:paraId="063C9F76" w14:textId="77777777" w:rsidR="007C182E" w:rsidRDefault="007C182E" w:rsidP="007B681B">
      <w:pPr>
        <w:rPr>
          <w:rFonts w:cstheme="minorHAnsi"/>
        </w:rPr>
      </w:pPr>
    </w:p>
    <w:p w14:paraId="1ECFC302" w14:textId="77777777" w:rsidR="007C182E" w:rsidRDefault="007C182E" w:rsidP="007B681B">
      <w:pPr>
        <w:rPr>
          <w:rFonts w:cstheme="minorHAnsi"/>
        </w:rPr>
      </w:pPr>
    </w:p>
    <w:p w14:paraId="1C9EE8D1" w14:textId="6A9E598E" w:rsidR="000E2375" w:rsidRDefault="000E2375">
      <w:pPr>
        <w:spacing w:after="200" w:line="276" w:lineRule="auto"/>
        <w:rPr>
          <w:rFonts w:cstheme="minorHAnsi"/>
        </w:rPr>
      </w:pPr>
      <w:r>
        <w:rPr>
          <w:rFonts w:cstheme="minorHAnsi"/>
        </w:rPr>
        <w:br w:type="page"/>
      </w:r>
    </w:p>
    <w:p w14:paraId="57DE9D50" w14:textId="77777777" w:rsidR="007C182E" w:rsidRDefault="007C182E" w:rsidP="007B681B">
      <w:pPr>
        <w:rPr>
          <w:rFonts w:cstheme="minorHAnsi"/>
        </w:rPr>
      </w:pPr>
    </w:p>
    <w:p w14:paraId="7467327E" w14:textId="77777777" w:rsidR="000E2375" w:rsidRDefault="000E2375" w:rsidP="007B681B">
      <w:pPr>
        <w:rPr>
          <w:rFonts w:cstheme="minorHAnsi"/>
        </w:rPr>
      </w:pPr>
    </w:p>
    <w:p w14:paraId="1155C658" w14:textId="77777777" w:rsidR="000E2375" w:rsidRPr="006868BF" w:rsidRDefault="4F419A64" w:rsidP="000E2375">
      <w:pPr>
        <w:pStyle w:val="Heading3"/>
      </w:pPr>
      <w:r>
        <w:t>Copyright and Liability</w:t>
      </w:r>
    </w:p>
    <w:p w14:paraId="22A6E17B" w14:textId="77777777" w:rsidR="000E2375" w:rsidRPr="00CF544C" w:rsidRDefault="000E2375" w:rsidP="000E2375">
      <w:r w:rsidRPr="00CF544C">
        <w:t>BRCGS</w:t>
      </w:r>
      <w:r>
        <w:rPr>
          <w:vertAlign w:val="superscript"/>
        </w:rPr>
        <w:t>1</w:t>
      </w:r>
      <w:r w:rsidRPr="00CF544C">
        <w:t xml:space="preserve"> publishes information and expresses opinions in good faith but accepts no liability for any error or omission in any such information or opinion, including any information or opinion contained in this publication.</w:t>
      </w:r>
    </w:p>
    <w:p w14:paraId="7724F868" w14:textId="77777777" w:rsidR="000E2375" w:rsidRPr="00CF544C" w:rsidRDefault="000E2375" w:rsidP="000E2375">
      <w:r w:rsidRPr="00CF544C">
        <w:t>Whilst BRCGS has endeavoured to ensure that the information in this publication is accurate, it shall not be liable for any damages (including without limitation damages for pure economic loss or loss of business or loss of profits or depletion of goodwill or otherwise in each case, whether direct, indirect or consequential) or any claims for consequential compensation whatsoever (howsoever caused) arising in contract, tort (including negligence or breach of statutory duty), misrepresentation, restitution or otherwise, in connection with this publication or any information contained in it, or from any action or decision taken as a result of reading this publication or any such information.</w:t>
      </w:r>
    </w:p>
    <w:p w14:paraId="605AADFB" w14:textId="77777777" w:rsidR="000E2375" w:rsidRPr="00CF544C" w:rsidRDefault="000E2375" w:rsidP="000E2375">
      <w:r w:rsidRPr="00CF544C">
        <w:t>All warranties, conditions and other terms implied by statute or common law are, to the fullest extent permitted by law, excluded.</w:t>
      </w:r>
    </w:p>
    <w:p w14:paraId="11D16E4C" w14:textId="77777777" w:rsidR="000E2375" w:rsidRPr="00CF544C" w:rsidRDefault="000E2375" w:rsidP="000E2375">
      <w:r w:rsidRPr="00CF544C">
        <w:t>Nothing excludes or limits the liability of BRCGS for death or personal injury caused by its negligence, for fraud or fraudulent misrepresentation or for any matter which it would be illegal for it to exclude or attempt to exclude liability for.</w:t>
      </w:r>
    </w:p>
    <w:p w14:paraId="36AEF89F" w14:textId="2A21FBA5" w:rsidR="000E2375" w:rsidRDefault="000E2375" w:rsidP="000E2375">
      <w:r w:rsidRPr="00CF544C">
        <w:t xml:space="preserve">The </w:t>
      </w:r>
      <w:r w:rsidR="00C26E5C">
        <w:t>F</w:t>
      </w:r>
      <w:r w:rsidR="00C4632D" w:rsidRPr="00C4632D">
        <w:t xml:space="preserve">ood </w:t>
      </w:r>
      <w:r w:rsidR="00C26E5C">
        <w:t>S</w:t>
      </w:r>
      <w:r w:rsidR="00C4632D" w:rsidRPr="00C4632D">
        <w:t xml:space="preserve">afety </w:t>
      </w:r>
      <w:r w:rsidR="00C26E5C">
        <w:t>M</w:t>
      </w:r>
      <w:r w:rsidR="00C4632D" w:rsidRPr="00C4632D">
        <w:t xml:space="preserve">anagement </w:t>
      </w:r>
      <w:r w:rsidR="00C26E5C">
        <w:t>S</w:t>
      </w:r>
      <w:r w:rsidR="00C4632D" w:rsidRPr="00C4632D">
        <w:t xml:space="preserve">ystem to BRCGS Global Standard START! Transition Tool </w:t>
      </w:r>
      <w:r w:rsidRPr="00CF544C">
        <w:t>and the terms of the disclaimer set out above shall be construed in accordance with English law and shall be subject to the non-exclusive jurisdiction of the English Courts</w:t>
      </w:r>
      <w:r>
        <w:t>.</w:t>
      </w:r>
    </w:p>
    <w:p w14:paraId="27290DA3" w14:textId="6A3B85B1" w:rsidR="000E2375" w:rsidRPr="001B6FC0" w:rsidRDefault="000E2375" w:rsidP="000E2375">
      <w:pPr>
        <w:spacing w:after="0"/>
      </w:pPr>
      <w:r w:rsidRPr="001B6FC0">
        <w:t>© BRCGS</w:t>
      </w:r>
      <w:r>
        <w:t xml:space="preserve">, </w:t>
      </w:r>
      <w:r w:rsidRPr="001B6FC0">
        <w:t>20</w:t>
      </w:r>
      <w:r>
        <w:t>24</w:t>
      </w:r>
    </w:p>
    <w:p w14:paraId="3E5D08C3" w14:textId="2AF6756C" w:rsidR="000E2375" w:rsidRDefault="000E2375" w:rsidP="000E2375">
      <w:r>
        <w:t>Version 1</w:t>
      </w:r>
    </w:p>
    <w:p w14:paraId="1225F763" w14:textId="77777777" w:rsidR="000E2375" w:rsidRPr="007D2D34" w:rsidRDefault="000E2375" w:rsidP="000E2375">
      <w:r w:rsidRPr="007D2D34">
        <w:t>All rights reserved. No part of this publication may be transmitted or reproduced in any form (including photocopying or storage in any medium by electronic means) without the written permission of the copyright owner. Application for permission should be addressed to the Head of Publishing at BRCGS (contact details below). Full acknowledgement of the author and source must be given.</w:t>
      </w:r>
    </w:p>
    <w:p w14:paraId="55903C92" w14:textId="77777777" w:rsidR="000E2375" w:rsidRPr="007D2D34" w:rsidRDefault="000E2375" w:rsidP="000E2375">
      <w:r w:rsidRPr="007D2D34">
        <w:t>The contents of this publication cannot be reproduced for the purposes of training or any other commercial activity.</w:t>
      </w:r>
    </w:p>
    <w:p w14:paraId="1970A24E" w14:textId="77777777" w:rsidR="000E2375" w:rsidRPr="007D2D34" w:rsidRDefault="000E2375" w:rsidP="000E2375">
      <w:r w:rsidRPr="007D2D34">
        <w:t>No part of this publication may be translated without the written permission of the copyright owner.</w:t>
      </w:r>
    </w:p>
    <w:p w14:paraId="110F4814" w14:textId="77777777" w:rsidR="000E2375" w:rsidRPr="007D2D34" w:rsidRDefault="000E2375" w:rsidP="000E2375">
      <w:r w:rsidRPr="007D2D34">
        <w:t>Warning: Any unauthorised act in relation to a copyright work may result in both a civil claim for damages and criminal prosecution.</w:t>
      </w:r>
    </w:p>
    <w:p w14:paraId="124CF485" w14:textId="77777777" w:rsidR="000E2375" w:rsidRPr="007D2D34" w:rsidRDefault="000E2375" w:rsidP="000E2375">
      <w:pPr>
        <w:spacing w:after="0"/>
      </w:pPr>
      <w:r>
        <w:t>Published by</w:t>
      </w:r>
      <w:r w:rsidRPr="007D2D34">
        <w:t>:</w:t>
      </w:r>
    </w:p>
    <w:p w14:paraId="2D4D5035" w14:textId="77777777" w:rsidR="000E2375" w:rsidRPr="000D5DCD" w:rsidRDefault="000E2375" w:rsidP="000E2375">
      <w:pPr>
        <w:spacing w:after="0"/>
      </w:pPr>
      <w:r w:rsidRPr="000D5DCD">
        <w:t>BRCGS</w:t>
      </w:r>
    </w:p>
    <w:p w14:paraId="0A0ADC72" w14:textId="77777777" w:rsidR="000E2375" w:rsidRPr="000D5DCD" w:rsidRDefault="000E2375" w:rsidP="000E2375">
      <w:pPr>
        <w:spacing w:after="0"/>
      </w:pPr>
      <w:r w:rsidRPr="000D5DCD">
        <w:t>LGC, Second Floor</w:t>
      </w:r>
    </w:p>
    <w:p w14:paraId="5DB7B710" w14:textId="77777777" w:rsidR="000E2375" w:rsidRPr="000D5DCD" w:rsidRDefault="000E2375" w:rsidP="000E2375">
      <w:pPr>
        <w:spacing w:after="0"/>
      </w:pPr>
      <w:r w:rsidRPr="000D5DCD">
        <w:t>80 Victoria Street</w:t>
      </w:r>
    </w:p>
    <w:p w14:paraId="6BF6BCBF" w14:textId="77777777" w:rsidR="000E2375" w:rsidRPr="000D5DCD" w:rsidRDefault="000E2375" w:rsidP="000E2375">
      <w:pPr>
        <w:spacing w:after="0"/>
      </w:pPr>
      <w:r w:rsidRPr="000D5DCD">
        <w:t>London SW1E 5JL</w:t>
      </w:r>
    </w:p>
    <w:p w14:paraId="73B3E6B7" w14:textId="77777777" w:rsidR="000E2375" w:rsidRPr="007D2D34" w:rsidRDefault="000E2375" w:rsidP="000E2375"/>
    <w:p w14:paraId="57A6FA15" w14:textId="77777777" w:rsidR="000E2375" w:rsidRPr="007D2D34" w:rsidRDefault="000E2375" w:rsidP="000E2375">
      <w:pPr>
        <w:spacing w:after="0"/>
      </w:pPr>
      <w:r w:rsidRPr="007D2D34">
        <w:t>Tel: +44 (0) 20 3931 8150</w:t>
      </w:r>
    </w:p>
    <w:p w14:paraId="3BD4DE5B" w14:textId="77777777" w:rsidR="000E2375" w:rsidRPr="001D57C3" w:rsidRDefault="000E2375" w:rsidP="000E2375">
      <w:pPr>
        <w:spacing w:after="0"/>
      </w:pPr>
      <w:r w:rsidRPr="001D57C3">
        <w:t xml:space="preserve">Email: </w:t>
      </w:r>
      <w:r>
        <w:t>brcgs.publishing</w:t>
      </w:r>
      <w:r w:rsidRPr="001D57C3">
        <w:t>@</w:t>
      </w:r>
      <w:r>
        <w:t>lgcgroup</w:t>
      </w:r>
      <w:r w:rsidRPr="001D57C3">
        <w:t>.com</w:t>
      </w:r>
    </w:p>
    <w:p w14:paraId="70632405" w14:textId="77777777" w:rsidR="000E2375" w:rsidRDefault="000E2375" w:rsidP="000E2375">
      <w:pPr>
        <w:spacing w:after="0"/>
      </w:pPr>
      <w:r w:rsidRPr="001D57C3">
        <w:t>Website: brcgs.com</w:t>
      </w:r>
    </w:p>
    <w:p w14:paraId="27CE4AEE" w14:textId="77777777" w:rsidR="000E2375" w:rsidRDefault="000E2375" w:rsidP="000E2375">
      <w:pPr>
        <w:spacing w:after="0"/>
      </w:pPr>
    </w:p>
    <w:p w14:paraId="5280BCF4" w14:textId="77777777" w:rsidR="000E2375" w:rsidRDefault="000E2375" w:rsidP="000E2375">
      <w:pPr>
        <w:spacing w:after="0"/>
      </w:pPr>
    </w:p>
    <w:p w14:paraId="3EF0042B" w14:textId="77777777" w:rsidR="000E2375" w:rsidRDefault="000E2375" w:rsidP="000E2375">
      <w:pPr>
        <w:spacing w:after="0"/>
      </w:pPr>
    </w:p>
    <w:p w14:paraId="248A1E8F" w14:textId="77777777" w:rsidR="000E2375" w:rsidRPr="001D57C3" w:rsidRDefault="000E2375" w:rsidP="000E2375">
      <w:pPr>
        <w:spacing w:after="0"/>
      </w:pPr>
    </w:p>
    <w:p w14:paraId="75C15EE5" w14:textId="64D1849C" w:rsidR="000E2375" w:rsidRPr="00F0656F" w:rsidRDefault="000E2375" w:rsidP="000E2375">
      <w:pPr>
        <w:rPr>
          <w:sz w:val="14"/>
          <w:szCs w:val="14"/>
        </w:rPr>
      </w:pPr>
      <w:r w:rsidRPr="00F0656F">
        <w:rPr>
          <w:sz w:val="14"/>
          <w:szCs w:val="14"/>
        </w:rPr>
        <w:t>1 BRCGS is a trading name of BRC Trading Ltd. BRCGS is part of LGC ASSURE</w:t>
      </w:r>
    </w:p>
    <w:p w14:paraId="70DEF970" w14:textId="77777777" w:rsidR="00665ECD" w:rsidRDefault="00665ECD" w:rsidP="009200B3">
      <w:pPr>
        <w:pStyle w:val="Heading2"/>
      </w:pPr>
    </w:p>
    <w:p w14:paraId="2CECD01A" w14:textId="116BD534" w:rsidR="00E6548A" w:rsidRPr="009200B3" w:rsidRDefault="00DD4417" w:rsidP="009200B3">
      <w:pPr>
        <w:pStyle w:val="Heading2"/>
      </w:pPr>
      <w:r w:rsidRPr="009200B3">
        <w:t xml:space="preserve">1 </w:t>
      </w:r>
      <w:r w:rsidR="00E6548A" w:rsidRPr="009200B3">
        <w:t>Introduction</w:t>
      </w:r>
    </w:p>
    <w:p w14:paraId="09FA7E7B" w14:textId="0C612C16" w:rsidR="008105F7" w:rsidRDefault="5BA426CA" w:rsidP="5048EB9A">
      <w:pPr>
        <w:tabs>
          <w:tab w:val="left" w:leader="dot" w:pos="1134"/>
          <w:tab w:val="left" w:leader="hyphen" w:pos="1701"/>
          <w:tab w:val="right" w:pos="10206"/>
        </w:tabs>
        <w:rPr>
          <w:rFonts w:cs="Calibri"/>
        </w:rPr>
      </w:pPr>
      <w:r w:rsidRPr="650B4E82">
        <w:rPr>
          <w:rFonts w:cs="Calibri"/>
        </w:rPr>
        <w:t>Welcome to the</w:t>
      </w:r>
      <w:r w:rsidR="00250D79">
        <w:rPr>
          <w:rFonts w:cs="Calibri"/>
        </w:rPr>
        <w:t xml:space="preserve"> Food Safety Management </w:t>
      </w:r>
      <w:r w:rsidR="007834E4">
        <w:rPr>
          <w:rFonts w:cs="Calibri"/>
        </w:rPr>
        <w:t>S</w:t>
      </w:r>
      <w:r w:rsidR="00250D79">
        <w:rPr>
          <w:rFonts w:cs="Calibri"/>
        </w:rPr>
        <w:t>ystem</w:t>
      </w:r>
      <w:r w:rsidR="00A07A0C" w:rsidRPr="650B4E82">
        <w:rPr>
          <w:rFonts w:cs="Calibri"/>
        </w:rPr>
        <w:t xml:space="preserve"> </w:t>
      </w:r>
      <w:r w:rsidRPr="650B4E82">
        <w:rPr>
          <w:rFonts w:cs="Calibri"/>
        </w:rPr>
        <w:t xml:space="preserve">to START! </w:t>
      </w:r>
      <w:r w:rsidR="5A107353" w:rsidRPr="650B4E82">
        <w:rPr>
          <w:rFonts w:cs="Calibri"/>
        </w:rPr>
        <w:t>Transition tool</w:t>
      </w:r>
      <w:r w:rsidR="1C4227B3" w:rsidRPr="650B4E82">
        <w:rPr>
          <w:rFonts w:cs="Calibri"/>
        </w:rPr>
        <w:t xml:space="preserve">. </w:t>
      </w:r>
      <w:r w:rsidRPr="650B4E82">
        <w:rPr>
          <w:rFonts w:cs="Calibri"/>
        </w:rPr>
        <w:t xml:space="preserve"> </w:t>
      </w:r>
      <w:r w:rsidR="00676F79" w:rsidRPr="650B4E82">
        <w:rPr>
          <w:rFonts w:cs="Calibri"/>
        </w:rPr>
        <w:t>S</w:t>
      </w:r>
      <w:r w:rsidR="00F3421C" w:rsidRPr="650B4E82">
        <w:rPr>
          <w:rFonts w:cs="Calibri"/>
        </w:rPr>
        <w:t>ites</w:t>
      </w:r>
      <w:r w:rsidRPr="650B4E82">
        <w:rPr>
          <w:rFonts w:cs="Calibri"/>
        </w:rPr>
        <w:t xml:space="preserve"> </w:t>
      </w:r>
      <w:r w:rsidR="00676F79" w:rsidRPr="650B4E82">
        <w:rPr>
          <w:rFonts w:cs="Calibri"/>
        </w:rPr>
        <w:t xml:space="preserve">will </w:t>
      </w:r>
      <w:r w:rsidRPr="650B4E82">
        <w:rPr>
          <w:rFonts w:cs="Calibri"/>
        </w:rPr>
        <w:t xml:space="preserve">find this useful when preparing </w:t>
      </w:r>
      <w:r w:rsidR="00B66E38" w:rsidRPr="650B4E82">
        <w:rPr>
          <w:rFonts w:cs="Calibri"/>
        </w:rPr>
        <w:t xml:space="preserve">to </w:t>
      </w:r>
      <w:r w:rsidR="269560E1" w:rsidRPr="650B4E82">
        <w:rPr>
          <w:rFonts w:cs="Calibri"/>
        </w:rPr>
        <w:t>transition from</w:t>
      </w:r>
      <w:r w:rsidR="00250D79">
        <w:rPr>
          <w:rFonts w:cs="Calibri"/>
        </w:rPr>
        <w:t xml:space="preserve"> any generic food safety management system</w:t>
      </w:r>
      <w:r w:rsidR="269560E1" w:rsidRPr="650B4E82">
        <w:rPr>
          <w:rFonts w:cs="Calibri"/>
        </w:rPr>
        <w:t xml:space="preserve"> to START</w:t>
      </w:r>
      <w:r w:rsidR="00DD4417" w:rsidRPr="650B4E82">
        <w:rPr>
          <w:rFonts w:cs="Calibri"/>
        </w:rPr>
        <w:t>!</w:t>
      </w:r>
      <w:r w:rsidR="269560E1" w:rsidRPr="650B4E82">
        <w:rPr>
          <w:rFonts w:cs="Calibri"/>
        </w:rPr>
        <w:t xml:space="preserve"> </w:t>
      </w:r>
      <w:r w:rsidR="00D84675">
        <w:rPr>
          <w:rFonts w:cs="Calibri"/>
        </w:rPr>
        <w:t>Basic and Intermediate</w:t>
      </w:r>
      <w:r w:rsidR="00532971" w:rsidRPr="650B4E82">
        <w:rPr>
          <w:rFonts w:cs="Calibri"/>
        </w:rPr>
        <w:t xml:space="preserve"> level</w:t>
      </w:r>
      <w:r w:rsidR="00250D79">
        <w:rPr>
          <w:rFonts w:cs="Calibri"/>
        </w:rPr>
        <w:t xml:space="preserve"> requirements</w:t>
      </w:r>
      <w:r w:rsidR="04EBA6FB" w:rsidRPr="650B4E82">
        <w:rPr>
          <w:rFonts w:cs="Calibri"/>
        </w:rPr>
        <w:t xml:space="preserve">. </w:t>
      </w:r>
    </w:p>
    <w:p w14:paraId="6A57DC5A" w14:textId="29D322AC" w:rsidR="650B4E82" w:rsidRDefault="22C328AD" w:rsidP="650B4E82">
      <w:pPr>
        <w:tabs>
          <w:tab w:val="left" w:leader="dot" w:pos="1134"/>
          <w:tab w:val="left" w:leader="hyphen" w:pos="1701"/>
          <w:tab w:val="right" w:pos="10206"/>
        </w:tabs>
        <w:rPr>
          <w:rFonts w:cs="Calibri"/>
        </w:rPr>
      </w:pPr>
      <w:r w:rsidRPr="55AE09CC">
        <w:rPr>
          <w:rFonts w:cs="Calibri"/>
        </w:rPr>
        <w:t>It is essential to highlight that s</w:t>
      </w:r>
      <w:r w:rsidR="006366DD" w:rsidRPr="55AE09CC">
        <w:rPr>
          <w:rFonts w:cs="Calibri"/>
        </w:rPr>
        <w:t>ites must ensure t</w:t>
      </w:r>
      <w:r w:rsidR="001C01B1" w:rsidRPr="55AE09CC">
        <w:rPr>
          <w:rFonts w:cs="Calibri"/>
        </w:rPr>
        <w:t xml:space="preserve">hey comply with all requirements outlined in the </w:t>
      </w:r>
      <w:r w:rsidR="15E98ED6" w:rsidRPr="55AE09CC">
        <w:rPr>
          <w:rFonts w:cs="Calibri"/>
        </w:rPr>
        <w:t xml:space="preserve">START! </w:t>
      </w:r>
      <w:r w:rsidR="001C01B1" w:rsidRPr="55AE09CC">
        <w:rPr>
          <w:rFonts w:cs="Calibri"/>
        </w:rPr>
        <w:t xml:space="preserve">Standard </w:t>
      </w:r>
      <w:r w:rsidR="002A344F" w:rsidRPr="55AE09CC">
        <w:rPr>
          <w:rFonts w:cs="Calibri"/>
        </w:rPr>
        <w:t xml:space="preserve">to achieve </w:t>
      </w:r>
      <w:r w:rsidR="008105F7" w:rsidRPr="55AE09CC">
        <w:rPr>
          <w:rFonts w:cs="Calibri"/>
        </w:rPr>
        <w:t xml:space="preserve">certification and not only the requirements listed in this </w:t>
      </w:r>
      <w:r w:rsidR="03FBA82A" w:rsidRPr="55AE09CC">
        <w:rPr>
          <w:rFonts w:cs="Calibri"/>
        </w:rPr>
        <w:t>tool</w:t>
      </w:r>
      <w:r w:rsidR="002A344F" w:rsidRPr="55AE09CC">
        <w:rPr>
          <w:rFonts w:cs="Calibri"/>
        </w:rPr>
        <w:t xml:space="preserve">. </w:t>
      </w:r>
      <w:r w:rsidR="001C01B1" w:rsidRPr="55AE09CC">
        <w:rPr>
          <w:rFonts w:cs="Calibri"/>
        </w:rPr>
        <w:t xml:space="preserve"> </w:t>
      </w:r>
      <w:r w:rsidR="726A55CE" w:rsidRPr="55AE09CC">
        <w:rPr>
          <w:rFonts w:cs="Calibri"/>
        </w:rPr>
        <w:t>This tool is not a checklist</w:t>
      </w:r>
      <w:r w:rsidR="3ECBE4D4" w:rsidRPr="55AE09CC">
        <w:rPr>
          <w:rFonts w:cs="Calibri"/>
        </w:rPr>
        <w:t xml:space="preserve">. </w:t>
      </w:r>
      <w:r w:rsidR="092998BF" w:rsidRPr="650B4E82">
        <w:rPr>
          <w:rFonts w:cs="Calibri"/>
        </w:rPr>
        <w:t>Where we refer to START!</w:t>
      </w:r>
      <w:r w:rsidR="003B08BD" w:rsidRPr="650B4E82">
        <w:rPr>
          <w:rFonts w:cs="Calibri"/>
        </w:rPr>
        <w:t xml:space="preserve"> in this</w:t>
      </w:r>
      <w:r w:rsidR="092998BF" w:rsidRPr="650B4E82">
        <w:rPr>
          <w:rFonts w:cs="Calibri"/>
        </w:rPr>
        <w:t xml:space="preserve"> document we are referring to </w:t>
      </w:r>
      <w:r w:rsidR="7E4D42CC" w:rsidRPr="650B4E82">
        <w:rPr>
          <w:rFonts w:cs="Calibri"/>
        </w:rPr>
        <w:t xml:space="preserve">Global Standard </w:t>
      </w:r>
      <w:r w:rsidR="092998BF" w:rsidRPr="650B4E82">
        <w:rPr>
          <w:rFonts w:cs="Calibri"/>
        </w:rPr>
        <w:t>S</w:t>
      </w:r>
      <w:r w:rsidR="118EA3B5" w:rsidRPr="650B4E82">
        <w:rPr>
          <w:rFonts w:cs="Calibri"/>
        </w:rPr>
        <w:t>T</w:t>
      </w:r>
      <w:r w:rsidR="092998BF" w:rsidRPr="650B4E82">
        <w:rPr>
          <w:rFonts w:cs="Calibri"/>
        </w:rPr>
        <w:t xml:space="preserve">ART! </w:t>
      </w:r>
      <w:r w:rsidR="006540B8">
        <w:rPr>
          <w:rFonts w:cs="Calibri"/>
        </w:rPr>
        <w:t>(</w:t>
      </w:r>
      <w:r w:rsidR="092998BF" w:rsidRPr="650B4E82">
        <w:rPr>
          <w:rFonts w:cs="Calibri"/>
        </w:rPr>
        <w:t>Issue 2</w:t>
      </w:r>
      <w:r w:rsidR="006540B8">
        <w:rPr>
          <w:rFonts w:cs="Calibri"/>
        </w:rPr>
        <w:t>)</w:t>
      </w:r>
      <w:r w:rsidR="092998BF" w:rsidRPr="650B4E82">
        <w:rPr>
          <w:rFonts w:cs="Calibri"/>
        </w:rPr>
        <w:t xml:space="preserve"> </w:t>
      </w:r>
      <w:r w:rsidR="00A925AB">
        <w:rPr>
          <w:rFonts w:cs="Calibri"/>
        </w:rPr>
        <w:t xml:space="preserve">Basic and </w:t>
      </w:r>
      <w:r w:rsidR="092998BF" w:rsidRPr="650B4E82">
        <w:rPr>
          <w:rFonts w:cs="Calibri"/>
        </w:rPr>
        <w:t xml:space="preserve">Intermediate </w:t>
      </w:r>
      <w:r w:rsidR="006540B8">
        <w:rPr>
          <w:rFonts w:cs="Calibri"/>
        </w:rPr>
        <w:t>r</w:t>
      </w:r>
      <w:r w:rsidR="44CDD06A" w:rsidRPr="650B4E82">
        <w:rPr>
          <w:rFonts w:cs="Calibri"/>
        </w:rPr>
        <w:t>equirements</w:t>
      </w:r>
      <w:r w:rsidR="69736D3B" w:rsidRPr="650B4E82">
        <w:rPr>
          <w:rFonts w:cs="Calibri"/>
        </w:rPr>
        <w:t>.</w:t>
      </w:r>
      <w:r w:rsidR="7A03BCD2" w:rsidRPr="650B4E82">
        <w:rPr>
          <w:rFonts w:cs="Calibri"/>
        </w:rPr>
        <w:t xml:space="preserve"> </w:t>
      </w:r>
    </w:p>
    <w:p w14:paraId="45DD8461" w14:textId="23E5EB0A" w:rsidR="008C23E6" w:rsidRDefault="2D4B77F2" w:rsidP="650B4E82">
      <w:pPr>
        <w:tabs>
          <w:tab w:val="left" w:leader="dot" w:pos="1134"/>
          <w:tab w:val="left" w:leader="hyphen" w:pos="1701"/>
          <w:tab w:val="right" w:pos="10206"/>
        </w:tabs>
        <w:rPr>
          <w:rFonts w:cs="Calibri"/>
        </w:rPr>
      </w:pPr>
      <w:r w:rsidRPr="650B4E82">
        <w:rPr>
          <w:rFonts w:cs="Calibri"/>
        </w:rPr>
        <w:t xml:space="preserve">This transition tool </w:t>
      </w:r>
      <w:r w:rsidR="6CA2002C" w:rsidRPr="650B4E82">
        <w:rPr>
          <w:rFonts w:cs="Calibri"/>
        </w:rPr>
        <w:t xml:space="preserve">is the outcome of a </w:t>
      </w:r>
      <w:r w:rsidR="002A240F">
        <w:rPr>
          <w:rFonts w:cs="Calibri"/>
        </w:rPr>
        <w:t>gap</w:t>
      </w:r>
      <w:r w:rsidR="6CA2002C" w:rsidRPr="650B4E82">
        <w:rPr>
          <w:rFonts w:cs="Calibri"/>
        </w:rPr>
        <w:t xml:space="preserve"> analysis conducted </w:t>
      </w:r>
      <w:r w:rsidR="00A925AB">
        <w:rPr>
          <w:rFonts w:cs="Calibri"/>
        </w:rPr>
        <w:t>by</w:t>
      </w:r>
      <w:r w:rsidR="6CA2002C" w:rsidRPr="650B4E82">
        <w:rPr>
          <w:rFonts w:cs="Calibri"/>
        </w:rPr>
        <w:t xml:space="preserve"> BRCGS.</w:t>
      </w:r>
      <w:r w:rsidR="00572E70">
        <w:rPr>
          <w:rFonts w:cs="Calibri"/>
        </w:rPr>
        <w:t xml:space="preserve"> </w:t>
      </w:r>
      <w:r w:rsidR="6CA2002C" w:rsidRPr="650B4E82">
        <w:rPr>
          <w:rFonts w:cs="Calibri"/>
        </w:rPr>
        <w:t xml:space="preserve">The </w:t>
      </w:r>
      <w:r w:rsidR="002A240F">
        <w:rPr>
          <w:rFonts w:cs="Calibri"/>
        </w:rPr>
        <w:t>gap</w:t>
      </w:r>
      <w:r w:rsidR="6CA2002C" w:rsidRPr="650B4E82">
        <w:rPr>
          <w:rFonts w:cs="Calibri"/>
        </w:rPr>
        <w:t xml:space="preserve"> </w:t>
      </w:r>
      <w:r w:rsidR="002A240F">
        <w:rPr>
          <w:rFonts w:cs="Calibri"/>
        </w:rPr>
        <w:t>a</w:t>
      </w:r>
      <w:r w:rsidR="00442E2A">
        <w:rPr>
          <w:rFonts w:cs="Calibri"/>
        </w:rPr>
        <w:t>nalysis</w:t>
      </w:r>
      <w:r w:rsidR="00572E70">
        <w:rPr>
          <w:rFonts w:cs="Calibri"/>
        </w:rPr>
        <w:t xml:space="preserve"> </w:t>
      </w:r>
      <w:r w:rsidR="07D9FAFA" w:rsidRPr="650B4E82">
        <w:rPr>
          <w:rFonts w:cs="Calibri"/>
        </w:rPr>
        <w:t>was conducted to determine</w:t>
      </w:r>
      <w:r w:rsidR="00572E70">
        <w:rPr>
          <w:rFonts w:cs="Calibri"/>
        </w:rPr>
        <w:t xml:space="preserve"> </w:t>
      </w:r>
      <w:r w:rsidR="00962510" w:rsidRPr="650B4E82">
        <w:rPr>
          <w:rFonts w:cs="Calibri"/>
        </w:rPr>
        <w:t xml:space="preserve">the </w:t>
      </w:r>
      <w:r w:rsidR="002057CC">
        <w:rPr>
          <w:rFonts w:cs="Calibri"/>
        </w:rPr>
        <w:t>differences</w:t>
      </w:r>
      <w:r w:rsidR="00962510" w:rsidRPr="650B4E82">
        <w:rPr>
          <w:rFonts w:cs="Calibri"/>
        </w:rPr>
        <w:t xml:space="preserve"> between two </w:t>
      </w:r>
      <w:r w:rsidR="00530CDD">
        <w:rPr>
          <w:rFonts w:cs="Calibri"/>
        </w:rPr>
        <w:t xml:space="preserve">different </w:t>
      </w:r>
      <w:r w:rsidR="002057CC">
        <w:rPr>
          <w:rFonts w:cs="Calibri"/>
        </w:rPr>
        <w:t>s</w:t>
      </w:r>
      <w:r w:rsidR="00962510" w:rsidRPr="650B4E82">
        <w:rPr>
          <w:rFonts w:cs="Calibri"/>
        </w:rPr>
        <w:t>tandards</w:t>
      </w:r>
      <w:r w:rsidR="2FF8CA7E" w:rsidRPr="650B4E82">
        <w:rPr>
          <w:rFonts w:cs="Calibri"/>
        </w:rPr>
        <w:t xml:space="preserve">. </w:t>
      </w:r>
    </w:p>
    <w:p w14:paraId="30C0022B" w14:textId="5D64657F" w:rsidR="008C23E6" w:rsidRDefault="78267057" w:rsidP="650B4E82">
      <w:pPr>
        <w:tabs>
          <w:tab w:val="left" w:leader="dot" w:pos="1134"/>
          <w:tab w:val="left" w:leader="hyphen" w:pos="1701"/>
          <w:tab w:val="right" w:pos="10206"/>
        </w:tabs>
        <w:rPr>
          <w:rFonts w:cs="Calibri"/>
        </w:rPr>
      </w:pPr>
      <w:r w:rsidRPr="76B920B8">
        <w:rPr>
          <w:rFonts w:cs="Calibri"/>
        </w:rPr>
        <w:t>T</w:t>
      </w:r>
      <w:r w:rsidR="36AD8D7B" w:rsidRPr="76B920B8">
        <w:rPr>
          <w:rFonts w:cs="Calibri"/>
        </w:rPr>
        <w:t xml:space="preserve">his document </w:t>
      </w:r>
      <w:r w:rsidR="2216C73E" w:rsidRPr="76B920B8">
        <w:rPr>
          <w:rFonts w:cs="Calibri"/>
        </w:rPr>
        <w:t xml:space="preserve">provides guidance for sites wishing to transition from </w:t>
      </w:r>
      <w:r w:rsidR="54686968" w:rsidRPr="76B920B8">
        <w:rPr>
          <w:rFonts w:cs="Calibri"/>
        </w:rPr>
        <w:t xml:space="preserve">a </w:t>
      </w:r>
      <w:r w:rsidR="2753FAAD" w:rsidRPr="76B920B8">
        <w:rPr>
          <w:rFonts w:cs="Calibri"/>
        </w:rPr>
        <w:t>generic</w:t>
      </w:r>
      <w:r w:rsidR="54686968" w:rsidRPr="76B920B8">
        <w:rPr>
          <w:rFonts w:cs="Calibri"/>
        </w:rPr>
        <w:t xml:space="preserve"> food safety management system </w:t>
      </w:r>
      <w:r w:rsidR="2216C73E" w:rsidRPr="76B920B8">
        <w:rPr>
          <w:rFonts w:cs="Calibri"/>
        </w:rPr>
        <w:t>to</w:t>
      </w:r>
      <w:r w:rsidR="2216C73E" w:rsidRPr="00865E4D">
        <w:rPr>
          <w:rFonts w:cs="Calibri"/>
          <w:b/>
          <w:bCs/>
          <w:color w:val="FF0000"/>
        </w:rPr>
        <w:t xml:space="preserve"> </w:t>
      </w:r>
      <w:r w:rsidR="54686968" w:rsidRPr="76B920B8">
        <w:rPr>
          <w:rFonts w:cs="Calibri"/>
        </w:rPr>
        <w:t xml:space="preserve">BRCGS </w:t>
      </w:r>
      <w:r w:rsidR="2216C73E" w:rsidRPr="76B920B8">
        <w:rPr>
          <w:rFonts w:cs="Calibri"/>
        </w:rPr>
        <w:t>START!</w:t>
      </w:r>
      <w:r w:rsidR="0EF65DF5" w:rsidRPr="76B920B8">
        <w:rPr>
          <w:rFonts w:cs="Calibri"/>
        </w:rPr>
        <w:t xml:space="preserve"> </w:t>
      </w:r>
      <w:r w:rsidR="6024B694" w:rsidRPr="76B920B8">
        <w:rPr>
          <w:rFonts w:cs="Calibri"/>
        </w:rPr>
        <w:t>Basic and Intermediate</w:t>
      </w:r>
      <w:r w:rsidR="7EB39358" w:rsidRPr="76B920B8">
        <w:rPr>
          <w:rFonts w:cs="Calibri"/>
        </w:rPr>
        <w:t xml:space="preserve"> </w:t>
      </w:r>
      <w:r w:rsidR="7E736A99" w:rsidRPr="76B920B8">
        <w:rPr>
          <w:rFonts w:cs="Calibri"/>
        </w:rPr>
        <w:t>leve</w:t>
      </w:r>
      <w:r w:rsidR="6024B694" w:rsidRPr="76B920B8">
        <w:rPr>
          <w:rFonts w:cs="Calibri"/>
        </w:rPr>
        <w:t>l</w:t>
      </w:r>
      <w:r w:rsidR="54686968" w:rsidRPr="76B920B8">
        <w:rPr>
          <w:rFonts w:cs="Calibri"/>
        </w:rPr>
        <w:t xml:space="preserve"> </w:t>
      </w:r>
      <w:r w:rsidR="0EF65DF5" w:rsidRPr="76B920B8">
        <w:rPr>
          <w:rFonts w:cs="Calibri"/>
        </w:rPr>
        <w:t xml:space="preserve">by helping </w:t>
      </w:r>
      <w:r w:rsidR="54686968" w:rsidRPr="76B920B8">
        <w:rPr>
          <w:rFonts w:cs="Calibri"/>
        </w:rPr>
        <w:t>sites</w:t>
      </w:r>
      <w:r w:rsidR="7E736A99" w:rsidRPr="76B920B8">
        <w:rPr>
          <w:rFonts w:cs="Calibri"/>
        </w:rPr>
        <w:t xml:space="preserve"> </w:t>
      </w:r>
      <w:r w:rsidR="4EC17CA6" w:rsidRPr="76B920B8">
        <w:rPr>
          <w:rFonts w:cs="Calibri"/>
        </w:rPr>
        <w:t xml:space="preserve">to </w:t>
      </w:r>
      <w:r w:rsidR="0EF65DF5" w:rsidRPr="76B920B8">
        <w:rPr>
          <w:rFonts w:cs="Calibri"/>
        </w:rPr>
        <w:t>assess</w:t>
      </w:r>
      <w:r w:rsidR="342B3B80" w:rsidRPr="76B920B8">
        <w:rPr>
          <w:rFonts w:cs="Calibri"/>
        </w:rPr>
        <w:t xml:space="preserve"> </w:t>
      </w:r>
      <w:r w:rsidR="4EC17CA6" w:rsidRPr="76B920B8">
        <w:rPr>
          <w:rFonts w:cs="Calibri"/>
        </w:rPr>
        <w:t xml:space="preserve">their </w:t>
      </w:r>
      <w:r w:rsidR="342B3B80" w:rsidRPr="76B920B8">
        <w:rPr>
          <w:rFonts w:cs="Calibri"/>
        </w:rPr>
        <w:t>operations against the requirements and prepar</w:t>
      </w:r>
      <w:r w:rsidR="7E736A99" w:rsidRPr="76B920B8">
        <w:rPr>
          <w:rFonts w:cs="Calibri"/>
        </w:rPr>
        <w:t xml:space="preserve">e </w:t>
      </w:r>
      <w:r w:rsidR="342B3B80" w:rsidRPr="76B920B8">
        <w:rPr>
          <w:rFonts w:cs="Calibri"/>
        </w:rPr>
        <w:t xml:space="preserve">for </w:t>
      </w:r>
      <w:r w:rsidR="4EC17CA6" w:rsidRPr="76B920B8">
        <w:rPr>
          <w:rFonts w:cs="Calibri"/>
        </w:rPr>
        <w:t xml:space="preserve">a </w:t>
      </w:r>
      <w:r w:rsidR="342B3B80" w:rsidRPr="76B920B8">
        <w:rPr>
          <w:rFonts w:cs="Calibri"/>
        </w:rPr>
        <w:t>certification</w:t>
      </w:r>
      <w:r w:rsidR="4EC17CA6" w:rsidRPr="76B920B8">
        <w:rPr>
          <w:rFonts w:cs="Calibri"/>
        </w:rPr>
        <w:t xml:space="preserve"> audit</w:t>
      </w:r>
      <w:r w:rsidR="2216C73E" w:rsidRPr="76B920B8">
        <w:rPr>
          <w:rFonts w:cs="Calibri"/>
        </w:rPr>
        <w:t>.</w:t>
      </w:r>
      <w:r w:rsidR="6408EACF" w:rsidRPr="76B920B8">
        <w:rPr>
          <w:rFonts w:cs="Calibri"/>
        </w:rPr>
        <w:t xml:space="preserve"> </w:t>
      </w:r>
    </w:p>
    <w:p w14:paraId="7CAF8E3B" w14:textId="5DF6D24D" w:rsidR="0083072B" w:rsidRPr="00F54982" w:rsidRDefault="34FFF386" w:rsidP="5048EB9A">
      <w:pPr>
        <w:tabs>
          <w:tab w:val="left" w:leader="dot" w:pos="1134"/>
          <w:tab w:val="left" w:leader="hyphen" w:pos="1701"/>
          <w:tab w:val="right" w:pos="10206"/>
        </w:tabs>
        <w:rPr>
          <w:rFonts w:cs="Calibri"/>
        </w:rPr>
      </w:pPr>
      <w:r w:rsidRPr="5048EB9A">
        <w:rPr>
          <w:rFonts w:cs="Calibri"/>
        </w:rPr>
        <w:t xml:space="preserve">Auditors may </w:t>
      </w:r>
      <w:r w:rsidR="38E9B6C0" w:rsidRPr="5048EB9A">
        <w:rPr>
          <w:rFonts w:cs="Calibri"/>
        </w:rPr>
        <w:t xml:space="preserve">also </w:t>
      </w:r>
      <w:r w:rsidRPr="5048EB9A">
        <w:rPr>
          <w:rFonts w:cs="Calibri"/>
        </w:rPr>
        <w:t xml:space="preserve">find this document useful when auditing a site which </w:t>
      </w:r>
      <w:r w:rsidR="00CF0163">
        <w:rPr>
          <w:rFonts w:cs="Calibri"/>
        </w:rPr>
        <w:t xml:space="preserve">is </w:t>
      </w:r>
      <w:r w:rsidR="000532FE">
        <w:rPr>
          <w:rFonts w:cs="Calibri"/>
        </w:rPr>
        <w:t xml:space="preserve">in the process of </w:t>
      </w:r>
      <w:r w:rsidR="00CF0163">
        <w:rPr>
          <w:rFonts w:cs="Calibri"/>
        </w:rPr>
        <w:t>transitioning</w:t>
      </w:r>
      <w:r w:rsidRPr="5048EB9A">
        <w:rPr>
          <w:rFonts w:cs="Calibri"/>
        </w:rPr>
        <w:t xml:space="preserve"> from</w:t>
      </w:r>
      <w:r w:rsidR="00165647">
        <w:rPr>
          <w:rFonts w:cs="Calibri"/>
        </w:rPr>
        <w:t xml:space="preserve"> a generic food safety management system</w:t>
      </w:r>
      <w:r w:rsidRPr="5048EB9A">
        <w:rPr>
          <w:rFonts w:cs="Calibri"/>
        </w:rPr>
        <w:t xml:space="preserve"> to </w:t>
      </w:r>
      <w:r w:rsidR="2C76396C" w:rsidRPr="5048EB9A">
        <w:rPr>
          <w:rFonts w:cs="Calibri"/>
        </w:rPr>
        <w:t>START!</w:t>
      </w:r>
      <w:r w:rsidR="50D401A1" w:rsidRPr="5048EB9A">
        <w:rPr>
          <w:rFonts w:cs="Calibri"/>
        </w:rPr>
        <w:t xml:space="preserve"> </w:t>
      </w:r>
      <w:r w:rsidR="00530CDD">
        <w:rPr>
          <w:rFonts w:cs="Calibri"/>
        </w:rPr>
        <w:t>Basic and</w:t>
      </w:r>
      <w:r w:rsidR="008D5EC3">
        <w:rPr>
          <w:rFonts w:cs="Calibri"/>
        </w:rPr>
        <w:t xml:space="preserve"> </w:t>
      </w:r>
      <w:r w:rsidR="008C23E6" w:rsidRPr="5048EB9A">
        <w:rPr>
          <w:rFonts w:cs="Calibri"/>
        </w:rPr>
        <w:t>I</w:t>
      </w:r>
      <w:r w:rsidR="50D401A1" w:rsidRPr="5048EB9A">
        <w:rPr>
          <w:rFonts w:cs="Calibri"/>
        </w:rPr>
        <w:t>ntermediate</w:t>
      </w:r>
      <w:r w:rsidR="008C23E6" w:rsidRPr="5048EB9A">
        <w:rPr>
          <w:rFonts w:cs="Calibri"/>
        </w:rPr>
        <w:t xml:space="preserve"> level</w:t>
      </w:r>
      <w:r w:rsidR="00530CDD">
        <w:rPr>
          <w:rFonts w:cs="Calibri"/>
        </w:rPr>
        <w:t>s</w:t>
      </w:r>
      <w:r w:rsidRPr="5048EB9A">
        <w:rPr>
          <w:rFonts w:cs="Calibri"/>
        </w:rPr>
        <w:t>.</w:t>
      </w:r>
      <w:r w:rsidR="00BD1E5F">
        <w:rPr>
          <w:rFonts w:cs="Calibri"/>
        </w:rPr>
        <w:t xml:space="preserve"> </w:t>
      </w:r>
    </w:p>
    <w:p w14:paraId="4B71A29B" w14:textId="13783EE3" w:rsidR="006213B9" w:rsidRDefault="007B681B" w:rsidP="004254DA">
      <w:pPr>
        <w:pStyle w:val="Heading3"/>
        <w:numPr>
          <w:ilvl w:val="1"/>
          <w:numId w:val="30"/>
        </w:numPr>
      </w:pPr>
      <w:r>
        <w:t xml:space="preserve">How to use the </w:t>
      </w:r>
      <w:r w:rsidR="32CDA323">
        <w:t xml:space="preserve">Transition </w:t>
      </w:r>
      <w:r w:rsidR="002057CC">
        <w:t>T</w:t>
      </w:r>
      <w:r w:rsidR="32CDA323">
        <w:t>ool</w:t>
      </w:r>
    </w:p>
    <w:p w14:paraId="1AE9B959" w14:textId="77777777" w:rsidR="004254DA" w:rsidRPr="004254DA" w:rsidRDefault="004254DA" w:rsidP="004254DA"/>
    <w:p w14:paraId="64F127B4" w14:textId="6B96260A" w:rsidR="007B681B" w:rsidRPr="00F54982" w:rsidRDefault="5BA426CA" w:rsidP="007B681B">
      <w:pPr>
        <w:rPr>
          <w:rFonts w:cs="Calibri"/>
          <w:szCs w:val="20"/>
        </w:rPr>
      </w:pPr>
      <w:r w:rsidRPr="51C1801E">
        <w:rPr>
          <w:rFonts w:cs="Calibri"/>
          <w:szCs w:val="20"/>
        </w:rPr>
        <w:t xml:space="preserve">This tool is designed to help assess </w:t>
      </w:r>
      <w:r w:rsidR="38E9B6C0" w:rsidRPr="51C1801E">
        <w:rPr>
          <w:rFonts w:cs="Calibri"/>
          <w:szCs w:val="20"/>
        </w:rPr>
        <w:t>a site</w:t>
      </w:r>
      <w:r w:rsidR="1EE3B308" w:rsidRPr="51C1801E">
        <w:rPr>
          <w:rFonts w:cs="Calibri"/>
          <w:szCs w:val="20"/>
        </w:rPr>
        <w:t>’</w:t>
      </w:r>
      <w:r w:rsidR="38E9B6C0" w:rsidRPr="51C1801E">
        <w:rPr>
          <w:rFonts w:cs="Calibri"/>
          <w:szCs w:val="20"/>
        </w:rPr>
        <w:t xml:space="preserve">s </w:t>
      </w:r>
      <w:r w:rsidRPr="51C1801E">
        <w:rPr>
          <w:rFonts w:cs="Calibri"/>
          <w:szCs w:val="20"/>
        </w:rPr>
        <w:t>operation</w:t>
      </w:r>
      <w:r w:rsidR="38E9B6C0" w:rsidRPr="51C1801E">
        <w:rPr>
          <w:rFonts w:cs="Calibri"/>
          <w:szCs w:val="20"/>
        </w:rPr>
        <w:t>s</w:t>
      </w:r>
      <w:r w:rsidRPr="51C1801E">
        <w:rPr>
          <w:rFonts w:cs="Calibri"/>
          <w:szCs w:val="20"/>
        </w:rPr>
        <w:t xml:space="preserve"> against the </w:t>
      </w:r>
      <w:r w:rsidR="00530CDD">
        <w:rPr>
          <w:rFonts w:cs="Calibri"/>
          <w:szCs w:val="20"/>
        </w:rPr>
        <w:t xml:space="preserve">Basic and </w:t>
      </w:r>
      <w:r w:rsidR="00F3421C">
        <w:rPr>
          <w:rFonts w:cs="Calibri"/>
          <w:szCs w:val="20"/>
        </w:rPr>
        <w:t>I</w:t>
      </w:r>
      <w:r w:rsidR="0561268A" w:rsidRPr="51C1801E">
        <w:rPr>
          <w:rFonts w:cs="Calibri"/>
          <w:szCs w:val="20"/>
        </w:rPr>
        <w:t>ntermediate</w:t>
      </w:r>
      <w:r w:rsidR="413B8361" w:rsidRPr="51C1801E">
        <w:rPr>
          <w:rFonts w:cs="Calibri"/>
          <w:szCs w:val="20"/>
        </w:rPr>
        <w:t xml:space="preserve"> level</w:t>
      </w:r>
      <w:r w:rsidR="0561268A" w:rsidRPr="51C1801E">
        <w:rPr>
          <w:rFonts w:cs="Calibri"/>
          <w:szCs w:val="20"/>
        </w:rPr>
        <w:t xml:space="preserve"> </w:t>
      </w:r>
      <w:r w:rsidRPr="51C1801E">
        <w:rPr>
          <w:rFonts w:cs="Calibri"/>
          <w:szCs w:val="20"/>
        </w:rPr>
        <w:t>requirements of the S</w:t>
      </w:r>
      <w:r w:rsidR="608BD4DC" w:rsidRPr="51C1801E">
        <w:rPr>
          <w:rFonts w:cs="Calibri"/>
          <w:szCs w:val="20"/>
        </w:rPr>
        <w:t>TART!</w:t>
      </w:r>
      <w:r w:rsidRPr="51C1801E">
        <w:rPr>
          <w:rFonts w:cs="Calibri"/>
          <w:szCs w:val="20"/>
        </w:rPr>
        <w:t xml:space="preserve"> </w:t>
      </w:r>
      <w:r w:rsidR="00676F79">
        <w:rPr>
          <w:rFonts w:cs="Calibri"/>
          <w:szCs w:val="20"/>
        </w:rPr>
        <w:t>p</w:t>
      </w:r>
      <w:r w:rsidRPr="51C1801E">
        <w:rPr>
          <w:rFonts w:cs="Calibri"/>
          <w:szCs w:val="20"/>
        </w:rPr>
        <w:t xml:space="preserve">rogramme and </w:t>
      </w:r>
      <w:r w:rsidR="002A240F">
        <w:rPr>
          <w:rFonts w:cs="Calibri"/>
          <w:szCs w:val="20"/>
        </w:rPr>
        <w:t xml:space="preserve">to </w:t>
      </w:r>
      <w:r w:rsidRPr="51C1801E">
        <w:rPr>
          <w:rFonts w:cs="Calibri"/>
          <w:szCs w:val="20"/>
        </w:rPr>
        <w:t xml:space="preserve">help prepare </w:t>
      </w:r>
      <w:r w:rsidR="38E9B6C0" w:rsidRPr="51C1801E">
        <w:rPr>
          <w:rFonts w:cs="Calibri"/>
          <w:szCs w:val="20"/>
        </w:rPr>
        <w:t xml:space="preserve">for </w:t>
      </w:r>
      <w:r w:rsidR="00F3421C">
        <w:rPr>
          <w:rFonts w:cs="Calibri"/>
          <w:szCs w:val="20"/>
        </w:rPr>
        <w:t>a</w:t>
      </w:r>
      <w:r w:rsidR="00F3421C" w:rsidRPr="51C1801E">
        <w:rPr>
          <w:rFonts w:cs="Calibri"/>
          <w:szCs w:val="20"/>
        </w:rPr>
        <w:t xml:space="preserve"> </w:t>
      </w:r>
      <w:r w:rsidR="12AAB41B" w:rsidRPr="51C1801E">
        <w:rPr>
          <w:rFonts w:cs="Calibri"/>
          <w:szCs w:val="20"/>
        </w:rPr>
        <w:t>START</w:t>
      </w:r>
      <w:r w:rsidR="2EF7526E" w:rsidRPr="51C1801E">
        <w:rPr>
          <w:rFonts w:cs="Calibri"/>
          <w:szCs w:val="20"/>
        </w:rPr>
        <w:t>!</w:t>
      </w:r>
      <w:r w:rsidR="12AAB41B" w:rsidRPr="51C1801E">
        <w:rPr>
          <w:rFonts w:cs="Calibri"/>
          <w:szCs w:val="20"/>
        </w:rPr>
        <w:t xml:space="preserve"> </w:t>
      </w:r>
      <w:r w:rsidRPr="51C1801E">
        <w:rPr>
          <w:rFonts w:cs="Calibri"/>
          <w:szCs w:val="20"/>
        </w:rPr>
        <w:t>certification audit.</w:t>
      </w:r>
    </w:p>
    <w:p w14:paraId="24078110" w14:textId="35868F14" w:rsidR="00CA5FFB" w:rsidRPr="00F54982" w:rsidRDefault="5BA426CA" w:rsidP="007B681B">
      <w:pPr>
        <w:rPr>
          <w:rFonts w:cs="Calibri"/>
          <w:szCs w:val="20"/>
        </w:rPr>
      </w:pPr>
      <w:r w:rsidRPr="51C1801E">
        <w:rPr>
          <w:rFonts w:cs="Calibri"/>
          <w:szCs w:val="20"/>
        </w:rPr>
        <w:t xml:space="preserve">While this tool </w:t>
      </w:r>
      <w:r w:rsidR="00A07A0C">
        <w:rPr>
          <w:rFonts w:cs="Calibri"/>
          <w:szCs w:val="20"/>
        </w:rPr>
        <w:t>will be</w:t>
      </w:r>
      <w:r w:rsidRPr="51C1801E">
        <w:rPr>
          <w:rFonts w:cs="Calibri"/>
          <w:szCs w:val="20"/>
        </w:rPr>
        <w:t xml:space="preserve"> useful in </w:t>
      </w:r>
      <w:r w:rsidR="24DFCB1B" w:rsidRPr="51C1801E">
        <w:rPr>
          <w:rFonts w:cs="Calibri"/>
          <w:szCs w:val="20"/>
        </w:rPr>
        <w:t>prepar</w:t>
      </w:r>
      <w:r w:rsidR="00A07A0C">
        <w:rPr>
          <w:rFonts w:cs="Calibri"/>
          <w:szCs w:val="20"/>
        </w:rPr>
        <w:t>ing</w:t>
      </w:r>
      <w:r w:rsidR="24DFCB1B" w:rsidRPr="51C1801E">
        <w:rPr>
          <w:rFonts w:cs="Calibri"/>
          <w:szCs w:val="20"/>
        </w:rPr>
        <w:t xml:space="preserve"> </w:t>
      </w:r>
      <w:r w:rsidR="38E9B6C0" w:rsidRPr="51C1801E">
        <w:rPr>
          <w:rFonts w:cs="Calibri"/>
          <w:szCs w:val="20"/>
        </w:rPr>
        <w:t xml:space="preserve">for </w:t>
      </w:r>
      <w:r w:rsidR="00A07A0C">
        <w:rPr>
          <w:rFonts w:cs="Calibri"/>
          <w:szCs w:val="20"/>
        </w:rPr>
        <w:t xml:space="preserve">a </w:t>
      </w:r>
      <w:r w:rsidR="636B2020" w:rsidRPr="51C1801E">
        <w:rPr>
          <w:rFonts w:cs="Calibri"/>
          <w:szCs w:val="20"/>
        </w:rPr>
        <w:t xml:space="preserve">START! </w:t>
      </w:r>
      <w:r w:rsidRPr="51C1801E">
        <w:rPr>
          <w:rFonts w:cs="Calibri"/>
          <w:szCs w:val="20"/>
        </w:rPr>
        <w:t>audit</w:t>
      </w:r>
      <w:r w:rsidR="38E9B6C0" w:rsidRPr="51C1801E">
        <w:rPr>
          <w:rFonts w:cs="Calibri"/>
          <w:szCs w:val="20"/>
        </w:rPr>
        <w:t xml:space="preserve">, </w:t>
      </w:r>
      <w:r w:rsidRPr="51C1801E">
        <w:rPr>
          <w:rFonts w:cs="Calibri"/>
          <w:szCs w:val="20"/>
        </w:rPr>
        <w:t xml:space="preserve">it </w:t>
      </w:r>
      <w:r w:rsidR="002A240F">
        <w:rPr>
          <w:rFonts w:cs="Calibri"/>
          <w:szCs w:val="20"/>
        </w:rPr>
        <w:t xml:space="preserve">does not contain all the clauses in the Standard. It will not be accepted by auditors </w:t>
      </w:r>
      <w:r w:rsidRPr="51C1801E">
        <w:rPr>
          <w:rFonts w:cs="Calibri"/>
          <w:szCs w:val="20"/>
        </w:rPr>
        <w:t>as evidence of an internal audit.</w:t>
      </w:r>
      <w:r w:rsidR="26BCC103" w:rsidRPr="51C1801E">
        <w:rPr>
          <w:rFonts w:cs="Calibri"/>
          <w:szCs w:val="20"/>
        </w:rPr>
        <w:t xml:space="preserve"> </w:t>
      </w:r>
      <w:r w:rsidR="624BF32B" w:rsidRPr="51C1801E">
        <w:rPr>
          <w:rFonts w:cs="Calibri"/>
          <w:szCs w:val="20"/>
        </w:rPr>
        <w:t>It is the site’s responsibility to ensure that they are prepared for their audit</w:t>
      </w:r>
      <w:r w:rsidR="00A07A0C">
        <w:rPr>
          <w:rFonts w:cs="Calibri"/>
          <w:szCs w:val="20"/>
        </w:rPr>
        <w:t>. T</w:t>
      </w:r>
      <w:r w:rsidR="624BF32B" w:rsidRPr="51C1801E">
        <w:rPr>
          <w:rFonts w:cs="Calibri"/>
          <w:szCs w:val="20"/>
        </w:rPr>
        <w:t xml:space="preserve">his document </w:t>
      </w:r>
      <w:r w:rsidR="00A07A0C">
        <w:rPr>
          <w:rFonts w:cs="Calibri"/>
          <w:szCs w:val="20"/>
        </w:rPr>
        <w:t>should be</w:t>
      </w:r>
      <w:r w:rsidR="624BF32B" w:rsidRPr="51C1801E">
        <w:rPr>
          <w:rFonts w:cs="Calibri"/>
          <w:szCs w:val="20"/>
        </w:rPr>
        <w:t xml:space="preserve"> seen as guidance</w:t>
      </w:r>
      <w:r w:rsidR="00A07A0C">
        <w:rPr>
          <w:rFonts w:cs="Calibri"/>
          <w:szCs w:val="20"/>
        </w:rPr>
        <w:t xml:space="preserve"> only -</w:t>
      </w:r>
      <w:r w:rsidR="624BF32B" w:rsidRPr="51C1801E">
        <w:rPr>
          <w:rFonts w:cs="Calibri"/>
          <w:szCs w:val="20"/>
        </w:rPr>
        <w:t xml:space="preserve"> provid</w:t>
      </w:r>
      <w:r w:rsidR="00A07A0C">
        <w:rPr>
          <w:rFonts w:cs="Calibri"/>
          <w:szCs w:val="20"/>
        </w:rPr>
        <w:t>ing</w:t>
      </w:r>
      <w:r w:rsidR="624BF32B" w:rsidRPr="51C1801E">
        <w:rPr>
          <w:rFonts w:cs="Calibri"/>
          <w:szCs w:val="20"/>
        </w:rPr>
        <w:t xml:space="preserve"> a stepping stone to gain START!</w:t>
      </w:r>
      <w:r w:rsidR="00530CDD">
        <w:rPr>
          <w:rFonts w:cs="Calibri"/>
          <w:szCs w:val="20"/>
        </w:rPr>
        <w:t xml:space="preserve"> Basic and</w:t>
      </w:r>
      <w:r w:rsidR="624BF32B" w:rsidRPr="51C1801E">
        <w:rPr>
          <w:rFonts w:cs="Calibri"/>
          <w:szCs w:val="20"/>
        </w:rPr>
        <w:t xml:space="preserve"> </w:t>
      </w:r>
      <w:r w:rsidR="00A07A0C">
        <w:rPr>
          <w:rFonts w:cs="Calibri"/>
          <w:szCs w:val="20"/>
        </w:rPr>
        <w:t>I</w:t>
      </w:r>
      <w:r w:rsidR="41485A4E" w:rsidRPr="51C1801E">
        <w:rPr>
          <w:rFonts w:cs="Calibri"/>
          <w:szCs w:val="20"/>
        </w:rPr>
        <w:t xml:space="preserve">ntermediate level </w:t>
      </w:r>
      <w:r w:rsidR="624BF32B" w:rsidRPr="51C1801E">
        <w:rPr>
          <w:rFonts w:cs="Calibri"/>
          <w:szCs w:val="20"/>
        </w:rPr>
        <w:t xml:space="preserve">certification. </w:t>
      </w:r>
    </w:p>
    <w:p w14:paraId="2D5B4B67" w14:textId="1A017B11" w:rsidR="0083072B" w:rsidRPr="00F54982" w:rsidRDefault="00A07A0C" w:rsidP="007B681B">
      <w:pPr>
        <w:rPr>
          <w:rFonts w:cs="Calibri"/>
          <w:szCs w:val="20"/>
        </w:rPr>
      </w:pPr>
      <w:r>
        <w:rPr>
          <w:rFonts w:cs="Calibri"/>
          <w:szCs w:val="20"/>
        </w:rPr>
        <w:t xml:space="preserve">Completing </w:t>
      </w:r>
      <w:r w:rsidR="00915C51">
        <w:rPr>
          <w:rFonts w:cs="Calibri"/>
          <w:szCs w:val="20"/>
        </w:rPr>
        <w:t xml:space="preserve">this transition tool </w:t>
      </w:r>
      <w:r>
        <w:rPr>
          <w:rFonts w:cs="Calibri"/>
          <w:szCs w:val="20"/>
        </w:rPr>
        <w:t>may help</w:t>
      </w:r>
      <w:r w:rsidR="0083072B" w:rsidRPr="00F54982">
        <w:rPr>
          <w:rFonts w:cs="Calibri"/>
          <w:szCs w:val="20"/>
        </w:rPr>
        <w:t xml:space="preserve"> sites </w:t>
      </w:r>
      <w:r>
        <w:rPr>
          <w:rFonts w:cs="Calibri"/>
          <w:szCs w:val="20"/>
        </w:rPr>
        <w:t xml:space="preserve">to be </w:t>
      </w:r>
      <w:r w:rsidR="0083072B" w:rsidRPr="00F54982">
        <w:rPr>
          <w:rFonts w:cs="Calibri"/>
          <w:szCs w:val="20"/>
        </w:rPr>
        <w:t>aware of any challenges which may affect their ability to progress to START!.</w:t>
      </w:r>
    </w:p>
    <w:p w14:paraId="46C61715" w14:textId="1BC1AE4E" w:rsidR="00AF6798" w:rsidRDefault="00DD4417" w:rsidP="00916648">
      <w:pPr>
        <w:pStyle w:val="Heading3"/>
      </w:pPr>
      <w:r>
        <w:t xml:space="preserve">1.2 </w:t>
      </w:r>
      <w:r w:rsidR="007B681B" w:rsidRPr="00F54982">
        <w:t>Further Information</w:t>
      </w:r>
    </w:p>
    <w:p w14:paraId="48417CEC" w14:textId="77777777" w:rsidR="00916648" w:rsidRDefault="00916648" w:rsidP="003B330E">
      <w:pPr>
        <w:rPr>
          <w:i/>
          <w:iCs/>
          <w:u w:val="single"/>
        </w:rPr>
      </w:pPr>
    </w:p>
    <w:p w14:paraId="7AAAF27F" w14:textId="3F6607AE" w:rsidR="003B330E" w:rsidRPr="003B330E" w:rsidRDefault="003B330E" w:rsidP="003B330E">
      <w:r w:rsidRPr="003B330E">
        <w:t xml:space="preserve">BRCGS is the leading provider of global supply chain assurance </w:t>
      </w:r>
      <w:r w:rsidR="00113F22">
        <w:t>standards</w:t>
      </w:r>
      <w:r w:rsidRPr="003B330E">
        <w:t xml:space="preserve"> recognised by thousands of customers worldwide.</w:t>
      </w:r>
      <w:r w:rsidR="002A240F">
        <w:t xml:space="preserve"> BRCGS:</w:t>
      </w:r>
    </w:p>
    <w:p w14:paraId="27118BC7" w14:textId="00DB5DE6" w:rsidR="5CD25A8C" w:rsidRPr="00865E4D" w:rsidRDefault="0FB446D7" w:rsidP="60724B79">
      <w:pPr>
        <w:pStyle w:val="ListBullet1"/>
        <w:rPr>
          <w:rFonts w:ascii="Segoe UI" w:eastAsia="Segoe UI" w:hAnsi="Segoe UI" w:cs="Segoe UI"/>
          <w:color w:val="333333"/>
          <w:sz w:val="18"/>
          <w:szCs w:val="18"/>
        </w:rPr>
      </w:pPr>
      <w:r w:rsidRPr="60724B79">
        <w:rPr>
          <w:rFonts w:ascii="Segoe UI" w:eastAsia="Segoe UI" w:hAnsi="Segoe UI" w:cs="Segoe UI"/>
          <w:color w:val="333333"/>
          <w:sz w:val="18"/>
          <w:szCs w:val="18"/>
        </w:rPr>
        <w:t xml:space="preserve"> was the first scheme owner to be recognised as GFSI benchmarked</w:t>
      </w:r>
    </w:p>
    <w:p w14:paraId="4B6CB2BB" w14:textId="3F215676" w:rsidR="003B330E" w:rsidRPr="003B330E" w:rsidRDefault="002A240F" w:rsidP="002A240F">
      <w:pPr>
        <w:pStyle w:val="ListBullet1"/>
      </w:pPr>
      <w:r>
        <w:t>gives r</w:t>
      </w:r>
      <w:r w:rsidR="003B330E" w:rsidRPr="003B330E">
        <w:t>esults you can trust</w:t>
      </w:r>
    </w:p>
    <w:p w14:paraId="24117E50" w14:textId="7CFEC37B" w:rsidR="003B330E" w:rsidRPr="003B330E" w:rsidRDefault="002A240F" w:rsidP="002A240F">
      <w:pPr>
        <w:pStyle w:val="ListBullet1"/>
      </w:pPr>
      <w:r>
        <w:t>offers t</w:t>
      </w:r>
      <w:r w:rsidR="003B330E" w:rsidRPr="003B330E">
        <w:t>he most rigorous schemes</w:t>
      </w:r>
    </w:p>
    <w:p w14:paraId="68AF0A12" w14:textId="549E44FC" w:rsidR="002A240F" w:rsidRDefault="002A240F" w:rsidP="00395FC7">
      <w:pPr>
        <w:pStyle w:val="ListBullet1"/>
      </w:pPr>
      <w:r>
        <w:t>provides t</w:t>
      </w:r>
      <w:r w:rsidR="003B330E" w:rsidRPr="003B330E">
        <w:t>he best auditors</w:t>
      </w:r>
    </w:p>
    <w:p w14:paraId="21377E43" w14:textId="77777777" w:rsidR="0095701D" w:rsidRDefault="0095701D" w:rsidP="00DA1E59">
      <w:pPr>
        <w:pStyle w:val="ListBullet1"/>
        <w:numPr>
          <w:ilvl w:val="0"/>
          <w:numId w:val="0"/>
        </w:numPr>
      </w:pPr>
    </w:p>
    <w:p w14:paraId="66855AB8" w14:textId="3E6C8C78" w:rsidR="00DB518A" w:rsidRDefault="00774B7F" w:rsidP="00395FC7">
      <w:r>
        <w:t>BRCGS</w:t>
      </w:r>
      <w:r w:rsidR="00DB518A" w:rsidRPr="00DB518A">
        <w:t xml:space="preserve"> was founded in 1996 by retailers who wanted to harmonise food safety standards across the supply chain. Today we are globally recognised across both food and non-food categories and operate third</w:t>
      </w:r>
      <w:r>
        <w:t>-</w:t>
      </w:r>
      <w:r w:rsidR="00DB518A" w:rsidRPr="00DB518A">
        <w:t>party certification scheme</w:t>
      </w:r>
      <w:r w:rsidR="00113F22">
        <w:t>s across areas such as food, packaging materials and distribution</w:t>
      </w:r>
      <w:r w:rsidR="00DB518A" w:rsidRPr="00DB518A">
        <w:t>. Our message is clear, we have the most rigorous schemes and the highest trained auditors giving you the best results possible.</w:t>
      </w:r>
    </w:p>
    <w:p w14:paraId="3A75041B" w14:textId="202C278A" w:rsidR="00E51828" w:rsidRPr="00E51828" w:rsidRDefault="7E39F889" w:rsidP="763722A6">
      <w:pPr>
        <w:rPr>
          <w:rFonts w:cs="Calibri"/>
        </w:rPr>
      </w:pPr>
      <w:r w:rsidRPr="55AE09CC">
        <w:rPr>
          <w:rFonts w:cs="Calibri"/>
        </w:rPr>
        <w:t>The START! programme recognises and encourages the development of food safety systems in small sites where food safety management systems are immature. </w:t>
      </w:r>
      <w:r w:rsidR="003E47E7">
        <w:rPr>
          <w:rFonts w:cs="Calibri"/>
        </w:rPr>
        <w:t>It has been d</w:t>
      </w:r>
      <w:r w:rsidRPr="55AE09CC">
        <w:rPr>
          <w:rFonts w:cs="Calibri"/>
        </w:rPr>
        <w:t>eveloped in line with the full </w:t>
      </w:r>
      <w:r w:rsidR="00774B7F" w:rsidRPr="55AE09CC">
        <w:rPr>
          <w:rFonts w:cs="Calibri"/>
        </w:rPr>
        <w:t>Global Standard</w:t>
      </w:r>
      <w:hyperlink r:id="rId11" w:tooltip="Food Safety" w:history="1">
        <w:r w:rsidR="4250037C" w:rsidRPr="55AE09CC">
          <w:rPr>
            <w:rFonts w:cs="Calibri"/>
          </w:rPr>
          <w:t xml:space="preserve"> Food Safety</w:t>
        </w:r>
      </w:hyperlink>
      <w:r w:rsidR="003E47E7">
        <w:rPr>
          <w:rFonts w:cs="Calibri"/>
        </w:rPr>
        <w:t>.</w:t>
      </w:r>
    </w:p>
    <w:p w14:paraId="2C086BAE" w14:textId="0FE51130" w:rsidR="00F943F5" w:rsidRPr="00395FC7" w:rsidRDefault="00E51828" w:rsidP="00F943F5">
      <w:pPr>
        <w:rPr>
          <w:rFonts w:cs="Calibri"/>
          <w:szCs w:val="20"/>
        </w:rPr>
      </w:pPr>
      <w:r w:rsidRPr="00E51828">
        <w:rPr>
          <w:rFonts w:cs="Calibri"/>
          <w:szCs w:val="20"/>
        </w:rPr>
        <w:t>BRCGS START! gives you a clear path towards improved food safety standards as you grow.</w:t>
      </w:r>
    </w:p>
    <w:p w14:paraId="5A17BF89" w14:textId="5F200E58" w:rsidR="00F943F5" w:rsidRPr="00F637E3" w:rsidRDefault="00F943F5" w:rsidP="00F943F5">
      <w:pPr>
        <w:rPr>
          <w:rFonts w:cs="Times New Roman"/>
        </w:rPr>
      </w:pPr>
      <w:r w:rsidRPr="000363BC">
        <w:rPr>
          <w:rFonts w:eastAsiaTheme="majorEastAsia" w:cs="Calibri"/>
          <w:szCs w:val="20"/>
        </w:rPr>
        <w:t xml:space="preserve">For further information about the BRCGS START! </w:t>
      </w:r>
      <w:r w:rsidR="00774B7F" w:rsidRPr="000363BC">
        <w:rPr>
          <w:rFonts w:eastAsiaTheme="majorEastAsia" w:cs="Calibri"/>
          <w:szCs w:val="20"/>
        </w:rPr>
        <w:t>p</w:t>
      </w:r>
      <w:r w:rsidRPr="000363BC">
        <w:rPr>
          <w:rFonts w:eastAsiaTheme="majorEastAsia" w:cs="Calibri"/>
          <w:szCs w:val="20"/>
        </w:rPr>
        <w:t>rogramme, please visit the website</w:t>
      </w:r>
      <w:r w:rsidR="003E47E7" w:rsidRPr="000363BC">
        <w:rPr>
          <w:rFonts w:eastAsiaTheme="majorEastAsia" w:cs="Calibri"/>
          <w:szCs w:val="20"/>
        </w:rPr>
        <w:t>.</w:t>
      </w:r>
    </w:p>
    <w:p w14:paraId="36C8BF18" w14:textId="5852B68D" w:rsidR="00DA1E59" w:rsidRDefault="00F943F5" w:rsidP="00F943F5">
      <w:pPr>
        <w:rPr>
          <w:rFonts w:cs="Times New Roman"/>
        </w:rPr>
      </w:pPr>
      <w:hyperlink r:id="rId12" w:history="1">
        <w:r w:rsidRPr="00050BCD">
          <w:rPr>
            <w:rStyle w:val="Hyperlink"/>
          </w:rPr>
          <w:t>BRCGS (brcgs.com/our-standards/start)</w:t>
        </w:r>
      </w:hyperlink>
    </w:p>
    <w:p w14:paraId="3CEC16FF" w14:textId="265DE689" w:rsidR="00F943F5" w:rsidRPr="00F54982" w:rsidRDefault="00F943F5" w:rsidP="00F943F5">
      <w:pPr>
        <w:rPr>
          <w:rFonts w:cs="Calibri"/>
          <w:szCs w:val="20"/>
        </w:rPr>
      </w:pPr>
      <w:r w:rsidRPr="00F54982">
        <w:rPr>
          <w:rFonts w:cs="Calibri"/>
          <w:szCs w:val="20"/>
        </w:rPr>
        <w:t xml:space="preserve">If </w:t>
      </w:r>
      <w:r>
        <w:rPr>
          <w:rFonts w:cs="Calibri"/>
          <w:szCs w:val="20"/>
        </w:rPr>
        <w:t>sites</w:t>
      </w:r>
      <w:r w:rsidRPr="00F54982">
        <w:rPr>
          <w:rFonts w:cs="Calibri"/>
          <w:szCs w:val="20"/>
        </w:rPr>
        <w:t xml:space="preserve"> have any further questions about </w:t>
      </w:r>
      <w:r w:rsidR="00E820AD">
        <w:rPr>
          <w:rFonts w:cs="Calibri"/>
          <w:szCs w:val="20"/>
        </w:rPr>
        <w:t>this</w:t>
      </w:r>
      <w:r w:rsidRPr="00F54982">
        <w:rPr>
          <w:rFonts w:cs="Calibri"/>
          <w:szCs w:val="20"/>
        </w:rPr>
        <w:t xml:space="preserve"> </w:t>
      </w:r>
      <w:r w:rsidR="00C26E5C">
        <w:rPr>
          <w:rFonts w:cs="Calibri"/>
          <w:szCs w:val="20"/>
        </w:rPr>
        <w:t>t</w:t>
      </w:r>
      <w:r w:rsidRPr="00F54982">
        <w:rPr>
          <w:rFonts w:cs="Calibri"/>
          <w:szCs w:val="20"/>
        </w:rPr>
        <w:t>ransition</w:t>
      </w:r>
      <w:r w:rsidR="00FF1CCB">
        <w:rPr>
          <w:rFonts w:cs="Calibri"/>
          <w:szCs w:val="20"/>
        </w:rPr>
        <w:t xml:space="preserve"> </w:t>
      </w:r>
      <w:r w:rsidR="00C26E5C">
        <w:rPr>
          <w:rFonts w:cs="Calibri"/>
          <w:szCs w:val="20"/>
        </w:rPr>
        <w:t>t</w:t>
      </w:r>
      <w:r w:rsidR="00FF1CCB">
        <w:rPr>
          <w:rFonts w:cs="Calibri"/>
          <w:szCs w:val="20"/>
        </w:rPr>
        <w:t xml:space="preserve">ool </w:t>
      </w:r>
      <w:r w:rsidRPr="00F54982">
        <w:rPr>
          <w:rFonts w:cs="Calibri"/>
          <w:szCs w:val="20"/>
        </w:rPr>
        <w:t>or BRCGS</w:t>
      </w:r>
      <w:r>
        <w:rPr>
          <w:rFonts w:cs="Calibri"/>
          <w:szCs w:val="20"/>
        </w:rPr>
        <w:t xml:space="preserve"> Global Standard</w:t>
      </w:r>
      <w:r w:rsidRPr="00F54982">
        <w:rPr>
          <w:rFonts w:cs="Calibri"/>
          <w:szCs w:val="20"/>
        </w:rPr>
        <w:t xml:space="preserve"> START!, please do not hesitate to contact the team.</w:t>
      </w:r>
    </w:p>
    <w:p w14:paraId="0269EC21" w14:textId="7D95D13E" w:rsidR="00665ECD" w:rsidRPr="00AF6798" w:rsidRDefault="00F943F5" w:rsidP="00094AA0">
      <w:pPr>
        <w:rPr>
          <w:rFonts w:eastAsiaTheme="majorEastAsia" w:cs="Calibri"/>
          <w:szCs w:val="20"/>
        </w:rPr>
      </w:pPr>
      <w:r w:rsidRPr="000363BC">
        <w:rPr>
          <w:rFonts w:cs="Calibri"/>
          <w:szCs w:val="20"/>
        </w:rPr>
        <w:t xml:space="preserve">Email – </w:t>
      </w:r>
      <w:hyperlink r:id="rId13" w:history="1">
        <w:r w:rsidRPr="000363BC">
          <w:rPr>
            <w:rStyle w:val="Hyperlink"/>
            <w:rFonts w:cs="Calibri"/>
            <w:color w:val="auto"/>
            <w:szCs w:val="20"/>
          </w:rPr>
          <w:t>brcgs.enquiries@lgcgroup.com</w:t>
        </w:r>
      </w:hyperlink>
      <w:r w:rsidRPr="000363BC">
        <w:rPr>
          <w:rFonts w:eastAsiaTheme="majorEastAsia" w:cs="Calibri"/>
          <w:szCs w:val="20"/>
        </w:rPr>
        <w:t xml:space="preserve"> </w:t>
      </w:r>
      <w:r w:rsidR="006E3352" w:rsidRPr="00F54982">
        <w:rPr>
          <w:rFonts w:cs="Calibri"/>
          <w:szCs w:val="20"/>
        </w:rPr>
        <w:br w:type="page"/>
      </w:r>
    </w:p>
    <w:p w14:paraId="58A96A9A" w14:textId="77777777" w:rsidR="00774B7F" w:rsidRDefault="00774B7F" w:rsidP="00B66E38">
      <w:pPr>
        <w:pStyle w:val="Heading2"/>
      </w:pPr>
    </w:p>
    <w:p w14:paraId="42249C94" w14:textId="2789485A" w:rsidR="006E3352" w:rsidRPr="009200B3" w:rsidRDefault="00EB1583" w:rsidP="00B66E38">
      <w:pPr>
        <w:pStyle w:val="Heading2"/>
      </w:pPr>
      <w:r w:rsidRPr="009200B3">
        <w:t xml:space="preserve">2 </w:t>
      </w:r>
      <w:r w:rsidR="006E3352" w:rsidRPr="009200B3">
        <w:t>Requirements</w:t>
      </w:r>
    </w:p>
    <w:p w14:paraId="335D8F58" w14:textId="06E4FDDF" w:rsidR="00E93CD4" w:rsidRPr="00FD46A8" w:rsidRDefault="786E50E2" w:rsidP="007834E4">
      <w:r>
        <w:t>The clause</w:t>
      </w:r>
      <w:r w:rsidR="62E942A8">
        <w:t xml:space="preserve">s </w:t>
      </w:r>
      <w:r w:rsidR="1A80AFCE">
        <w:t>listed in th</w:t>
      </w:r>
      <w:r w:rsidR="2E98F587">
        <w:t>is document</w:t>
      </w:r>
      <w:r w:rsidR="155642AF">
        <w:t xml:space="preserve"> are</w:t>
      </w:r>
      <w:r w:rsidR="790E98C5">
        <w:t xml:space="preserve"> the</w:t>
      </w:r>
      <w:r w:rsidR="7D34A522">
        <w:t xml:space="preserve"> </w:t>
      </w:r>
      <w:r w:rsidR="67244144">
        <w:t>START!</w:t>
      </w:r>
      <w:r w:rsidR="42C106C8">
        <w:t xml:space="preserve"> </w:t>
      </w:r>
      <w:r w:rsidR="0467584E">
        <w:t xml:space="preserve">Basic and </w:t>
      </w:r>
      <w:r w:rsidR="12035A38">
        <w:t>Int</w:t>
      </w:r>
      <w:r w:rsidR="67244144">
        <w:t>ermediate</w:t>
      </w:r>
      <w:r w:rsidR="42C106C8">
        <w:t xml:space="preserve"> level</w:t>
      </w:r>
      <w:r w:rsidR="67244144">
        <w:t xml:space="preserve"> </w:t>
      </w:r>
      <w:r w:rsidR="66F4AA95">
        <w:t>requirements</w:t>
      </w:r>
      <w:r w:rsidR="4C2AA916">
        <w:t xml:space="preserve"> </w:t>
      </w:r>
      <w:r w:rsidR="463790C5">
        <w:t>that are not included</w:t>
      </w:r>
      <w:r w:rsidR="33B98B49">
        <w:t xml:space="preserve"> or </w:t>
      </w:r>
      <w:r w:rsidR="39A2938A">
        <w:t xml:space="preserve">are only </w:t>
      </w:r>
      <w:r w:rsidR="33B98B49">
        <w:t>partially included</w:t>
      </w:r>
      <w:r w:rsidR="463790C5">
        <w:t xml:space="preserve"> </w:t>
      </w:r>
      <w:r w:rsidR="773B7B48">
        <w:t xml:space="preserve">in a </w:t>
      </w:r>
      <w:r w:rsidR="4A17FFB9">
        <w:t xml:space="preserve">generic </w:t>
      </w:r>
      <w:r w:rsidR="773B7B48">
        <w:t>food safety management system</w:t>
      </w:r>
      <w:r w:rsidR="463790C5">
        <w:t>. A</w:t>
      </w:r>
      <w:r w:rsidR="3A0DB896">
        <w:t xml:space="preserve"> </w:t>
      </w:r>
      <w:r w:rsidR="4C2AA916">
        <w:t xml:space="preserve">site will have to </w:t>
      </w:r>
      <w:r w:rsidR="6079F071">
        <w:t xml:space="preserve">achieve </w:t>
      </w:r>
      <w:r w:rsidR="24233D3E">
        <w:t xml:space="preserve">compliance to </w:t>
      </w:r>
      <w:r w:rsidR="00A55031">
        <w:t xml:space="preserve">all these requirements </w:t>
      </w:r>
      <w:r w:rsidR="3ED3E9FD">
        <w:t xml:space="preserve">if transitioning </w:t>
      </w:r>
      <w:r w:rsidR="7F4CEA8B">
        <w:t xml:space="preserve">to START </w:t>
      </w:r>
      <w:r w:rsidR="5DC8358B">
        <w:t>certification</w:t>
      </w:r>
      <w:r w:rsidR="45090F22">
        <w:t xml:space="preserve">. </w:t>
      </w:r>
      <w:r w:rsidR="4A445AA6">
        <w:t>S</w:t>
      </w:r>
      <w:r w:rsidR="33909F67">
        <w:t>ites</w:t>
      </w:r>
      <w:r w:rsidR="1226428D">
        <w:t xml:space="preserve"> must </w:t>
      </w:r>
      <w:r w:rsidR="2399667B">
        <w:t xml:space="preserve">therefore </w:t>
      </w:r>
      <w:r w:rsidR="1226428D">
        <w:t>focus on</w:t>
      </w:r>
      <w:r w:rsidR="24233D3E">
        <w:t xml:space="preserve"> these requirements</w:t>
      </w:r>
      <w:r w:rsidR="1226428D">
        <w:t xml:space="preserve"> </w:t>
      </w:r>
      <w:r w:rsidR="768BAE2E">
        <w:t>to</w:t>
      </w:r>
      <w:r w:rsidR="1226428D">
        <w:t xml:space="preserve"> </w:t>
      </w:r>
      <w:r w:rsidR="7A2987BE">
        <w:t xml:space="preserve">progress to </w:t>
      </w:r>
      <w:r w:rsidR="3238AB6F">
        <w:t xml:space="preserve">become </w:t>
      </w:r>
      <w:r w:rsidR="7A2987BE">
        <w:t xml:space="preserve">START! </w:t>
      </w:r>
      <w:r w:rsidR="369B15A7">
        <w:t>c</w:t>
      </w:r>
      <w:r w:rsidR="7A2987BE">
        <w:t>erti</w:t>
      </w:r>
      <w:r w:rsidR="7D733E72">
        <w:t>ficated</w:t>
      </w:r>
      <w:r w:rsidR="7E8727DB">
        <w:t>.</w:t>
      </w:r>
    </w:p>
    <w:p w14:paraId="40BE0BF7" w14:textId="0A8903A4" w:rsidR="00805C71" w:rsidRPr="00FD46A8" w:rsidRDefault="00805C71" w:rsidP="00865E4D">
      <w:pPr>
        <w:jc w:val="both"/>
        <w:rPr>
          <w:szCs w:val="20"/>
        </w:rPr>
      </w:pPr>
      <w:r w:rsidRPr="00FD46A8">
        <w:rPr>
          <w:szCs w:val="20"/>
        </w:rPr>
        <w:t>As an aid</w:t>
      </w:r>
      <w:r w:rsidR="0042667C" w:rsidRPr="00FD46A8">
        <w:rPr>
          <w:szCs w:val="20"/>
        </w:rPr>
        <w:t xml:space="preserve">, </w:t>
      </w:r>
      <w:r w:rsidR="71D221EC" w:rsidRPr="00FD46A8">
        <w:rPr>
          <w:szCs w:val="20"/>
        </w:rPr>
        <w:t xml:space="preserve">the START! </w:t>
      </w:r>
      <w:r w:rsidR="0042667C" w:rsidRPr="00FD46A8">
        <w:rPr>
          <w:szCs w:val="20"/>
        </w:rPr>
        <w:t>clauses</w:t>
      </w:r>
      <w:r w:rsidR="0861CDD5" w:rsidRPr="00FD46A8">
        <w:rPr>
          <w:szCs w:val="20"/>
        </w:rPr>
        <w:t xml:space="preserve"> are</w:t>
      </w:r>
      <w:r w:rsidR="004C6D65" w:rsidRPr="00FD46A8">
        <w:rPr>
          <w:szCs w:val="20"/>
        </w:rPr>
        <w:t xml:space="preserve"> </w:t>
      </w:r>
      <w:r w:rsidR="00D62499" w:rsidRPr="00FD46A8">
        <w:rPr>
          <w:szCs w:val="20"/>
        </w:rPr>
        <w:t>i</w:t>
      </w:r>
      <w:r w:rsidR="00A4307C" w:rsidRPr="00FD46A8">
        <w:rPr>
          <w:szCs w:val="20"/>
        </w:rPr>
        <w:t>dentified</w:t>
      </w:r>
      <w:r w:rsidR="00D62499" w:rsidRPr="00FD46A8">
        <w:rPr>
          <w:szCs w:val="20"/>
        </w:rPr>
        <w:t xml:space="preserve"> as</w:t>
      </w:r>
      <w:r w:rsidR="0861CDD5" w:rsidRPr="00FD46A8">
        <w:rPr>
          <w:szCs w:val="20"/>
        </w:rPr>
        <w:t xml:space="preserve"> </w:t>
      </w:r>
      <w:r w:rsidR="0075114F">
        <w:rPr>
          <w:szCs w:val="20"/>
        </w:rPr>
        <w:t xml:space="preserve">‘Basic only’, </w:t>
      </w:r>
      <w:r w:rsidR="00A4307C" w:rsidRPr="00FD46A8">
        <w:rPr>
          <w:szCs w:val="20"/>
        </w:rPr>
        <w:t>‘</w:t>
      </w:r>
      <w:r w:rsidR="0861CDD5" w:rsidRPr="00FD46A8">
        <w:rPr>
          <w:szCs w:val="20"/>
        </w:rPr>
        <w:t>Basic</w:t>
      </w:r>
      <w:r w:rsidR="00774B7F" w:rsidRPr="00FD46A8">
        <w:rPr>
          <w:szCs w:val="20"/>
        </w:rPr>
        <w:t xml:space="preserve"> and </w:t>
      </w:r>
      <w:r w:rsidR="0861CDD5" w:rsidRPr="00FD46A8">
        <w:rPr>
          <w:szCs w:val="20"/>
        </w:rPr>
        <w:t>Intermediate</w:t>
      </w:r>
      <w:r w:rsidR="00A4307C" w:rsidRPr="00FD46A8">
        <w:rPr>
          <w:szCs w:val="20"/>
        </w:rPr>
        <w:t>’</w:t>
      </w:r>
      <w:r w:rsidR="0861CDD5" w:rsidRPr="00FD46A8">
        <w:rPr>
          <w:szCs w:val="20"/>
        </w:rPr>
        <w:t xml:space="preserve"> </w:t>
      </w:r>
      <w:r w:rsidR="00774B7F" w:rsidRPr="00FD46A8">
        <w:rPr>
          <w:szCs w:val="20"/>
        </w:rPr>
        <w:t>or</w:t>
      </w:r>
      <w:r w:rsidR="00D62499" w:rsidRPr="00FD46A8">
        <w:rPr>
          <w:szCs w:val="20"/>
        </w:rPr>
        <w:t xml:space="preserve"> as </w:t>
      </w:r>
      <w:r w:rsidR="00A4307C" w:rsidRPr="00FD46A8">
        <w:rPr>
          <w:szCs w:val="20"/>
        </w:rPr>
        <w:t>‘</w:t>
      </w:r>
      <w:r w:rsidR="7AEB3409" w:rsidRPr="00FD46A8">
        <w:rPr>
          <w:szCs w:val="20"/>
        </w:rPr>
        <w:t xml:space="preserve">Intermediate </w:t>
      </w:r>
      <w:r w:rsidR="1AA5D9DF" w:rsidRPr="00FD46A8">
        <w:rPr>
          <w:szCs w:val="20"/>
        </w:rPr>
        <w:t>only</w:t>
      </w:r>
      <w:r w:rsidR="00A4307C" w:rsidRPr="00FD46A8">
        <w:rPr>
          <w:szCs w:val="20"/>
        </w:rPr>
        <w:t>’</w:t>
      </w:r>
      <w:r w:rsidR="7AEB3409" w:rsidRPr="00FD46A8">
        <w:rPr>
          <w:szCs w:val="20"/>
        </w:rPr>
        <w:t xml:space="preserve">. </w:t>
      </w:r>
      <w:r w:rsidR="00FD46A8" w:rsidRPr="00DA1E59">
        <w:rPr>
          <w:rStyle w:val="cf01"/>
          <w:rFonts w:ascii="Century Gothic" w:hAnsi="Century Gothic"/>
          <w:sz w:val="20"/>
          <w:szCs w:val="20"/>
        </w:rPr>
        <w:t>The difference between the levels is outlined below.</w:t>
      </w:r>
    </w:p>
    <w:p w14:paraId="10141966" w14:textId="18AA833E" w:rsidR="00774B7F" w:rsidRDefault="00774B7F" w:rsidP="002F35E7">
      <w:pPr>
        <w:rPr>
          <w:color w:val="FF0000"/>
        </w:rPr>
      </w:pPr>
    </w:p>
    <w:tbl>
      <w:tblPr>
        <w:tblStyle w:val="TableGrid"/>
        <w:tblW w:w="9214" w:type="dxa"/>
        <w:tblInd w:w="-5" w:type="dxa"/>
        <w:tblLayout w:type="fixed"/>
        <w:tblLook w:val="04A0" w:firstRow="1" w:lastRow="0" w:firstColumn="1" w:lastColumn="0" w:noHBand="0" w:noVBand="1"/>
      </w:tblPr>
      <w:tblGrid>
        <w:gridCol w:w="1701"/>
        <w:gridCol w:w="7513"/>
      </w:tblGrid>
      <w:tr w:rsidR="00986D87" w:rsidRPr="00F54982" w14:paraId="05693766" w14:textId="77777777" w:rsidTr="00D01120">
        <w:tc>
          <w:tcPr>
            <w:tcW w:w="1701" w:type="dxa"/>
          </w:tcPr>
          <w:p w14:paraId="2206DB01" w14:textId="19121E30" w:rsidR="00AF67B7" w:rsidRPr="00464AA2" w:rsidRDefault="00A77DCA" w:rsidP="004B4C0E">
            <w:pPr>
              <w:rPr>
                <w:rFonts w:cs="Calibri"/>
                <w:b/>
                <w:bCs/>
                <w:szCs w:val="20"/>
              </w:rPr>
            </w:pPr>
            <w:r w:rsidRPr="00464AA2">
              <w:rPr>
                <w:rFonts w:cs="Calibri"/>
                <w:b/>
                <w:bCs/>
                <w:szCs w:val="20"/>
              </w:rPr>
              <w:t xml:space="preserve">START! </w:t>
            </w:r>
            <w:r w:rsidR="00B66E38" w:rsidRPr="00464AA2">
              <w:rPr>
                <w:rFonts w:cs="Calibri"/>
                <w:b/>
                <w:bCs/>
                <w:szCs w:val="20"/>
              </w:rPr>
              <w:t>L</w:t>
            </w:r>
            <w:r w:rsidR="00EC4783" w:rsidRPr="00464AA2">
              <w:rPr>
                <w:rFonts w:cs="Calibri"/>
                <w:b/>
                <w:bCs/>
                <w:szCs w:val="20"/>
              </w:rPr>
              <w:t>evel</w:t>
            </w:r>
          </w:p>
        </w:tc>
        <w:tc>
          <w:tcPr>
            <w:tcW w:w="7513" w:type="dxa"/>
          </w:tcPr>
          <w:p w14:paraId="7C0C781F" w14:textId="3EB3606A" w:rsidR="00AF67B7" w:rsidRPr="00464AA2" w:rsidRDefault="000C00D1" w:rsidP="004B4C0E">
            <w:pPr>
              <w:rPr>
                <w:rFonts w:cs="Calibri"/>
                <w:b/>
                <w:bCs/>
                <w:szCs w:val="20"/>
              </w:rPr>
            </w:pPr>
            <w:r w:rsidRPr="00464AA2">
              <w:rPr>
                <w:rFonts w:cs="Calibri"/>
                <w:b/>
                <w:bCs/>
                <w:szCs w:val="20"/>
              </w:rPr>
              <w:t>Description</w:t>
            </w:r>
          </w:p>
        </w:tc>
      </w:tr>
      <w:tr w:rsidR="00AF6798" w:rsidRPr="00F54982" w14:paraId="040C0E2F" w14:textId="77777777" w:rsidTr="00D01120">
        <w:tc>
          <w:tcPr>
            <w:tcW w:w="1701" w:type="dxa"/>
          </w:tcPr>
          <w:p w14:paraId="1E77CD53" w14:textId="5A8016F8" w:rsidR="00AF6798" w:rsidRPr="00464AA2" w:rsidRDefault="00AF6798" w:rsidP="004B4C0E">
            <w:pPr>
              <w:rPr>
                <w:rFonts w:cs="Calibri"/>
                <w:b/>
                <w:bCs/>
                <w:szCs w:val="20"/>
              </w:rPr>
            </w:pPr>
            <w:r>
              <w:rPr>
                <w:rFonts w:cs="Calibri"/>
                <w:b/>
                <w:bCs/>
                <w:szCs w:val="20"/>
              </w:rPr>
              <w:t>Basic only</w:t>
            </w:r>
          </w:p>
        </w:tc>
        <w:tc>
          <w:tcPr>
            <w:tcW w:w="7513" w:type="dxa"/>
          </w:tcPr>
          <w:p w14:paraId="750CB86C" w14:textId="3BF1000B" w:rsidR="00AF6798" w:rsidRPr="00464AA2" w:rsidRDefault="0075114F" w:rsidP="004B4C0E">
            <w:pPr>
              <w:rPr>
                <w:rFonts w:cs="Calibri"/>
                <w:b/>
                <w:bCs/>
                <w:szCs w:val="20"/>
              </w:rPr>
            </w:pPr>
            <w:r w:rsidRPr="51C1801E">
              <w:rPr>
                <w:rFonts w:cs="Calibri"/>
                <w:szCs w:val="20"/>
              </w:rPr>
              <w:t>START! Basic</w:t>
            </w:r>
            <w:r>
              <w:rPr>
                <w:rFonts w:cs="Calibri"/>
                <w:szCs w:val="20"/>
              </w:rPr>
              <w:t xml:space="preserve"> </w:t>
            </w:r>
            <w:r w:rsidRPr="51C1801E">
              <w:rPr>
                <w:rFonts w:cs="Calibri"/>
                <w:szCs w:val="20"/>
              </w:rPr>
              <w:t>level requirements</w:t>
            </w:r>
            <w:r w:rsidR="00D47D92">
              <w:rPr>
                <w:rFonts w:cs="Calibri"/>
                <w:szCs w:val="20"/>
              </w:rPr>
              <w:t xml:space="preserve"> only</w:t>
            </w:r>
            <w:r>
              <w:rPr>
                <w:rFonts w:cs="Calibri"/>
                <w:szCs w:val="20"/>
              </w:rPr>
              <w:t>.</w:t>
            </w:r>
          </w:p>
        </w:tc>
      </w:tr>
      <w:tr w:rsidR="00986D87" w:rsidRPr="00F54982" w14:paraId="630ED95D" w14:textId="77777777" w:rsidTr="00D01120">
        <w:tc>
          <w:tcPr>
            <w:tcW w:w="1701" w:type="dxa"/>
          </w:tcPr>
          <w:p w14:paraId="125DE8E8" w14:textId="653F0DA0" w:rsidR="00AF67B7" w:rsidRPr="00457473" w:rsidRDefault="09AAD468" w:rsidP="004B4C0E">
            <w:pPr>
              <w:rPr>
                <w:rFonts w:cs="Calibri"/>
                <w:b/>
                <w:bCs/>
                <w:szCs w:val="20"/>
              </w:rPr>
            </w:pPr>
            <w:r w:rsidRPr="00457473">
              <w:rPr>
                <w:rFonts w:cs="Calibri"/>
                <w:b/>
                <w:bCs/>
                <w:szCs w:val="20"/>
              </w:rPr>
              <w:t>Basic</w:t>
            </w:r>
            <w:r w:rsidR="78199A29" w:rsidRPr="00457473">
              <w:rPr>
                <w:rFonts w:cs="Calibri"/>
                <w:b/>
                <w:bCs/>
                <w:szCs w:val="20"/>
              </w:rPr>
              <w:t xml:space="preserve"> and intermediate</w:t>
            </w:r>
          </w:p>
        </w:tc>
        <w:tc>
          <w:tcPr>
            <w:tcW w:w="7513" w:type="dxa"/>
          </w:tcPr>
          <w:p w14:paraId="37BCDA48" w14:textId="4FAB9D26" w:rsidR="00AF67B7" w:rsidRPr="00F54982" w:rsidRDefault="516C52B7" w:rsidP="004B4C0E">
            <w:pPr>
              <w:rPr>
                <w:rFonts w:cs="Calibri"/>
                <w:szCs w:val="20"/>
              </w:rPr>
            </w:pPr>
            <w:r w:rsidRPr="51C1801E">
              <w:rPr>
                <w:rFonts w:cs="Calibri"/>
                <w:szCs w:val="20"/>
              </w:rPr>
              <w:t xml:space="preserve">START! </w:t>
            </w:r>
            <w:r w:rsidR="713BF4A7" w:rsidRPr="51C1801E">
              <w:rPr>
                <w:rFonts w:cs="Calibri"/>
                <w:szCs w:val="20"/>
              </w:rPr>
              <w:t>Basic</w:t>
            </w:r>
            <w:r w:rsidR="00AD443D">
              <w:rPr>
                <w:rFonts w:cs="Calibri"/>
                <w:szCs w:val="20"/>
              </w:rPr>
              <w:t xml:space="preserve"> level</w:t>
            </w:r>
            <w:r w:rsidR="713BF4A7" w:rsidRPr="51C1801E">
              <w:rPr>
                <w:rFonts w:cs="Calibri"/>
                <w:szCs w:val="20"/>
              </w:rPr>
              <w:t xml:space="preserve"> </w:t>
            </w:r>
            <w:r w:rsidR="7D7A5C8F" w:rsidRPr="51C1801E">
              <w:rPr>
                <w:rFonts w:cs="Calibri"/>
                <w:szCs w:val="20"/>
              </w:rPr>
              <w:t>and START! Intermediate level requirements</w:t>
            </w:r>
            <w:r w:rsidR="00AD443D">
              <w:rPr>
                <w:rFonts w:cs="Calibri"/>
                <w:szCs w:val="20"/>
              </w:rPr>
              <w:t>.</w:t>
            </w:r>
          </w:p>
        </w:tc>
      </w:tr>
      <w:tr w:rsidR="00986D87" w:rsidRPr="00F54982" w14:paraId="61AA8BE3" w14:textId="77777777" w:rsidTr="00D01120">
        <w:tc>
          <w:tcPr>
            <w:tcW w:w="1701" w:type="dxa"/>
          </w:tcPr>
          <w:p w14:paraId="58C2B650" w14:textId="4BFE8267" w:rsidR="00A244B3" w:rsidRPr="00457473" w:rsidRDefault="000E0CB2" w:rsidP="004B4C0E">
            <w:pPr>
              <w:rPr>
                <w:rFonts w:cs="Calibri"/>
                <w:b/>
                <w:bCs/>
                <w:szCs w:val="20"/>
              </w:rPr>
            </w:pPr>
            <w:r w:rsidRPr="00457473">
              <w:rPr>
                <w:rFonts w:cs="Calibri"/>
                <w:b/>
                <w:bCs/>
                <w:szCs w:val="20"/>
              </w:rPr>
              <w:t>Intermediate</w:t>
            </w:r>
            <w:r w:rsidR="00457473">
              <w:rPr>
                <w:rFonts w:cs="Calibri"/>
                <w:b/>
                <w:bCs/>
                <w:szCs w:val="20"/>
              </w:rPr>
              <w:t xml:space="preserve"> only</w:t>
            </w:r>
          </w:p>
        </w:tc>
        <w:tc>
          <w:tcPr>
            <w:tcW w:w="7513" w:type="dxa"/>
          </w:tcPr>
          <w:p w14:paraId="40D90BE8" w14:textId="280A5FAA" w:rsidR="00A244B3" w:rsidRPr="00F54982" w:rsidRDefault="516C52B7" w:rsidP="004B4C0E">
            <w:pPr>
              <w:rPr>
                <w:rFonts w:cs="Calibri"/>
                <w:szCs w:val="20"/>
              </w:rPr>
            </w:pPr>
            <w:r w:rsidRPr="51C1801E">
              <w:rPr>
                <w:rFonts w:cs="Calibri"/>
                <w:szCs w:val="20"/>
              </w:rPr>
              <w:t xml:space="preserve">START! </w:t>
            </w:r>
            <w:r w:rsidR="713BF4A7" w:rsidRPr="51C1801E">
              <w:rPr>
                <w:rFonts w:cs="Calibri"/>
                <w:szCs w:val="20"/>
              </w:rPr>
              <w:t>Intermediate level requirements</w:t>
            </w:r>
            <w:r w:rsidR="5107B103" w:rsidRPr="51C1801E">
              <w:rPr>
                <w:rFonts w:cs="Calibri"/>
                <w:szCs w:val="20"/>
              </w:rPr>
              <w:t xml:space="preserve"> only</w:t>
            </w:r>
            <w:r w:rsidR="713BF4A7" w:rsidRPr="51C1801E">
              <w:rPr>
                <w:rFonts w:cs="Calibri"/>
                <w:szCs w:val="20"/>
              </w:rPr>
              <w:t xml:space="preserve">, </w:t>
            </w:r>
            <w:r w:rsidR="00042EDE">
              <w:rPr>
                <w:rFonts w:cs="Calibri"/>
                <w:szCs w:val="20"/>
              </w:rPr>
              <w:t xml:space="preserve">these </w:t>
            </w:r>
            <w:r w:rsidR="713BF4A7" w:rsidRPr="51C1801E">
              <w:rPr>
                <w:rFonts w:cs="Calibri"/>
                <w:szCs w:val="20"/>
              </w:rPr>
              <w:t xml:space="preserve">clauses </w:t>
            </w:r>
            <w:r w:rsidR="74BAF6F0" w:rsidRPr="51C1801E">
              <w:rPr>
                <w:rFonts w:cs="Calibri"/>
                <w:szCs w:val="20"/>
              </w:rPr>
              <w:t>are</w:t>
            </w:r>
            <w:r w:rsidR="713BF4A7" w:rsidRPr="51C1801E">
              <w:rPr>
                <w:rFonts w:cs="Calibri"/>
                <w:szCs w:val="20"/>
              </w:rPr>
              <w:t xml:space="preserve"> generally</w:t>
            </w:r>
            <w:r w:rsidR="0BBFD111" w:rsidRPr="51C1801E">
              <w:rPr>
                <w:rFonts w:cs="Calibri"/>
                <w:szCs w:val="20"/>
              </w:rPr>
              <w:t xml:space="preserve"> more</w:t>
            </w:r>
            <w:r w:rsidR="74BAF6F0" w:rsidRPr="51C1801E">
              <w:rPr>
                <w:rFonts w:cs="Calibri"/>
                <w:szCs w:val="20"/>
              </w:rPr>
              <w:t xml:space="preserve"> challenging to evidence or comply with</w:t>
            </w:r>
            <w:r w:rsidR="00AD443D">
              <w:rPr>
                <w:rFonts w:cs="Calibri"/>
                <w:szCs w:val="20"/>
              </w:rPr>
              <w:t>.</w:t>
            </w:r>
          </w:p>
        </w:tc>
      </w:tr>
    </w:tbl>
    <w:p w14:paraId="0401D811" w14:textId="7F2726B4" w:rsidR="00CC08A3" w:rsidRPr="00D5556D" w:rsidRDefault="002C3B85" w:rsidP="00196DCF">
      <w:pPr>
        <w:spacing w:before="120"/>
        <w:rPr>
          <w:rFonts w:cs="Calibri"/>
          <w:b/>
          <w:bCs/>
          <w:szCs w:val="20"/>
        </w:rPr>
      </w:pPr>
      <w:r w:rsidRPr="00D5556D">
        <w:rPr>
          <w:rFonts w:cs="Calibri"/>
          <w:b/>
          <w:bCs/>
          <w:szCs w:val="20"/>
        </w:rPr>
        <w:t>Key</w:t>
      </w:r>
    </w:p>
    <w:p w14:paraId="0584CB59" w14:textId="2B29C2A1" w:rsidR="001608B1" w:rsidRDefault="48E95F7F" w:rsidP="007834E4">
      <w:pPr>
        <w:spacing w:before="120"/>
        <w:rPr>
          <w:rFonts w:cs="Calibri"/>
        </w:rPr>
      </w:pPr>
      <w:r w:rsidRPr="76B920B8">
        <w:rPr>
          <w:rFonts w:cs="Calibri"/>
        </w:rPr>
        <w:t>Where a</w:t>
      </w:r>
      <w:r w:rsidR="1A23FF90" w:rsidRPr="76B920B8">
        <w:rPr>
          <w:rFonts w:cs="Calibri"/>
        </w:rPr>
        <w:t xml:space="preserve"> BRCGS START!</w:t>
      </w:r>
      <w:r w:rsidRPr="76B920B8">
        <w:rPr>
          <w:rFonts w:cs="Calibri"/>
        </w:rPr>
        <w:t xml:space="preserve"> requirement is </w:t>
      </w:r>
      <w:r w:rsidR="74C2441A" w:rsidRPr="76B920B8">
        <w:rPr>
          <w:rFonts w:cs="Calibri"/>
        </w:rPr>
        <w:t xml:space="preserve">partially or </w:t>
      </w:r>
      <w:r w:rsidRPr="76B920B8">
        <w:rPr>
          <w:rFonts w:cs="Calibri"/>
        </w:rPr>
        <w:t>not met, it is listed in this transition tool</w:t>
      </w:r>
      <w:r w:rsidR="140C6B18" w:rsidRPr="76B920B8">
        <w:rPr>
          <w:rFonts w:cs="Calibri"/>
        </w:rPr>
        <w:t>.</w:t>
      </w:r>
      <w:r w:rsidR="06224973" w:rsidRPr="76B920B8">
        <w:rPr>
          <w:rFonts w:cs="Calibri"/>
        </w:rPr>
        <w:t xml:space="preserve"> All requirements which have been fully met </w:t>
      </w:r>
      <w:r w:rsidR="46B96AF4" w:rsidRPr="76B920B8">
        <w:rPr>
          <w:rFonts w:cs="Calibri"/>
        </w:rPr>
        <w:t xml:space="preserve">via a typical food safety management system </w:t>
      </w:r>
      <w:r w:rsidR="06224973" w:rsidRPr="76B920B8">
        <w:rPr>
          <w:rFonts w:cs="Calibri"/>
        </w:rPr>
        <w:t>are not listed in this tool.</w:t>
      </w:r>
    </w:p>
    <w:p w14:paraId="7C0E3F1F" w14:textId="54C8D43D" w:rsidR="002C3B85" w:rsidRDefault="74C2441A" w:rsidP="007834E4">
      <w:pPr>
        <w:spacing w:before="120"/>
        <w:rPr>
          <w:rFonts w:cs="Calibri"/>
        </w:rPr>
      </w:pPr>
      <w:r w:rsidRPr="76B920B8">
        <w:rPr>
          <w:rFonts w:cs="Calibri"/>
        </w:rPr>
        <w:t xml:space="preserve">The key below </w:t>
      </w:r>
      <w:r w:rsidR="3838D5A7" w:rsidRPr="76B920B8">
        <w:rPr>
          <w:rFonts w:cs="Calibri"/>
        </w:rPr>
        <w:t>highlights</w:t>
      </w:r>
      <w:r w:rsidRPr="76B920B8">
        <w:rPr>
          <w:rFonts w:cs="Calibri"/>
        </w:rPr>
        <w:t xml:space="preserve"> </w:t>
      </w:r>
      <w:r w:rsidR="3838D5A7" w:rsidRPr="76B920B8">
        <w:rPr>
          <w:rFonts w:cs="Calibri"/>
        </w:rPr>
        <w:t xml:space="preserve">whether </w:t>
      </w:r>
      <w:r w:rsidR="5983E304" w:rsidRPr="76B920B8">
        <w:rPr>
          <w:rFonts w:cs="Calibri"/>
        </w:rPr>
        <w:t xml:space="preserve">food safety management systems </w:t>
      </w:r>
      <w:r w:rsidR="3838D5A7" w:rsidRPr="76B920B8">
        <w:rPr>
          <w:rFonts w:cs="Calibri"/>
        </w:rPr>
        <w:t xml:space="preserve">partially </w:t>
      </w:r>
      <w:r w:rsidR="0EC29A5C" w:rsidRPr="76B920B8">
        <w:rPr>
          <w:rFonts w:cs="Calibri"/>
        </w:rPr>
        <w:t>meet</w:t>
      </w:r>
      <w:r w:rsidR="3838D5A7" w:rsidRPr="76B920B8">
        <w:rPr>
          <w:rFonts w:cs="Calibri"/>
        </w:rPr>
        <w:t xml:space="preserve"> or</w:t>
      </w:r>
      <w:r w:rsidR="06224973" w:rsidRPr="76B920B8">
        <w:rPr>
          <w:rFonts w:cs="Calibri"/>
        </w:rPr>
        <w:t xml:space="preserve"> does</w:t>
      </w:r>
      <w:r w:rsidR="3838D5A7" w:rsidRPr="76B920B8">
        <w:rPr>
          <w:rFonts w:cs="Calibri"/>
        </w:rPr>
        <w:t xml:space="preserve"> not me</w:t>
      </w:r>
      <w:r w:rsidR="06224973" w:rsidRPr="76B920B8">
        <w:rPr>
          <w:rFonts w:cs="Calibri"/>
        </w:rPr>
        <w:t xml:space="preserve">et the BRCGS START! requirements. </w:t>
      </w:r>
    </w:p>
    <w:tbl>
      <w:tblPr>
        <w:tblStyle w:val="TableGrid"/>
        <w:tblW w:w="9214" w:type="dxa"/>
        <w:tblInd w:w="-5" w:type="dxa"/>
        <w:tblLayout w:type="fixed"/>
        <w:tblLook w:val="04A0" w:firstRow="1" w:lastRow="0" w:firstColumn="1" w:lastColumn="0" w:noHBand="0" w:noVBand="1"/>
      </w:tblPr>
      <w:tblGrid>
        <w:gridCol w:w="1701"/>
        <w:gridCol w:w="7513"/>
      </w:tblGrid>
      <w:tr w:rsidR="001608B1" w:rsidRPr="001608B1" w14:paraId="6AEC7A97" w14:textId="77777777">
        <w:tc>
          <w:tcPr>
            <w:tcW w:w="1701" w:type="dxa"/>
          </w:tcPr>
          <w:p w14:paraId="64171165" w14:textId="28FE8E5E" w:rsidR="001608B1" w:rsidRPr="001608B1" w:rsidRDefault="001608B1">
            <w:pPr>
              <w:rPr>
                <w:rFonts w:cs="Calibri"/>
                <w:b/>
                <w:bCs/>
                <w:szCs w:val="20"/>
              </w:rPr>
            </w:pPr>
            <w:r w:rsidRPr="001608B1">
              <w:rPr>
                <w:rFonts w:cs="Calibri"/>
                <w:b/>
                <w:bCs/>
                <w:szCs w:val="20"/>
              </w:rPr>
              <w:t xml:space="preserve">Colour </w:t>
            </w:r>
          </w:p>
        </w:tc>
        <w:tc>
          <w:tcPr>
            <w:tcW w:w="7513" w:type="dxa"/>
          </w:tcPr>
          <w:p w14:paraId="64033A9D" w14:textId="77777777" w:rsidR="001608B1" w:rsidRPr="001608B1" w:rsidRDefault="001608B1">
            <w:pPr>
              <w:rPr>
                <w:rFonts w:cs="Calibri"/>
                <w:b/>
                <w:bCs/>
                <w:szCs w:val="20"/>
              </w:rPr>
            </w:pPr>
            <w:r w:rsidRPr="001608B1">
              <w:rPr>
                <w:rFonts w:cs="Calibri"/>
                <w:b/>
                <w:bCs/>
                <w:szCs w:val="20"/>
              </w:rPr>
              <w:t>Description</w:t>
            </w:r>
          </w:p>
        </w:tc>
      </w:tr>
      <w:tr w:rsidR="001608B1" w:rsidRPr="001608B1" w14:paraId="28E19EBC" w14:textId="77777777" w:rsidTr="001608B1">
        <w:tc>
          <w:tcPr>
            <w:tcW w:w="1701" w:type="dxa"/>
            <w:shd w:val="clear" w:color="auto" w:fill="FFCCCC"/>
          </w:tcPr>
          <w:p w14:paraId="0D27DFBB" w14:textId="33ECD8D1" w:rsidR="001608B1" w:rsidRPr="001608B1" w:rsidRDefault="001608B1" w:rsidP="001608B1">
            <w:pPr>
              <w:rPr>
                <w:rFonts w:cs="Calibri"/>
                <w:b/>
                <w:bCs/>
                <w:szCs w:val="20"/>
              </w:rPr>
            </w:pPr>
          </w:p>
        </w:tc>
        <w:tc>
          <w:tcPr>
            <w:tcW w:w="7513" w:type="dxa"/>
            <w:vAlign w:val="bottom"/>
          </w:tcPr>
          <w:p w14:paraId="4DBEB990" w14:textId="2557BBD2" w:rsidR="001608B1" w:rsidRPr="001608B1" w:rsidRDefault="001608B1" w:rsidP="001608B1">
            <w:pPr>
              <w:rPr>
                <w:rFonts w:cs="Calibri"/>
                <w:b/>
                <w:bCs/>
                <w:szCs w:val="20"/>
              </w:rPr>
            </w:pPr>
            <w:r w:rsidRPr="001608B1">
              <w:rPr>
                <w:rFonts w:eastAsia="Times New Roman" w:cs="Times New Roman"/>
                <w:color w:val="000000"/>
                <w:szCs w:val="20"/>
                <w:lang w:val="en-US"/>
              </w:rPr>
              <w:t>Does not meet</w:t>
            </w:r>
            <w:r w:rsidRPr="001D1823">
              <w:rPr>
                <w:rFonts w:eastAsia="Times New Roman" w:cs="Times New Roman"/>
                <w:color w:val="000000"/>
                <w:szCs w:val="20"/>
                <w:lang w:val="en-US"/>
              </w:rPr>
              <w:t xml:space="preserve"> </w:t>
            </w:r>
            <w:r w:rsidRPr="001608B1">
              <w:rPr>
                <w:rFonts w:eastAsia="Times New Roman" w:cs="Times New Roman"/>
                <w:color w:val="000000"/>
                <w:szCs w:val="20"/>
                <w:lang w:val="en-US"/>
              </w:rPr>
              <w:t xml:space="preserve">BRCGS START! requirements </w:t>
            </w:r>
          </w:p>
        </w:tc>
      </w:tr>
      <w:tr w:rsidR="001608B1" w:rsidRPr="001608B1" w14:paraId="749A678C" w14:textId="77777777" w:rsidTr="001608B1">
        <w:tc>
          <w:tcPr>
            <w:tcW w:w="1701" w:type="dxa"/>
            <w:shd w:val="clear" w:color="auto" w:fill="DEEAF6" w:themeFill="accent5" w:themeFillTint="33"/>
          </w:tcPr>
          <w:p w14:paraId="72934878" w14:textId="50532FE4" w:rsidR="001608B1" w:rsidRPr="001608B1" w:rsidRDefault="001608B1" w:rsidP="001608B1">
            <w:pPr>
              <w:rPr>
                <w:rFonts w:cs="Calibri"/>
                <w:b/>
                <w:bCs/>
                <w:szCs w:val="20"/>
              </w:rPr>
            </w:pPr>
          </w:p>
        </w:tc>
        <w:tc>
          <w:tcPr>
            <w:tcW w:w="7513" w:type="dxa"/>
            <w:vAlign w:val="bottom"/>
          </w:tcPr>
          <w:p w14:paraId="175009F3" w14:textId="49EA1322" w:rsidR="001608B1" w:rsidRPr="001608B1" w:rsidRDefault="001608B1" w:rsidP="001608B1">
            <w:pPr>
              <w:rPr>
                <w:rFonts w:cs="Calibri"/>
                <w:szCs w:val="20"/>
              </w:rPr>
            </w:pPr>
            <w:r w:rsidRPr="001D1823">
              <w:rPr>
                <w:rFonts w:eastAsia="Times New Roman" w:cs="Times New Roman"/>
                <w:color w:val="000000"/>
                <w:szCs w:val="20"/>
                <w:lang w:val="en-US"/>
              </w:rPr>
              <w:t xml:space="preserve">Partially </w:t>
            </w:r>
            <w:r w:rsidRPr="001608B1">
              <w:rPr>
                <w:rFonts w:eastAsia="Times New Roman" w:cs="Times New Roman"/>
                <w:color w:val="000000"/>
                <w:szCs w:val="20"/>
                <w:lang w:val="en-US"/>
              </w:rPr>
              <w:t>meets BRCGS START! requirements</w:t>
            </w:r>
          </w:p>
        </w:tc>
      </w:tr>
    </w:tbl>
    <w:p w14:paraId="02EA1DA2" w14:textId="509612D4" w:rsidR="008C09BD" w:rsidRPr="00F54982" w:rsidRDefault="008C09BD" w:rsidP="00196DCF">
      <w:pPr>
        <w:spacing w:before="120"/>
        <w:rPr>
          <w:rFonts w:cs="Calibri"/>
          <w:szCs w:val="20"/>
        </w:rPr>
      </w:pPr>
    </w:p>
    <w:tbl>
      <w:tblPr>
        <w:tblW w:w="10632" w:type="dxa"/>
        <w:tblInd w:w="-99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A0" w:firstRow="1" w:lastRow="0" w:firstColumn="1" w:lastColumn="0" w:noHBand="0" w:noVBand="0"/>
      </w:tblPr>
      <w:tblGrid>
        <w:gridCol w:w="1702"/>
        <w:gridCol w:w="4820"/>
        <w:gridCol w:w="1275"/>
        <w:gridCol w:w="2835"/>
      </w:tblGrid>
      <w:tr w:rsidR="00BF27A0" w:rsidRPr="00F54982" w14:paraId="70B7E4EA" w14:textId="77777777" w:rsidTr="00F96A55">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92D050"/>
            <w:tcMar>
              <w:top w:w="108" w:type="dxa"/>
              <w:bottom w:w="108" w:type="dxa"/>
            </w:tcMar>
          </w:tcPr>
          <w:p w14:paraId="0A84574E" w14:textId="77777777" w:rsidR="00196DCF" w:rsidRPr="00F54982" w:rsidRDefault="00196DCF" w:rsidP="5CE015FC">
            <w:pPr>
              <w:spacing w:before="120"/>
              <w:rPr>
                <w:rFonts w:cs="Calibri"/>
                <w:b/>
                <w:bCs/>
                <w:lang w:val="en-US"/>
              </w:rPr>
            </w:pPr>
            <w:r w:rsidRPr="5CE015FC">
              <w:rPr>
                <w:rFonts w:cs="Calibri"/>
                <w:b/>
                <w:bCs/>
                <w:lang w:val="en-US"/>
              </w:rPr>
              <w:t>1</w:t>
            </w:r>
          </w:p>
        </w:tc>
        <w:tc>
          <w:tcPr>
            <w:tcW w:w="8930" w:type="dxa"/>
            <w:gridSpan w:val="3"/>
            <w:tcBorders>
              <w:top w:val="single" w:sz="4" w:space="0" w:color="auto"/>
              <w:left w:val="single" w:sz="4" w:space="0" w:color="auto"/>
              <w:bottom w:val="single" w:sz="4" w:space="0" w:color="auto"/>
              <w:right w:val="single" w:sz="4" w:space="0" w:color="auto"/>
            </w:tcBorders>
            <w:shd w:val="clear" w:color="auto" w:fill="92D050"/>
          </w:tcPr>
          <w:p w14:paraId="1215FDD7" w14:textId="77777777" w:rsidR="00196DCF" w:rsidRPr="00F54982" w:rsidRDefault="007C4640" w:rsidP="5CE015FC">
            <w:pPr>
              <w:spacing w:before="120"/>
              <w:rPr>
                <w:rFonts w:cs="Calibri"/>
                <w:b/>
                <w:bCs/>
                <w:lang w:val="en-US"/>
              </w:rPr>
            </w:pPr>
            <w:r w:rsidRPr="5CE015FC">
              <w:rPr>
                <w:rFonts w:cs="Calibri"/>
                <w:b/>
                <w:bCs/>
                <w:lang w:val="en-US"/>
              </w:rPr>
              <w:t>Senior management commitment</w:t>
            </w:r>
          </w:p>
        </w:tc>
      </w:tr>
      <w:tr w:rsidR="00BF27A0" w:rsidRPr="00F54982" w14:paraId="29A416B7" w14:textId="77777777" w:rsidTr="00F96A55">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92D050"/>
            <w:tcMar>
              <w:top w:w="0" w:type="dxa"/>
              <w:bottom w:w="0" w:type="dxa"/>
            </w:tcMar>
          </w:tcPr>
          <w:p w14:paraId="59D5CD9B" w14:textId="77777777" w:rsidR="00196DCF" w:rsidRPr="00F54982" w:rsidRDefault="00196DCF" w:rsidP="00196DCF">
            <w:pPr>
              <w:spacing w:before="120"/>
              <w:rPr>
                <w:rFonts w:cs="Calibri"/>
                <w:b/>
                <w:bCs/>
                <w:szCs w:val="20"/>
              </w:rPr>
            </w:pPr>
            <w:r w:rsidRPr="00F54982">
              <w:rPr>
                <w:rFonts w:cs="Calibri"/>
                <w:b/>
                <w:bCs/>
                <w:szCs w:val="20"/>
              </w:rPr>
              <w:t>1.1</w:t>
            </w:r>
          </w:p>
        </w:tc>
        <w:tc>
          <w:tcPr>
            <w:tcW w:w="8930" w:type="dxa"/>
            <w:gridSpan w:val="3"/>
            <w:tcBorders>
              <w:top w:val="single" w:sz="4" w:space="0" w:color="auto"/>
              <w:left w:val="single" w:sz="4" w:space="0" w:color="auto"/>
              <w:bottom w:val="single" w:sz="4" w:space="0" w:color="auto"/>
              <w:right w:val="single" w:sz="4" w:space="0" w:color="auto"/>
            </w:tcBorders>
            <w:shd w:val="clear" w:color="auto" w:fill="92D050"/>
          </w:tcPr>
          <w:p w14:paraId="7A3DA306" w14:textId="77777777" w:rsidR="00196DCF" w:rsidRPr="00F54982" w:rsidRDefault="007C4640" w:rsidP="00196DCF">
            <w:pPr>
              <w:spacing w:before="120"/>
              <w:rPr>
                <w:rFonts w:cs="Calibri"/>
                <w:b/>
                <w:bCs/>
                <w:szCs w:val="20"/>
              </w:rPr>
            </w:pPr>
            <w:r w:rsidRPr="00F54982">
              <w:rPr>
                <w:rFonts w:cs="Calibri"/>
                <w:b/>
                <w:bCs/>
                <w:szCs w:val="20"/>
              </w:rPr>
              <w:t>Senior management commitment and continual improvement</w:t>
            </w:r>
          </w:p>
        </w:tc>
      </w:tr>
      <w:tr w:rsidR="00BF27A0" w:rsidRPr="00F54982" w14:paraId="6D107A45" w14:textId="77777777" w:rsidTr="00F96A55">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8" w:type="dxa"/>
              <w:bottom w:w="108" w:type="dxa"/>
            </w:tcMar>
          </w:tcPr>
          <w:p w14:paraId="3109E84B" w14:textId="7FCFB12B" w:rsidR="001E0726" w:rsidRPr="00F54982" w:rsidRDefault="002565F7" w:rsidP="00196DCF">
            <w:pPr>
              <w:spacing w:before="120"/>
              <w:rPr>
                <w:rFonts w:cs="Calibri"/>
                <w:b/>
                <w:bCs/>
                <w:szCs w:val="20"/>
                <w:lang w:val="en-US"/>
              </w:rPr>
            </w:pPr>
            <w:r>
              <w:rPr>
                <w:rFonts w:cs="Calibri"/>
                <w:b/>
                <w:bCs/>
                <w:szCs w:val="20"/>
                <w:lang w:val="en-US"/>
              </w:rPr>
              <w:t xml:space="preserve">Statement of </w:t>
            </w:r>
            <w:r w:rsidR="00A967A8">
              <w:rPr>
                <w:rFonts w:cs="Calibri"/>
                <w:b/>
                <w:bCs/>
                <w:szCs w:val="20"/>
                <w:lang w:val="en-US"/>
              </w:rPr>
              <w:t>i</w:t>
            </w:r>
            <w:r>
              <w:rPr>
                <w:rFonts w:cs="Calibri"/>
                <w:b/>
                <w:bCs/>
                <w:szCs w:val="20"/>
                <w:lang w:val="en-US"/>
              </w:rPr>
              <w:t>ntent</w:t>
            </w:r>
            <w:r w:rsidR="001E0726" w:rsidRPr="00F54982">
              <w:rPr>
                <w:rFonts w:cs="Calibri"/>
                <w:b/>
                <w:bCs/>
                <w:szCs w:val="20"/>
                <w:lang w:val="en-US"/>
              </w:rPr>
              <w:t xml:space="preserve"> </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8" w:type="dxa"/>
              <w:bottom w:w="108" w:type="dxa"/>
            </w:tcMar>
          </w:tcPr>
          <w:p w14:paraId="6421503F" w14:textId="01260C5E" w:rsidR="006F30C0" w:rsidRPr="00F54982" w:rsidRDefault="00305B64" w:rsidP="009200B3">
            <w:r w:rsidRPr="00F54982">
              <w:t>The site’s senior management shall demonstrate they are fully committed to the implementation of the requirements of the START</w:t>
            </w:r>
            <w:r w:rsidR="00467CCD">
              <w:t>!</w:t>
            </w:r>
            <w:r w:rsidRPr="00F54982">
              <w:t xml:space="preserve"> programme and to processes which facilitate continual improvement of food safety and quality management</w:t>
            </w:r>
            <w:r w:rsidR="008D1128" w:rsidRPr="00F54982">
              <w:t xml:space="preserve"> </w:t>
            </w:r>
            <w:r w:rsidR="006F30C0" w:rsidRPr="00F54982">
              <w:t>and the site’s food safety and quality culture.</w:t>
            </w:r>
          </w:p>
        </w:tc>
      </w:tr>
      <w:tr w:rsidR="00BF27A0" w:rsidRPr="00F54982" w14:paraId="5004E303" w14:textId="77777777" w:rsidTr="00F96A55">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Mar>
              <w:top w:w="108" w:type="dxa"/>
              <w:bottom w:w="108" w:type="dxa"/>
            </w:tcMar>
          </w:tcPr>
          <w:p w14:paraId="2C2F8CCC" w14:textId="34E75CBC" w:rsidR="00DB4468" w:rsidRPr="00F54982" w:rsidRDefault="00DB4468" w:rsidP="00196DCF">
            <w:pPr>
              <w:spacing w:before="120"/>
              <w:rPr>
                <w:rFonts w:cs="Calibri"/>
                <w:b/>
                <w:bCs/>
                <w:szCs w:val="20"/>
                <w:lang w:eastAsia="en-GB"/>
              </w:rPr>
            </w:pPr>
            <w:r w:rsidRPr="00F54982">
              <w:rPr>
                <w:rFonts w:cs="Calibri"/>
                <w:b/>
                <w:bCs/>
                <w:szCs w:val="20"/>
                <w:lang w:eastAsia="en-GB"/>
              </w:rPr>
              <w:t>Clause</w:t>
            </w:r>
            <w:r w:rsidR="00EB777D">
              <w:rPr>
                <w:rFonts w:cs="Calibri"/>
                <w:b/>
                <w:bCs/>
                <w:szCs w:val="20"/>
                <w:lang w:eastAsia="en-GB"/>
              </w:rPr>
              <w:t>/</w:t>
            </w:r>
            <w:r w:rsidR="0079095C">
              <w:rPr>
                <w:rFonts w:cs="Calibri"/>
                <w:b/>
                <w:bCs/>
                <w:szCs w:val="20"/>
                <w:lang w:eastAsia="en-GB"/>
              </w:rPr>
              <w:t>L</w:t>
            </w:r>
            <w:r w:rsidR="00EB777D">
              <w:rPr>
                <w:rFonts w:cs="Calibri"/>
                <w:b/>
                <w:bCs/>
                <w:szCs w:val="20"/>
                <w:lang w:eastAsia="en-GB"/>
              </w:rPr>
              <w:t>evel</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7393EF5" w14:textId="77777777" w:rsidR="00DB4468" w:rsidRPr="00F54982" w:rsidRDefault="00DB4468" w:rsidP="00196DCF">
            <w:pPr>
              <w:spacing w:before="120"/>
              <w:rPr>
                <w:rFonts w:eastAsia="Frutiger-Light" w:cs="Calibri"/>
                <w:b/>
                <w:szCs w:val="20"/>
                <w:lang w:eastAsia="en-GB"/>
              </w:rPr>
            </w:pPr>
            <w:r w:rsidRPr="00F54982">
              <w:rPr>
                <w:rFonts w:eastAsia="Frutiger-Light" w:cs="Calibri"/>
                <w:b/>
                <w:szCs w:val="20"/>
                <w:lang w:eastAsia="en-GB"/>
              </w:rPr>
              <w:t>Requirements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311678" w14:textId="77777777" w:rsidR="00DB4468" w:rsidRPr="00F54982" w:rsidRDefault="00DB4468" w:rsidP="00196DCF">
            <w:pPr>
              <w:spacing w:before="120"/>
              <w:rPr>
                <w:rFonts w:cs="Calibri"/>
                <w:b/>
                <w:szCs w:val="20"/>
              </w:rPr>
            </w:pPr>
            <w:r w:rsidRPr="00F54982">
              <w:rPr>
                <w:rFonts w:cs="Calibri"/>
                <w:b/>
                <w:szCs w:val="20"/>
              </w:rPr>
              <w:t>Conforms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37CECA" w14:textId="77777777" w:rsidR="00DB4468" w:rsidRPr="00F54982" w:rsidRDefault="00076DB6" w:rsidP="00DB4468">
            <w:pPr>
              <w:spacing w:before="120"/>
              <w:rPr>
                <w:rFonts w:cs="Calibri"/>
                <w:b/>
                <w:szCs w:val="20"/>
              </w:rPr>
            </w:pPr>
            <w:r w:rsidRPr="00F54982">
              <w:rPr>
                <w:rFonts w:cs="Calibri"/>
                <w:b/>
                <w:szCs w:val="20"/>
              </w:rPr>
              <w:t>Comments</w:t>
            </w:r>
          </w:p>
        </w:tc>
      </w:tr>
      <w:tr w:rsidR="00CA51EF" w:rsidRPr="00F54982" w14:paraId="216769F5" w14:textId="77777777" w:rsidTr="00EB4549">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08" w:type="dxa"/>
              <w:bottom w:w="108" w:type="dxa"/>
            </w:tcMar>
          </w:tcPr>
          <w:p w14:paraId="37162C3F" w14:textId="77777777" w:rsidR="00CA51EF" w:rsidRPr="00F54982" w:rsidRDefault="00CA51EF" w:rsidP="00196DCF">
            <w:pPr>
              <w:spacing w:before="120"/>
              <w:rPr>
                <w:rFonts w:cs="Calibri"/>
                <w:b/>
                <w:bCs/>
                <w:szCs w:val="20"/>
                <w:lang w:eastAsia="en-GB"/>
              </w:rPr>
            </w:pPr>
            <w:r w:rsidRPr="00F54982">
              <w:rPr>
                <w:rFonts w:cs="Calibri"/>
                <w:b/>
                <w:bCs/>
                <w:szCs w:val="20"/>
                <w:lang w:eastAsia="en-GB"/>
              </w:rPr>
              <w:t>1.1.3</w:t>
            </w:r>
          </w:p>
          <w:p w14:paraId="70C0C0B1" w14:textId="77777777" w:rsidR="00076B5F" w:rsidRDefault="00076B5F" w:rsidP="00196DCF">
            <w:pPr>
              <w:spacing w:before="120"/>
              <w:rPr>
                <w:rFonts w:cs="Calibri"/>
                <w:b/>
                <w:bCs/>
                <w:szCs w:val="20"/>
                <w:lang w:eastAsia="en-GB"/>
              </w:rPr>
            </w:pPr>
            <w:r w:rsidRPr="00F54982">
              <w:rPr>
                <w:rFonts w:cs="Calibri"/>
                <w:b/>
                <w:bCs/>
                <w:szCs w:val="20"/>
                <w:lang w:eastAsia="en-GB"/>
              </w:rPr>
              <w:t>Basic and intermediate</w:t>
            </w:r>
          </w:p>
          <w:p w14:paraId="12DEA4A8" w14:textId="75D87CDB" w:rsidR="00AD443D" w:rsidRPr="00AD443D" w:rsidRDefault="00AD443D" w:rsidP="00AD443D">
            <w:pPr>
              <w:jc w:val="center"/>
              <w:rPr>
                <w:rFonts w:cs="Calibri"/>
                <w:szCs w:val="20"/>
                <w:lang w:eastAsia="en-GB"/>
              </w:rPr>
            </w:pPr>
          </w:p>
        </w:tc>
        <w:tc>
          <w:tcPr>
            <w:tcW w:w="482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25F74D0" w14:textId="5CB4E322" w:rsidR="00CA51EF" w:rsidRPr="00F54982" w:rsidRDefault="00C15A65" w:rsidP="00665ECD">
            <w:r w:rsidRPr="00F54982">
              <w:t>The site’s senior management shall ensure that clear objectives are defined to maintain and improve the safety, authenticity, legality and quality of products manufactured, in accordance with the food safety and quality policy and the START! programme.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10F062" w14:textId="2FB4BC1A" w:rsidR="00CA51EF" w:rsidRPr="00F54982" w:rsidRDefault="00CA51EF" w:rsidP="00196DCF">
            <w:pPr>
              <w:spacing w:before="120"/>
              <w:rPr>
                <w:rFonts w:cs="Calibri"/>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E2A882" w14:textId="445AF40A" w:rsidR="00CA51EF" w:rsidRPr="00F54982" w:rsidRDefault="00CA51EF" w:rsidP="00196DCF">
            <w:pPr>
              <w:spacing w:before="120"/>
              <w:rPr>
                <w:rFonts w:cs="Calibri"/>
                <w:szCs w:val="20"/>
              </w:rPr>
            </w:pPr>
          </w:p>
        </w:tc>
      </w:tr>
      <w:tr w:rsidR="00BF27A0" w:rsidRPr="00F54982" w14:paraId="50BDF620" w14:textId="77777777" w:rsidTr="00F96A55">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8E302B8" w14:textId="77777777" w:rsidR="00DB4468" w:rsidRPr="00F54982" w:rsidRDefault="00DB4468" w:rsidP="007D6641">
            <w:pPr>
              <w:spacing w:before="120"/>
              <w:rPr>
                <w:rFonts w:cs="Calibri"/>
                <w:b/>
                <w:bCs/>
                <w:szCs w:val="20"/>
                <w:lang w:eastAsia="en-GB"/>
              </w:rPr>
            </w:pPr>
            <w:r w:rsidRPr="00F54982">
              <w:rPr>
                <w:rFonts w:cs="Calibri"/>
                <w:b/>
                <w:bCs/>
                <w:szCs w:val="20"/>
                <w:lang w:eastAsia="en-GB"/>
              </w:rPr>
              <w:lastRenderedPageBreak/>
              <w:t>1.1.8</w:t>
            </w:r>
          </w:p>
          <w:p w14:paraId="0C764297" w14:textId="143387EF" w:rsidR="00076B5F" w:rsidRPr="00F54982" w:rsidRDefault="00076B5F" w:rsidP="007D6641">
            <w:pPr>
              <w:spacing w:before="120"/>
              <w:rPr>
                <w:rFonts w:cs="Calibri"/>
                <w:b/>
                <w:bCs/>
                <w:szCs w:val="20"/>
                <w:lang w:eastAsia="en-GB"/>
              </w:rPr>
            </w:pPr>
            <w:r w:rsidRPr="00F54982">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4D9E3C3" w14:textId="268D4066" w:rsidR="009D2D93" w:rsidRPr="00F54982" w:rsidRDefault="003620BA" w:rsidP="00665ECD">
            <w:r w:rsidRPr="003620BA">
              <w:t>The company’s senior management shall have a system in place to ensure that the site is kept informed of and reviews relevant food safety legislation applicable to the production site and as applicable in the country where the product is intended for sale</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037EF7" w14:textId="13EC5675" w:rsidR="00DB4468" w:rsidRPr="00F54982" w:rsidRDefault="00DB4468" w:rsidP="007D6641">
            <w:pPr>
              <w:spacing w:before="120"/>
              <w:rPr>
                <w:rFonts w:cs="Calibri"/>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2A9C60" w14:textId="77777777" w:rsidR="00DB4468" w:rsidRPr="00F54982" w:rsidRDefault="00DB4468" w:rsidP="007D6641">
            <w:pPr>
              <w:spacing w:before="120"/>
              <w:rPr>
                <w:rFonts w:cs="Calibri"/>
                <w:szCs w:val="20"/>
              </w:rPr>
            </w:pPr>
          </w:p>
        </w:tc>
      </w:tr>
      <w:tr w:rsidR="00EF573A" w:rsidRPr="00F54982" w14:paraId="18C9CFB4" w14:textId="77777777" w:rsidTr="00520BE4">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FFCCCC"/>
            <w:tcMar>
              <w:top w:w="108" w:type="dxa"/>
              <w:bottom w:w="108" w:type="dxa"/>
            </w:tcMar>
          </w:tcPr>
          <w:p w14:paraId="6E7C49C0" w14:textId="77777777" w:rsidR="00F15675" w:rsidRDefault="00EF573A" w:rsidP="007D6641">
            <w:pPr>
              <w:spacing w:before="120"/>
              <w:rPr>
                <w:rFonts w:cs="Calibri"/>
                <w:b/>
                <w:bCs/>
                <w:szCs w:val="20"/>
                <w:lang w:eastAsia="en-GB"/>
              </w:rPr>
            </w:pPr>
            <w:r w:rsidRPr="00F54982">
              <w:rPr>
                <w:rFonts w:cs="Calibri"/>
                <w:b/>
                <w:bCs/>
                <w:szCs w:val="20"/>
                <w:lang w:eastAsia="en-GB"/>
              </w:rPr>
              <w:t>1.1.11</w:t>
            </w:r>
          </w:p>
          <w:p w14:paraId="711BE973" w14:textId="4223B24F" w:rsidR="00076B5F" w:rsidRPr="00F54982" w:rsidRDefault="00076B5F" w:rsidP="007D6641">
            <w:pPr>
              <w:spacing w:before="120"/>
              <w:rPr>
                <w:rFonts w:cs="Calibri"/>
                <w:b/>
                <w:bCs/>
                <w:szCs w:val="20"/>
                <w:lang w:eastAsia="en-GB"/>
              </w:rPr>
            </w:pPr>
            <w:r w:rsidRPr="00F54982">
              <w:rPr>
                <w:rFonts w:cs="Calibri"/>
                <w:b/>
                <w:bCs/>
                <w:szCs w:val="20"/>
                <w:lang w:eastAsia="en-GB"/>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6D7CE3F" w14:textId="5334EF20" w:rsidR="00EF573A" w:rsidRPr="00F54982" w:rsidRDefault="00843FF1" w:rsidP="007D6641">
            <w:pPr>
              <w:pStyle w:val="para"/>
              <w:rPr>
                <w:rFonts w:cs="Calibri"/>
                <w:color w:val="auto"/>
                <w:szCs w:val="20"/>
              </w:rPr>
            </w:pPr>
            <w:r w:rsidRPr="00F54982">
              <w:rPr>
                <w:rFonts w:cs="Calibri"/>
                <w:color w:val="auto"/>
                <w:szCs w:val="20"/>
              </w:rPr>
              <w:t>The most senior production or operations manager on site shall participate in the opening and closing meetings of the audit for certification to the START! programme. Relevant departmental managers or their deputies shall be available as required during the audit.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102F43" w14:textId="43A0FCC0" w:rsidR="00EF573A" w:rsidRPr="00F54982" w:rsidRDefault="00EF573A" w:rsidP="007D6641">
            <w:pPr>
              <w:spacing w:before="120"/>
              <w:rPr>
                <w:rFonts w:cs="Calibri"/>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F1F826" w14:textId="77777777" w:rsidR="00EF573A" w:rsidRPr="00F54982" w:rsidRDefault="00EF573A" w:rsidP="007D6641">
            <w:pPr>
              <w:spacing w:before="120"/>
              <w:rPr>
                <w:rFonts w:cs="Calibri"/>
                <w:szCs w:val="20"/>
              </w:rPr>
            </w:pPr>
          </w:p>
        </w:tc>
      </w:tr>
      <w:tr w:rsidR="00CA51EF" w:rsidRPr="00F54982" w14:paraId="232C4FD7" w14:textId="77777777" w:rsidTr="00520BE4">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FFCCCC"/>
            <w:tcMar>
              <w:top w:w="108" w:type="dxa"/>
              <w:bottom w:w="108" w:type="dxa"/>
            </w:tcMar>
          </w:tcPr>
          <w:p w14:paraId="5E3B3982" w14:textId="77777777" w:rsidR="00CA51EF" w:rsidRPr="00F54982" w:rsidRDefault="00CA51EF" w:rsidP="007D6641">
            <w:pPr>
              <w:spacing w:before="120"/>
              <w:rPr>
                <w:rFonts w:cs="Calibri"/>
                <w:b/>
                <w:bCs/>
                <w:szCs w:val="20"/>
                <w:lang w:eastAsia="en-GB"/>
              </w:rPr>
            </w:pPr>
            <w:r w:rsidRPr="00F54982">
              <w:rPr>
                <w:rFonts w:cs="Calibri"/>
                <w:b/>
                <w:bCs/>
                <w:szCs w:val="20"/>
                <w:lang w:eastAsia="en-GB"/>
              </w:rPr>
              <w:t>1.1.12</w:t>
            </w:r>
          </w:p>
          <w:p w14:paraId="2AF2E300" w14:textId="5E99F34F" w:rsidR="00076B5F" w:rsidRPr="00F54982" w:rsidRDefault="00076B5F" w:rsidP="007D6641">
            <w:pPr>
              <w:spacing w:before="120"/>
              <w:rPr>
                <w:rFonts w:cs="Calibri"/>
                <w:b/>
                <w:bCs/>
                <w:szCs w:val="20"/>
                <w:lang w:eastAsia="en-GB"/>
              </w:rPr>
            </w:pPr>
            <w:r w:rsidRPr="00F54982">
              <w:rPr>
                <w:rFonts w:cs="Calibri"/>
                <w:b/>
                <w:bCs/>
                <w:szCs w:val="20"/>
                <w:lang w:eastAsia="en-GB"/>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2FB3C29" w14:textId="36ADBEEC" w:rsidR="00CA51EF" w:rsidRPr="00F54982" w:rsidRDefault="001D787E" w:rsidP="00665ECD">
            <w:r w:rsidRPr="00F54982">
              <w:t xml:space="preserve">The site’s senior management shall ensure that the root causes of any non-conformities against the START! programme identified at the previous audit have been effectively addressed to prevent recurrence.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3FBD79" w14:textId="120D1A49" w:rsidR="00CA51EF" w:rsidRPr="00F54982" w:rsidRDefault="00CA51EF" w:rsidP="007D6641">
            <w:pPr>
              <w:spacing w:before="120"/>
              <w:rPr>
                <w:rFonts w:cs="Calibri"/>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5496DD" w14:textId="67BB1091" w:rsidR="00CA51EF" w:rsidRPr="00C17F57" w:rsidRDefault="00CA51EF" w:rsidP="51C1801E">
            <w:pPr>
              <w:spacing w:before="120"/>
              <w:rPr>
                <w:rFonts w:cs="Calibri"/>
                <w:i/>
                <w:iCs/>
                <w:sz w:val="16"/>
                <w:szCs w:val="16"/>
              </w:rPr>
            </w:pPr>
          </w:p>
        </w:tc>
      </w:tr>
      <w:tr w:rsidR="00BF27A0" w:rsidRPr="00F54982" w14:paraId="2594E2DE" w14:textId="77777777" w:rsidTr="00F96A55">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92D050"/>
            <w:tcMar>
              <w:top w:w="0" w:type="dxa"/>
              <w:bottom w:w="0" w:type="dxa"/>
            </w:tcMar>
          </w:tcPr>
          <w:p w14:paraId="135A840E" w14:textId="77777777" w:rsidR="00F73E3C" w:rsidRPr="00F54982" w:rsidRDefault="00F73E3C" w:rsidP="00665ECD">
            <w:pPr>
              <w:spacing w:before="120"/>
              <w:rPr>
                <w:rFonts w:cs="Calibri"/>
                <w:b/>
                <w:bCs/>
                <w:szCs w:val="20"/>
                <w:lang w:val="en-US"/>
              </w:rPr>
            </w:pPr>
            <w:r w:rsidRPr="00F54982">
              <w:rPr>
                <w:rFonts w:cs="Calibri"/>
                <w:b/>
                <w:bCs/>
                <w:szCs w:val="20"/>
                <w:lang w:val="en-US"/>
              </w:rPr>
              <w:t>1.2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1288CFB4" w14:textId="77777777" w:rsidR="00F73E3C" w:rsidRPr="00F54982" w:rsidRDefault="003B5C62" w:rsidP="00665ECD">
            <w:pPr>
              <w:pStyle w:val="hdg2"/>
              <w:spacing w:before="0" w:after="0"/>
              <w:rPr>
                <w:rFonts w:ascii="Century Gothic" w:hAnsi="Century Gothic" w:cs="Calibri"/>
                <w:b/>
                <w:bCs/>
                <w:color w:val="auto"/>
                <w:sz w:val="20"/>
                <w:szCs w:val="20"/>
                <w:lang w:val="en-US"/>
              </w:rPr>
            </w:pPr>
            <w:r w:rsidRPr="00F54982">
              <w:rPr>
                <w:rFonts w:ascii="Century Gothic" w:hAnsi="Century Gothic" w:cs="Calibri"/>
                <w:b/>
                <w:bCs/>
                <w:color w:val="auto"/>
                <w:sz w:val="20"/>
                <w:szCs w:val="20"/>
              </w:rPr>
              <w:t>Organisational structure, responsibilities and management authority</w:t>
            </w:r>
          </w:p>
        </w:tc>
      </w:tr>
      <w:tr w:rsidR="00CA51EF" w:rsidRPr="00F54982" w14:paraId="50E1930C" w14:textId="77777777" w:rsidTr="00F96A55">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bottom w:w="0" w:type="dxa"/>
            </w:tcMar>
          </w:tcPr>
          <w:p w14:paraId="5BD01425" w14:textId="59108DFC" w:rsidR="003B5C62" w:rsidRPr="00F54982" w:rsidRDefault="001E0B7B" w:rsidP="003B5C62">
            <w:pPr>
              <w:spacing w:before="120"/>
              <w:rPr>
                <w:rFonts w:cs="Calibri"/>
                <w:b/>
                <w:bCs/>
                <w:szCs w:val="20"/>
                <w:lang w:val="en-US"/>
              </w:rPr>
            </w:pPr>
            <w:r>
              <w:rPr>
                <w:rFonts w:cs="Calibri"/>
                <w:b/>
                <w:bCs/>
                <w:szCs w:val="20"/>
                <w:lang w:val="en-US"/>
              </w:rPr>
              <w:t xml:space="preserve">Statement of </w:t>
            </w:r>
            <w:r w:rsidR="00A967A8">
              <w:rPr>
                <w:rFonts w:cs="Calibri"/>
                <w:b/>
                <w:bCs/>
                <w:szCs w:val="20"/>
                <w:lang w:val="en-US"/>
              </w:rPr>
              <w:t>i</w:t>
            </w:r>
            <w:r>
              <w:rPr>
                <w:rFonts w:cs="Calibri"/>
                <w:b/>
                <w:bCs/>
                <w:szCs w:val="20"/>
                <w:lang w:val="en-US"/>
              </w:rPr>
              <w:t>ntent</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1C3CE" w14:textId="18BCCB01" w:rsidR="007C335E" w:rsidRPr="00F54982" w:rsidRDefault="003B5C62" w:rsidP="00665ECD">
            <w:r w:rsidRPr="00F54982">
              <w:t>The company shall have a clear organisational structure and lines of communication to enable effective management of product safety, legality and quality.</w:t>
            </w:r>
          </w:p>
        </w:tc>
      </w:tr>
      <w:tr w:rsidR="00CA51EF" w:rsidRPr="00F54982" w14:paraId="0ECD9ABD" w14:textId="77777777" w:rsidTr="00F96A55">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bottom w:w="0" w:type="dxa"/>
            </w:tcMar>
          </w:tcPr>
          <w:p w14:paraId="78D30BB2" w14:textId="54C24C59" w:rsidR="00D40600" w:rsidRPr="00F54982" w:rsidRDefault="00D40600" w:rsidP="003B5C62">
            <w:pPr>
              <w:spacing w:before="120"/>
              <w:rPr>
                <w:rFonts w:cs="Calibri"/>
                <w:b/>
                <w:bCs/>
                <w:szCs w:val="20"/>
                <w:lang w:val="en-US"/>
              </w:rPr>
            </w:pPr>
            <w:r w:rsidRPr="00F54982">
              <w:rPr>
                <w:rFonts w:cs="Calibri"/>
                <w:b/>
                <w:bCs/>
                <w:szCs w:val="20"/>
                <w:lang w:val="en-US"/>
              </w:rPr>
              <w:t>Clause</w:t>
            </w:r>
            <w:r w:rsidR="00913AC2">
              <w:rPr>
                <w:rFonts w:cs="Calibri"/>
                <w:b/>
                <w:bCs/>
                <w:szCs w:val="20"/>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74B1C9" w14:textId="77777777" w:rsidR="00D40600" w:rsidRPr="00F54982" w:rsidRDefault="00D40600" w:rsidP="003B5C62">
            <w:pPr>
              <w:pStyle w:val="para"/>
              <w:rPr>
                <w:rFonts w:cs="Calibri"/>
                <w:b/>
                <w:color w:val="auto"/>
                <w:szCs w:val="20"/>
              </w:rPr>
            </w:pPr>
            <w:r w:rsidRPr="00F54982">
              <w:rPr>
                <w:rFonts w:cs="Calibri"/>
                <w:b/>
                <w:color w:val="auto"/>
                <w:szCs w:val="20"/>
              </w:rPr>
              <w:t>Requirements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D54B41" w14:textId="77777777" w:rsidR="00D40600" w:rsidRPr="00F54982" w:rsidRDefault="00D40600" w:rsidP="003B5C62">
            <w:pPr>
              <w:pStyle w:val="para"/>
              <w:rPr>
                <w:rFonts w:cs="Calibri"/>
                <w:b/>
                <w:color w:val="auto"/>
                <w:szCs w:val="20"/>
              </w:rPr>
            </w:pPr>
            <w:r w:rsidRPr="00F54982">
              <w:rPr>
                <w:rFonts w:cs="Calibri"/>
                <w:b/>
                <w:color w:val="auto"/>
                <w:szCs w:val="20"/>
              </w:rPr>
              <w:t>Conforms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B4D149" w14:textId="3D4B0AE6" w:rsidR="00D40600" w:rsidRPr="00F54982" w:rsidRDefault="00E049F6" w:rsidP="00D40600">
            <w:pPr>
              <w:pStyle w:val="para"/>
              <w:rPr>
                <w:rFonts w:cs="Calibri"/>
                <w:b/>
                <w:color w:val="auto"/>
                <w:szCs w:val="20"/>
              </w:rPr>
            </w:pPr>
            <w:r w:rsidRPr="00F54982">
              <w:rPr>
                <w:rFonts w:cs="Calibri"/>
                <w:b/>
                <w:color w:val="auto"/>
                <w:szCs w:val="20"/>
              </w:rPr>
              <w:t>Comments</w:t>
            </w:r>
          </w:p>
        </w:tc>
      </w:tr>
      <w:tr w:rsidR="00107550" w:rsidRPr="00F54982" w14:paraId="1A1E3B22" w14:textId="77777777" w:rsidTr="00EB4549">
        <w:trPr>
          <w:trHeight w:val="397"/>
        </w:trPr>
        <w:tc>
          <w:tcPr>
            <w:tcW w:w="1702" w:type="dxa"/>
            <w:tcBorders>
              <w:top w:val="single" w:sz="4" w:space="0" w:color="auto"/>
              <w:left w:val="single" w:sz="4" w:space="0" w:color="auto"/>
              <w:bottom w:val="single" w:sz="4" w:space="0" w:color="auto"/>
              <w:right w:val="single" w:sz="4" w:space="0" w:color="7F7F7F" w:themeColor="text1" w:themeTint="80"/>
            </w:tcBorders>
            <w:shd w:val="clear" w:color="auto" w:fill="DEEAF6" w:themeFill="accent5" w:themeFillTint="33"/>
            <w:tcMar>
              <w:top w:w="0" w:type="dxa"/>
              <w:bottom w:w="0" w:type="dxa"/>
            </w:tcMar>
          </w:tcPr>
          <w:p w14:paraId="152225AB" w14:textId="77777777" w:rsidR="00DB4468" w:rsidRDefault="00DB4468" w:rsidP="00513A93">
            <w:pPr>
              <w:spacing w:before="120"/>
              <w:rPr>
                <w:rFonts w:cs="Calibri"/>
                <w:b/>
                <w:bCs/>
                <w:szCs w:val="20"/>
                <w:lang w:val="en-US"/>
              </w:rPr>
            </w:pPr>
            <w:r w:rsidRPr="00F54982">
              <w:rPr>
                <w:rFonts w:cs="Calibri"/>
                <w:b/>
                <w:bCs/>
                <w:szCs w:val="20"/>
                <w:lang w:val="en-US"/>
              </w:rPr>
              <w:t>1.2.1</w:t>
            </w:r>
          </w:p>
          <w:p w14:paraId="00B60780" w14:textId="5E7E423C" w:rsidR="00413E18" w:rsidRPr="00F54982" w:rsidRDefault="004D01E4" w:rsidP="00513A93">
            <w:pPr>
              <w:spacing w:before="120"/>
              <w:rPr>
                <w:rFonts w:cs="Calibri"/>
                <w:b/>
                <w:bCs/>
                <w:szCs w:val="20"/>
                <w:lang w:val="en-US"/>
              </w:rPr>
            </w:pPr>
            <w:r w:rsidRPr="00F54982">
              <w:rPr>
                <w:rFonts w:cs="Calibri"/>
                <w:b/>
                <w:bCs/>
                <w:szCs w:val="20"/>
                <w:lang w:eastAsia="en-GB"/>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24A6DE0" w14:textId="1A53466D" w:rsidR="00392CA0" w:rsidRPr="00F54982" w:rsidRDefault="00DB4468" w:rsidP="00665ECD">
            <w:r w:rsidRPr="00F54982">
              <w:t xml:space="preserve">The company shall have an organisation chart demonstrating the management structure of the company. The responsibilities for the management of activities which ensure food safety, </w:t>
            </w:r>
            <w:r w:rsidR="007A726C" w:rsidRPr="00F54982">
              <w:t>authenticity</w:t>
            </w:r>
            <w:r w:rsidRPr="00F54982">
              <w:t>, legality and quality shall be clearly allocated and understood by the managers responsible. It shall be clearly documented who deputises in the absence of the responsible person.</w:t>
            </w:r>
          </w:p>
        </w:tc>
        <w:tc>
          <w:tcPr>
            <w:tcW w:w="1275" w:type="dxa"/>
            <w:tcBorders>
              <w:top w:val="single" w:sz="4" w:space="0" w:color="auto"/>
              <w:left w:val="single" w:sz="4" w:space="0" w:color="7F7F7F" w:themeColor="text1" w:themeTint="80"/>
              <w:bottom w:val="single" w:sz="4" w:space="0" w:color="auto"/>
              <w:right w:val="single" w:sz="4" w:space="0" w:color="auto"/>
            </w:tcBorders>
            <w:shd w:val="clear" w:color="auto" w:fill="auto"/>
          </w:tcPr>
          <w:p w14:paraId="5C6602F1" w14:textId="1BB60F67" w:rsidR="00DB4468" w:rsidRPr="00F54982" w:rsidRDefault="00DB4468" w:rsidP="00513A93">
            <w:pPr>
              <w:pStyle w:val="para"/>
              <w:rPr>
                <w:rFonts w:cs="Calibri"/>
                <w:color w:val="auto"/>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8BB150" w14:textId="77777777" w:rsidR="00DB4468" w:rsidRPr="00F54982" w:rsidRDefault="00DB4468" w:rsidP="00513A93">
            <w:pPr>
              <w:pStyle w:val="para"/>
              <w:rPr>
                <w:rFonts w:cs="Calibri"/>
                <w:color w:val="auto"/>
                <w:szCs w:val="20"/>
              </w:rPr>
            </w:pPr>
          </w:p>
        </w:tc>
      </w:tr>
      <w:tr w:rsidR="00107550" w:rsidRPr="00F54982" w14:paraId="47803D26" w14:textId="77777777" w:rsidTr="00EB4549">
        <w:trPr>
          <w:trHeight w:val="397"/>
        </w:trPr>
        <w:tc>
          <w:tcPr>
            <w:tcW w:w="1702" w:type="dxa"/>
            <w:tcBorders>
              <w:top w:val="single" w:sz="4" w:space="0" w:color="auto"/>
              <w:left w:val="single" w:sz="4" w:space="0" w:color="auto"/>
              <w:bottom w:val="single" w:sz="4" w:space="0" w:color="auto"/>
              <w:right w:val="single" w:sz="4" w:space="0" w:color="7F7F7F" w:themeColor="text1" w:themeTint="80"/>
            </w:tcBorders>
            <w:shd w:val="clear" w:color="auto" w:fill="DEEAF6" w:themeFill="accent5" w:themeFillTint="33"/>
            <w:tcMar>
              <w:top w:w="0" w:type="dxa"/>
              <w:bottom w:w="0" w:type="dxa"/>
            </w:tcMar>
          </w:tcPr>
          <w:p w14:paraId="4860CE6E" w14:textId="77777777" w:rsidR="00C400C7" w:rsidRDefault="00C400C7" w:rsidP="00513A93">
            <w:pPr>
              <w:spacing w:before="120"/>
              <w:rPr>
                <w:rFonts w:cs="Calibri"/>
                <w:b/>
                <w:bCs/>
                <w:szCs w:val="20"/>
                <w:lang w:val="en-US"/>
              </w:rPr>
            </w:pPr>
            <w:r w:rsidRPr="00F54982">
              <w:rPr>
                <w:rFonts w:cs="Calibri"/>
                <w:b/>
                <w:bCs/>
                <w:szCs w:val="20"/>
                <w:lang w:val="en-US"/>
              </w:rPr>
              <w:t>1.2.2</w:t>
            </w:r>
          </w:p>
          <w:p w14:paraId="71ADC686" w14:textId="06F6B360" w:rsidR="004D01E4" w:rsidRPr="00F54982" w:rsidRDefault="004D01E4" w:rsidP="00513A93">
            <w:pPr>
              <w:spacing w:before="120"/>
              <w:rPr>
                <w:rFonts w:cs="Calibri"/>
                <w:b/>
                <w:bCs/>
                <w:szCs w:val="20"/>
                <w:lang w:val="en-US"/>
              </w:rPr>
            </w:pPr>
            <w:r>
              <w:rPr>
                <w:rFonts w:cs="Calibri"/>
                <w:b/>
                <w:bCs/>
                <w:szCs w:val="20"/>
                <w:lang w:val="en-US"/>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2A5F6D2" w14:textId="44D0A5B0" w:rsidR="00C400C7" w:rsidRPr="00F54982" w:rsidRDefault="00276816" w:rsidP="00665ECD">
            <w:r w:rsidRPr="00276816">
              <w:t>The site’s senior management shall ensure that all employees are aware of their responsibilities and work in accordance with site policies, procedures, work instructions and existing practices for activities undertaken.</w:t>
            </w:r>
          </w:p>
        </w:tc>
        <w:tc>
          <w:tcPr>
            <w:tcW w:w="1275" w:type="dxa"/>
            <w:tcBorders>
              <w:top w:val="single" w:sz="4" w:space="0" w:color="auto"/>
              <w:left w:val="single" w:sz="4" w:space="0" w:color="7F7F7F" w:themeColor="text1" w:themeTint="80"/>
              <w:bottom w:val="single" w:sz="4" w:space="0" w:color="auto"/>
              <w:right w:val="single" w:sz="4" w:space="0" w:color="auto"/>
            </w:tcBorders>
            <w:shd w:val="clear" w:color="auto" w:fill="auto"/>
          </w:tcPr>
          <w:p w14:paraId="23FA9EBF" w14:textId="3279B4B1" w:rsidR="00C400C7" w:rsidRPr="00F54982" w:rsidRDefault="00C400C7" w:rsidP="00513A93">
            <w:pPr>
              <w:pStyle w:val="para"/>
              <w:rPr>
                <w:rFonts w:cs="Calibri"/>
                <w:color w:val="auto"/>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A8D1A9" w14:textId="77777777" w:rsidR="00C400C7" w:rsidRPr="00F54982" w:rsidRDefault="00C400C7" w:rsidP="00513A93">
            <w:pPr>
              <w:pStyle w:val="para"/>
              <w:rPr>
                <w:rFonts w:cs="Calibri"/>
                <w:color w:val="auto"/>
                <w:szCs w:val="20"/>
              </w:rPr>
            </w:pPr>
          </w:p>
        </w:tc>
      </w:tr>
      <w:tr w:rsidR="00CA51EF" w:rsidRPr="00F54982" w14:paraId="384A25A9" w14:textId="77777777" w:rsidTr="00F96A55">
        <w:trPr>
          <w:trHeight w:val="533"/>
        </w:trPr>
        <w:tc>
          <w:tcPr>
            <w:tcW w:w="1702" w:type="dxa"/>
            <w:tcBorders>
              <w:top w:val="single" w:sz="4" w:space="0" w:color="auto"/>
              <w:left w:val="single" w:sz="4" w:space="0" w:color="auto"/>
              <w:bottom w:val="single" w:sz="4" w:space="0" w:color="auto"/>
              <w:right w:val="single" w:sz="4" w:space="0" w:color="auto"/>
            </w:tcBorders>
            <w:shd w:val="clear" w:color="auto" w:fill="92D050"/>
            <w:tcMar>
              <w:top w:w="0" w:type="dxa"/>
              <w:bottom w:w="0" w:type="dxa"/>
            </w:tcMar>
          </w:tcPr>
          <w:p w14:paraId="29916EED" w14:textId="77777777" w:rsidR="00504B1D" w:rsidRPr="00F54982" w:rsidRDefault="00504B1D" w:rsidP="00504B1D">
            <w:pPr>
              <w:spacing w:before="120"/>
              <w:rPr>
                <w:rFonts w:cs="Calibri"/>
                <w:b/>
                <w:bCs/>
                <w:szCs w:val="20"/>
                <w:lang w:val="en-US"/>
              </w:rPr>
            </w:pPr>
            <w:r w:rsidRPr="00F54982">
              <w:rPr>
                <w:rFonts w:cs="Calibri"/>
                <w:b/>
                <w:bCs/>
                <w:szCs w:val="20"/>
                <w:lang w:val="en-US"/>
              </w:rPr>
              <w:t>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92D050"/>
          </w:tcPr>
          <w:p w14:paraId="4B5934C4" w14:textId="77777777" w:rsidR="00504B1D" w:rsidRPr="00F54982" w:rsidRDefault="00504B1D" w:rsidP="00504B1D">
            <w:pPr>
              <w:spacing w:before="120"/>
              <w:rPr>
                <w:rFonts w:cs="Calibri"/>
                <w:b/>
                <w:bCs/>
                <w:szCs w:val="20"/>
                <w:lang w:val="en-US"/>
              </w:rPr>
            </w:pPr>
            <w:r w:rsidRPr="00F54982">
              <w:rPr>
                <w:rFonts w:cs="Calibri"/>
                <w:b/>
                <w:bCs/>
                <w:szCs w:val="20"/>
              </w:rPr>
              <w:t>The food safety plan – HACCP</w:t>
            </w:r>
          </w:p>
        </w:tc>
      </w:tr>
      <w:tr w:rsidR="00CA51EF" w:rsidRPr="00F54982" w14:paraId="0FA6311E" w14:textId="77777777" w:rsidTr="00F96A55">
        <w:trPr>
          <w:trHeight w:val="533"/>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bottom w:w="0" w:type="dxa"/>
            </w:tcMar>
          </w:tcPr>
          <w:p w14:paraId="2B4D0AF0" w14:textId="6B23D7A8" w:rsidR="009C03E6" w:rsidRPr="00F54982" w:rsidRDefault="001E0B7B" w:rsidP="00665ECD">
            <w:pPr>
              <w:spacing w:after="0"/>
              <w:rPr>
                <w:rFonts w:cs="Calibri"/>
                <w:b/>
                <w:bCs/>
                <w:szCs w:val="20"/>
                <w:lang w:val="en-US"/>
              </w:rPr>
            </w:pPr>
            <w:r>
              <w:rPr>
                <w:rFonts w:cs="Calibri"/>
                <w:b/>
                <w:bCs/>
                <w:szCs w:val="20"/>
                <w:lang w:val="en-US"/>
              </w:rPr>
              <w:t xml:space="preserve">Statement of </w:t>
            </w:r>
            <w:r w:rsidR="00A967A8">
              <w:rPr>
                <w:rFonts w:cs="Calibri"/>
                <w:b/>
                <w:bCs/>
                <w:szCs w:val="20"/>
                <w:lang w:val="en-US"/>
              </w:rPr>
              <w:t>i</w:t>
            </w:r>
            <w:r>
              <w:rPr>
                <w:rFonts w:cs="Calibri"/>
                <w:b/>
                <w:bCs/>
                <w:szCs w:val="20"/>
                <w:lang w:val="en-US"/>
              </w:rPr>
              <w:t>ntent</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96C22" w14:textId="77777777" w:rsidR="009C03E6" w:rsidRPr="00F54982" w:rsidRDefault="009C03E6" w:rsidP="00665ECD">
            <w:r w:rsidRPr="00F54982">
              <w:t>The company shall have a fully implemented and effective food safety plan incorporating the Codex Alimentarius HACCP principles.</w:t>
            </w:r>
          </w:p>
        </w:tc>
      </w:tr>
      <w:tr w:rsidR="00A6680E" w:rsidRPr="00EF3B73" w14:paraId="49EB60AD" w14:textId="77777777">
        <w:trPr>
          <w:trHeight w:val="533"/>
        </w:trPr>
        <w:tc>
          <w:tcPr>
            <w:tcW w:w="1702" w:type="dxa"/>
            <w:tcBorders>
              <w:top w:val="single" w:sz="4" w:space="0" w:color="auto"/>
              <w:left w:val="single" w:sz="4" w:space="0" w:color="auto"/>
              <w:bottom w:val="single" w:sz="4" w:space="0" w:color="auto"/>
              <w:right w:val="single" w:sz="4" w:space="0" w:color="auto"/>
            </w:tcBorders>
            <w:shd w:val="clear" w:color="auto" w:fill="92D050"/>
            <w:tcMar>
              <w:top w:w="0" w:type="dxa"/>
              <w:bottom w:w="0" w:type="dxa"/>
            </w:tcMar>
          </w:tcPr>
          <w:p w14:paraId="516A0544" w14:textId="5AD91A37" w:rsidR="00A6680E" w:rsidRPr="00F54982" w:rsidRDefault="00A6680E">
            <w:pPr>
              <w:spacing w:before="120"/>
              <w:rPr>
                <w:rFonts w:cs="Calibri"/>
                <w:b/>
                <w:bCs/>
                <w:szCs w:val="20"/>
                <w:lang w:val="en-US"/>
              </w:rPr>
            </w:pPr>
            <w:r w:rsidRPr="00F54982">
              <w:rPr>
                <w:rFonts w:cs="Calibri"/>
                <w:b/>
                <w:bCs/>
                <w:szCs w:val="20"/>
                <w:lang w:val="en-US"/>
              </w:rPr>
              <w:t>2.</w:t>
            </w:r>
            <w:r>
              <w:rPr>
                <w:rFonts w:cs="Calibri"/>
                <w:b/>
                <w:bCs/>
                <w:szCs w:val="20"/>
                <w:lang w:val="en-US"/>
              </w:rPr>
              <w:t>1</w:t>
            </w:r>
          </w:p>
        </w:tc>
        <w:tc>
          <w:tcPr>
            <w:tcW w:w="8930" w:type="dxa"/>
            <w:gridSpan w:val="3"/>
            <w:tcBorders>
              <w:top w:val="single" w:sz="4" w:space="0" w:color="auto"/>
              <w:left w:val="single" w:sz="4" w:space="0" w:color="auto"/>
              <w:bottom w:val="single" w:sz="4" w:space="0" w:color="auto"/>
              <w:right w:val="single" w:sz="4" w:space="0" w:color="auto"/>
            </w:tcBorders>
            <w:shd w:val="clear" w:color="auto" w:fill="92D050"/>
          </w:tcPr>
          <w:p w14:paraId="6B58D4DF" w14:textId="49C18801" w:rsidR="00A6680E" w:rsidRPr="00EF3B73" w:rsidRDefault="00A6680E">
            <w:pPr>
              <w:spacing w:before="120"/>
              <w:rPr>
                <w:rFonts w:cs="Calibri"/>
                <w:b/>
                <w:bCs/>
                <w:szCs w:val="20"/>
              </w:rPr>
            </w:pPr>
            <w:r w:rsidRPr="00A6680E">
              <w:rPr>
                <w:rFonts w:cs="Calibri"/>
                <w:b/>
                <w:bCs/>
                <w:szCs w:val="20"/>
              </w:rPr>
              <w:t>The HACCP food safety team (equivalent to Codex Alimentarius Step 1)</w:t>
            </w:r>
          </w:p>
        </w:tc>
      </w:tr>
      <w:tr w:rsidR="0012034C" w:rsidRPr="00F54982" w14:paraId="440FF4DE" w14:textId="77777777">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bottom w:w="0" w:type="dxa"/>
            </w:tcMar>
          </w:tcPr>
          <w:p w14:paraId="5935B05B" w14:textId="77777777" w:rsidR="0012034C" w:rsidRPr="00F54982" w:rsidRDefault="0012034C">
            <w:pPr>
              <w:spacing w:before="120"/>
              <w:rPr>
                <w:rFonts w:cs="Calibri"/>
                <w:b/>
                <w:bCs/>
                <w:szCs w:val="20"/>
                <w:lang w:val="en-US"/>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BB6A46" w14:textId="77777777" w:rsidR="0012034C" w:rsidRPr="00F54982" w:rsidRDefault="0012034C">
            <w:pPr>
              <w:pStyle w:val="para"/>
              <w:rPr>
                <w:rFonts w:cs="Calibri"/>
                <w:color w:val="auto"/>
                <w:szCs w:val="20"/>
              </w:rPr>
            </w:pPr>
            <w:r w:rsidRPr="00F54982">
              <w:rPr>
                <w:rFonts w:cs="Calibri"/>
                <w:b/>
                <w:color w:val="auto"/>
                <w:szCs w:val="20"/>
                <w:lang w:val="en-US"/>
              </w:rPr>
              <w:t>Requirements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E8E9C0" w14:textId="77777777" w:rsidR="0012034C" w:rsidRPr="00F54982" w:rsidRDefault="0012034C">
            <w:pPr>
              <w:spacing w:before="120"/>
              <w:rPr>
                <w:rFonts w:cs="Calibri"/>
                <w:b/>
                <w:szCs w:val="20"/>
                <w:lang w:val="en-US"/>
              </w:rPr>
            </w:pPr>
            <w:r w:rsidRPr="00F54982">
              <w:rPr>
                <w:rFonts w:cs="Calibri"/>
                <w:b/>
                <w:szCs w:val="20"/>
                <w:lang w:val="en-US"/>
              </w:rPr>
              <w:t>Conforms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5C615E" w14:textId="77777777" w:rsidR="0012034C" w:rsidRPr="00F54982" w:rsidRDefault="0012034C">
            <w:pPr>
              <w:spacing w:before="120"/>
              <w:rPr>
                <w:rFonts w:cs="Calibri"/>
                <w:b/>
                <w:strike/>
                <w:szCs w:val="20"/>
                <w:lang w:val="en-US"/>
              </w:rPr>
            </w:pPr>
            <w:r w:rsidRPr="00F54982">
              <w:rPr>
                <w:rFonts w:cs="Calibri"/>
                <w:b/>
                <w:szCs w:val="20"/>
              </w:rPr>
              <w:t>Comments</w:t>
            </w:r>
          </w:p>
        </w:tc>
      </w:tr>
      <w:tr w:rsidR="00433ED4" w:rsidRPr="00F54982" w14:paraId="33ECACB4" w14:textId="77777777" w:rsidTr="00EB4549">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bottom w:w="0" w:type="dxa"/>
            </w:tcMar>
          </w:tcPr>
          <w:p w14:paraId="35546BFB" w14:textId="77777777" w:rsidR="00433ED4" w:rsidRDefault="00433ED4">
            <w:pPr>
              <w:spacing w:before="120"/>
              <w:rPr>
                <w:rFonts w:cs="Calibri"/>
                <w:b/>
                <w:bCs/>
                <w:szCs w:val="20"/>
                <w:lang w:val="en-US"/>
              </w:rPr>
            </w:pPr>
            <w:r>
              <w:rPr>
                <w:rFonts w:cs="Calibri"/>
                <w:b/>
                <w:bCs/>
                <w:szCs w:val="20"/>
                <w:lang w:val="en-US"/>
              </w:rPr>
              <w:lastRenderedPageBreak/>
              <w:t>2.1.1</w:t>
            </w:r>
          </w:p>
          <w:p w14:paraId="512B6A4D" w14:textId="6C79D3C9" w:rsidR="00433ED4" w:rsidRPr="00F54982" w:rsidRDefault="00433ED4">
            <w:pPr>
              <w:spacing w:before="120"/>
              <w:rPr>
                <w:rFonts w:cs="Calibri"/>
                <w:b/>
                <w:bCs/>
                <w:szCs w:val="20"/>
                <w:lang w:val="en-US"/>
              </w:rPr>
            </w:pPr>
            <w:r>
              <w:rPr>
                <w:rFonts w:cs="Calibri"/>
                <w:b/>
                <w:bCs/>
                <w:szCs w:val="20"/>
                <w:lang w:val="en-US"/>
              </w:rPr>
              <w:t>Basic only</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99F314" w14:textId="7653D8C8" w:rsidR="00433ED4" w:rsidRPr="007F1E13" w:rsidRDefault="007F1E13">
            <w:pPr>
              <w:pStyle w:val="para"/>
              <w:rPr>
                <w:rFonts w:cs="Calibri"/>
                <w:bCs/>
                <w:color w:val="auto"/>
                <w:szCs w:val="20"/>
                <w:lang w:val="en-US"/>
              </w:rPr>
            </w:pPr>
            <w:r w:rsidRPr="007F1E13">
              <w:rPr>
                <w:rFonts w:cs="Calibri"/>
                <w:bCs/>
                <w:color w:val="auto"/>
                <w:szCs w:val="20"/>
              </w:rPr>
              <w:t>The HACCP plan shall be undertaken by a HACCP team or individual with an in-depth knowledge of HACCP principles and able to demonstrate competence and experience. Where there is a legal requirement for specific training, this shall be in place.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0EF757" w14:textId="74293DED" w:rsidR="00433ED4" w:rsidRPr="00F54982" w:rsidRDefault="00433ED4">
            <w:pPr>
              <w:spacing w:before="120"/>
              <w:rPr>
                <w:rFonts w:cs="Calibri"/>
                <w:b/>
                <w:szCs w:val="20"/>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33C3D5" w14:textId="77777777" w:rsidR="00433ED4" w:rsidRPr="00F54982" w:rsidRDefault="00433ED4">
            <w:pPr>
              <w:spacing w:before="120"/>
              <w:rPr>
                <w:rFonts w:cs="Calibri"/>
                <w:b/>
                <w:szCs w:val="20"/>
              </w:rPr>
            </w:pPr>
          </w:p>
        </w:tc>
      </w:tr>
      <w:tr w:rsidR="001D62EF" w:rsidRPr="00F54982" w14:paraId="3AC684E0" w14:textId="77777777" w:rsidTr="00EB4549">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bottom w:w="0" w:type="dxa"/>
            </w:tcMar>
          </w:tcPr>
          <w:p w14:paraId="396347D1" w14:textId="50950E64" w:rsidR="001D62EF" w:rsidRPr="00F54982" w:rsidRDefault="004173F3" w:rsidP="00A6680E">
            <w:pPr>
              <w:spacing w:before="120"/>
              <w:rPr>
                <w:rFonts w:cs="Calibri"/>
                <w:b/>
                <w:bCs/>
                <w:szCs w:val="20"/>
                <w:lang w:val="en-US"/>
              </w:rPr>
            </w:pPr>
            <w:r>
              <w:rPr>
                <w:rFonts w:cs="Calibri"/>
                <w:b/>
                <w:bCs/>
                <w:szCs w:val="20"/>
                <w:lang w:val="en-US"/>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405F3736" w14:textId="77777777" w:rsidR="007F1E13" w:rsidRDefault="007F1E13" w:rsidP="004173F3">
            <w:pPr>
              <w:pStyle w:val="para"/>
            </w:pPr>
            <w:r w:rsidRPr="007F1E13">
              <w:t xml:space="preserve">The HACCP or food safety plan shall be developed and managed by a multi-disciplinary food safety team that includes those responsible for quality assurance, technical management, production operations engineering and other relevant functions (e.g. engineering, hygiene). </w:t>
            </w:r>
          </w:p>
          <w:p w14:paraId="6BE0218E" w14:textId="77777777" w:rsidR="007F1E13" w:rsidRDefault="007F1E13" w:rsidP="004173F3">
            <w:pPr>
              <w:pStyle w:val="para"/>
            </w:pPr>
            <w:r w:rsidRPr="007F1E13">
              <w:t>The team leader shall have an in-depth knowledge of Codex HACCP principles (or equivalent) and be able to demonstrate competence, experience and training. Where there is a legal requirement for specific training, this shall be in place.</w:t>
            </w:r>
          </w:p>
          <w:p w14:paraId="30C6E7C8" w14:textId="1FD5E5DD" w:rsidR="001D62EF" w:rsidRPr="002B1264" w:rsidRDefault="007F1E13" w:rsidP="004173F3">
            <w:pPr>
              <w:pStyle w:val="para"/>
            </w:pPr>
            <w:r w:rsidRPr="007F1E13">
              <w:t xml:space="preserve"> The team members shall have specific knowledge of HACCP and relevant knowledge of products, processes and associated hazards</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B6A8BD" w14:textId="6D39A701" w:rsidR="001D62EF" w:rsidRPr="00F54982" w:rsidRDefault="001D62EF" w:rsidP="00A6680E">
            <w:pPr>
              <w:spacing w:before="120"/>
              <w:rPr>
                <w:rFonts w:cs="Calibri"/>
                <w:b/>
                <w:szCs w:val="20"/>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7446A2" w14:textId="77777777" w:rsidR="001D62EF" w:rsidRPr="00F54982" w:rsidRDefault="001D62EF" w:rsidP="00A6680E">
            <w:pPr>
              <w:spacing w:before="120"/>
              <w:rPr>
                <w:rFonts w:cs="Calibri"/>
                <w:b/>
                <w:szCs w:val="20"/>
              </w:rPr>
            </w:pPr>
          </w:p>
        </w:tc>
      </w:tr>
      <w:tr w:rsidR="00012972" w:rsidRPr="00F54982" w14:paraId="47C86A54" w14:textId="77777777" w:rsidTr="00F96A55">
        <w:trPr>
          <w:trHeight w:val="533"/>
        </w:trPr>
        <w:tc>
          <w:tcPr>
            <w:tcW w:w="1702" w:type="dxa"/>
            <w:tcBorders>
              <w:top w:val="single" w:sz="4" w:space="0" w:color="auto"/>
              <w:left w:val="single" w:sz="4" w:space="0" w:color="auto"/>
              <w:bottom w:val="single" w:sz="4" w:space="0" w:color="auto"/>
              <w:right w:val="single" w:sz="4" w:space="0" w:color="auto"/>
            </w:tcBorders>
            <w:shd w:val="clear" w:color="auto" w:fill="92D050"/>
            <w:tcMar>
              <w:top w:w="0" w:type="dxa"/>
              <w:bottom w:w="0" w:type="dxa"/>
            </w:tcMar>
          </w:tcPr>
          <w:p w14:paraId="25EB5101" w14:textId="67712414" w:rsidR="00012972" w:rsidRPr="00F54982" w:rsidRDefault="00012972" w:rsidP="00012972">
            <w:pPr>
              <w:spacing w:before="120"/>
              <w:rPr>
                <w:rFonts w:cs="Calibri"/>
                <w:b/>
                <w:bCs/>
                <w:szCs w:val="20"/>
                <w:lang w:val="en-US"/>
              </w:rPr>
            </w:pPr>
            <w:r w:rsidRPr="00F54982">
              <w:rPr>
                <w:rFonts w:cs="Calibri"/>
                <w:b/>
                <w:bCs/>
                <w:szCs w:val="20"/>
                <w:lang w:val="en-US"/>
              </w:rPr>
              <w:t>2.5</w:t>
            </w:r>
          </w:p>
        </w:tc>
        <w:tc>
          <w:tcPr>
            <w:tcW w:w="8930" w:type="dxa"/>
            <w:gridSpan w:val="3"/>
            <w:tcBorders>
              <w:top w:val="single" w:sz="4" w:space="0" w:color="auto"/>
              <w:left w:val="single" w:sz="4" w:space="0" w:color="auto"/>
              <w:bottom w:val="single" w:sz="4" w:space="0" w:color="auto"/>
              <w:right w:val="single" w:sz="4" w:space="0" w:color="auto"/>
            </w:tcBorders>
            <w:shd w:val="clear" w:color="auto" w:fill="92D050"/>
          </w:tcPr>
          <w:p w14:paraId="4F8F4EA2" w14:textId="397CFFED" w:rsidR="00012972" w:rsidRPr="00EF3B73" w:rsidRDefault="00012972" w:rsidP="00012972">
            <w:pPr>
              <w:spacing w:before="120"/>
              <w:rPr>
                <w:rFonts w:cs="Calibri"/>
                <w:b/>
                <w:bCs/>
                <w:szCs w:val="20"/>
              </w:rPr>
            </w:pPr>
            <w:r w:rsidRPr="00EF3B73">
              <w:rPr>
                <w:rFonts w:cs="Calibri"/>
                <w:b/>
                <w:bCs/>
                <w:szCs w:val="20"/>
              </w:rPr>
              <w:t>Construct a process flow diagram (equivalent to Codex Alimentarius Step 4)</w:t>
            </w:r>
          </w:p>
        </w:tc>
      </w:tr>
      <w:tr w:rsidR="00012972" w:rsidRPr="00F54982" w14:paraId="1B4CD941" w14:textId="77777777" w:rsidTr="00F96A55">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bottom w:w="0" w:type="dxa"/>
            </w:tcMar>
          </w:tcPr>
          <w:p w14:paraId="0BDEA312" w14:textId="3CF7D9CF" w:rsidR="00012972" w:rsidRPr="00F54982" w:rsidRDefault="00012972" w:rsidP="00012972">
            <w:pPr>
              <w:spacing w:before="120"/>
              <w:rPr>
                <w:rFonts w:cs="Calibri"/>
                <w:b/>
                <w:bCs/>
                <w:szCs w:val="20"/>
                <w:lang w:val="en-US"/>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22A1A8" w14:textId="77777777" w:rsidR="00012972" w:rsidRPr="00F54982" w:rsidRDefault="00012972" w:rsidP="00012972">
            <w:pPr>
              <w:pStyle w:val="para"/>
              <w:rPr>
                <w:rFonts w:cs="Calibri"/>
                <w:color w:val="auto"/>
                <w:szCs w:val="20"/>
              </w:rPr>
            </w:pPr>
            <w:r w:rsidRPr="00F54982">
              <w:rPr>
                <w:rFonts w:cs="Calibri"/>
                <w:b/>
                <w:color w:val="auto"/>
                <w:szCs w:val="20"/>
                <w:lang w:val="en-US"/>
              </w:rPr>
              <w:t>Requirements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A0AC1C" w14:textId="77777777" w:rsidR="00012972" w:rsidRPr="00F54982" w:rsidRDefault="00012972" w:rsidP="00012972">
            <w:pPr>
              <w:spacing w:before="120"/>
              <w:rPr>
                <w:rFonts w:cs="Calibri"/>
                <w:b/>
                <w:szCs w:val="20"/>
                <w:lang w:val="en-US"/>
              </w:rPr>
            </w:pPr>
            <w:r w:rsidRPr="00F54982">
              <w:rPr>
                <w:rFonts w:cs="Calibri"/>
                <w:b/>
                <w:szCs w:val="20"/>
                <w:lang w:val="en-US"/>
              </w:rPr>
              <w:t>Conforms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F76E3C" w14:textId="77777777" w:rsidR="00012972" w:rsidRPr="00F54982" w:rsidRDefault="00012972" w:rsidP="00012972">
            <w:pPr>
              <w:spacing w:before="120"/>
              <w:rPr>
                <w:rFonts w:cs="Calibri"/>
                <w:b/>
                <w:strike/>
                <w:szCs w:val="20"/>
                <w:lang w:val="en-US"/>
              </w:rPr>
            </w:pPr>
            <w:r w:rsidRPr="00F54982">
              <w:rPr>
                <w:rFonts w:cs="Calibri"/>
                <w:b/>
                <w:szCs w:val="20"/>
              </w:rPr>
              <w:t>Comments</w:t>
            </w:r>
          </w:p>
        </w:tc>
      </w:tr>
      <w:tr w:rsidR="00012972" w:rsidRPr="00F54982" w14:paraId="082E8B8F" w14:textId="77777777" w:rsidTr="00570015">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bottom w:w="0" w:type="dxa"/>
            </w:tcMar>
          </w:tcPr>
          <w:p w14:paraId="288A9467" w14:textId="77777777" w:rsidR="00012972" w:rsidRDefault="00012972" w:rsidP="00012972">
            <w:pPr>
              <w:spacing w:before="120"/>
              <w:rPr>
                <w:rFonts w:cs="Calibri"/>
                <w:b/>
                <w:bCs/>
                <w:szCs w:val="20"/>
                <w:lang w:val="en-US"/>
              </w:rPr>
            </w:pPr>
            <w:r w:rsidRPr="00F54982">
              <w:rPr>
                <w:rFonts w:cs="Calibri"/>
                <w:b/>
                <w:bCs/>
                <w:szCs w:val="20"/>
                <w:lang w:val="en-US"/>
              </w:rPr>
              <w:t>2.</w:t>
            </w:r>
            <w:r>
              <w:rPr>
                <w:rFonts w:cs="Calibri"/>
                <w:b/>
                <w:bCs/>
                <w:szCs w:val="20"/>
                <w:lang w:val="en-US"/>
              </w:rPr>
              <w:t>5.1</w:t>
            </w:r>
          </w:p>
          <w:p w14:paraId="6E3743D7" w14:textId="139FF72F" w:rsidR="00012972" w:rsidRPr="00F54982" w:rsidRDefault="00012972" w:rsidP="00012972">
            <w:pPr>
              <w:spacing w:before="120"/>
              <w:rPr>
                <w:rFonts w:cs="Calibri"/>
                <w:b/>
                <w:bCs/>
                <w:szCs w:val="20"/>
                <w:lang w:val="en-US"/>
              </w:rPr>
            </w:pPr>
            <w:r w:rsidRPr="00F54982">
              <w:rPr>
                <w:rFonts w:cs="Calibri"/>
                <w:b/>
                <w:bCs/>
                <w:szCs w:val="20"/>
                <w:lang w:eastAsia="en-GB"/>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593275E8" w14:textId="606389E3" w:rsidR="00012972" w:rsidRPr="00C41E99" w:rsidRDefault="00012972" w:rsidP="00AF01B1">
            <w:r w:rsidRPr="00C41E99">
              <w:t>A flow diagram shall be prepared to cover each product, product category or process. This shall set out all aspects of the food process operation within the HACCP or food safety plan scope, from raw material receipt through to processing, storage and distribution.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E22735" w14:textId="0E185DC9" w:rsidR="00012972" w:rsidRPr="00F54982" w:rsidRDefault="00012972" w:rsidP="00012972">
            <w:pPr>
              <w:spacing w:before="120"/>
              <w:rPr>
                <w:rFonts w:cs="Calibri"/>
                <w:b/>
                <w:szCs w:val="20"/>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072BF8" w14:textId="77777777" w:rsidR="00012972" w:rsidRPr="00F54982" w:rsidRDefault="00012972" w:rsidP="00012972">
            <w:pPr>
              <w:spacing w:before="120"/>
              <w:rPr>
                <w:rFonts w:cs="Calibri"/>
                <w:b/>
                <w:szCs w:val="20"/>
                <w:lang w:val="en-US"/>
              </w:rPr>
            </w:pPr>
          </w:p>
        </w:tc>
      </w:tr>
      <w:tr w:rsidR="00F34220" w:rsidRPr="00F54982" w14:paraId="4F3F1B1C" w14:textId="77777777" w:rsidTr="00570015">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0" w:type="dxa"/>
              <w:bottom w:w="0" w:type="dxa"/>
            </w:tcMar>
          </w:tcPr>
          <w:p w14:paraId="3A3DC51E" w14:textId="3AC308A1" w:rsidR="00F34220" w:rsidRPr="00F54982" w:rsidRDefault="00AF01B1" w:rsidP="00012972">
            <w:pPr>
              <w:spacing w:before="120"/>
              <w:rPr>
                <w:rFonts w:cs="Calibri"/>
                <w:b/>
                <w:bCs/>
                <w:szCs w:val="20"/>
                <w:lang w:val="en-US"/>
              </w:rPr>
            </w:pPr>
            <w:r>
              <w:rPr>
                <w:rFonts w:cs="Calibri"/>
                <w:b/>
                <w:bCs/>
                <w:szCs w:val="20"/>
                <w:lang w:val="en-US"/>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00D943" w14:textId="77777777" w:rsidR="00AF01B1" w:rsidRDefault="00AF01B1" w:rsidP="00AF01B1">
            <w:r>
              <w:t>As a guide, this should include the following, although this is not an exhaustive list:</w:t>
            </w:r>
          </w:p>
          <w:p w14:paraId="419BA792" w14:textId="77777777" w:rsidR="00AF01B1" w:rsidRDefault="00AF01B1" w:rsidP="00AF01B1">
            <w:r>
              <w:t>• plan of premises and equipment layout</w:t>
            </w:r>
          </w:p>
          <w:p w14:paraId="0B7869C7" w14:textId="77777777" w:rsidR="00AF01B1" w:rsidRDefault="00AF01B1" w:rsidP="00AF01B1">
            <w:r>
              <w:t>• raw materials, including introduction of utilities and other contact materials (e.g. water, packaging)</w:t>
            </w:r>
          </w:p>
          <w:p w14:paraId="257EB3B0" w14:textId="77777777" w:rsidR="00AF01B1" w:rsidRDefault="00AF01B1" w:rsidP="00AF01B1">
            <w:r>
              <w:t>• sequence and interaction of all process steps</w:t>
            </w:r>
          </w:p>
          <w:p w14:paraId="08C029DA" w14:textId="77777777" w:rsidR="00AF01B1" w:rsidRDefault="00AF01B1" w:rsidP="00AF01B1">
            <w:r>
              <w:t>• outsourced processes and subcontracted work</w:t>
            </w:r>
          </w:p>
          <w:p w14:paraId="4F124B8A" w14:textId="77777777" w:rsidR="00AF01B1" w:rsidRDefault="00AF01B1" w:rsidP="00AF01B1">
            <w:r>
              <w:t>• potential for process delay</w:t>
            </w:r>
          </w:p>
          <w:p w14:paraId="0BE8C195" w14:textId="77777777" w:rsidR="00AF01B1" w:rsidRDefault="00AF01B1" w:rsidP="00AF01B1">
            <w:r>
              <w:t>• rework and recycling</w:t>
            </w:r>
          </w:p>
          <w:p w14:paraId="7B571970" w14:textId="77777777" w:rsidR="00AF01B1" w:rsidRDefault="00AF01B1" w:rsidP="00AF01B1">
            <w:r>
              <w:t>• low-risk/high-risk/high-care area segregation</w:t>
            </w:r>
          </w:p>
          <w:p w14:paraId="6EBFD49B" w14:textId="5777D340" w:rsidR="00F34220" w:rsidRPr="00C41E99" w:rsidRDefault="00AF01B1" w:rsidP="00AF01B1">
            <w:r>
              <w:lastRenderedPageBreak/>
              <w:t>• finished products, intermediate/semi-processed products, by-products and waste.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4C2DCD" w14:textId="57D2943A" w:rsidR="00F34220" w:rsidRPr="00F54982" w:rsidRDefault="00F34220" w:rsidP="00012972">
            <w:pPr>
              <w:spacing w:before="120"/>
              <w:rPr>
                <w:rFonts w:cs="Calibri"/>
                <w:b/>
                <w:szCs w:val="20"/>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85F61B" w14:textId="77777777" w:rsidR="00F34220" w:rsidRPr="00F54982" w:rsidRDefault="00F34220" w:rsidP="00012972">
            <w:pPr>
              <w:spacing w:before="120"/>
              <w:rPr>
                <w:rFonts w:cs="Calibri"/>
                <w:b/>
                <w:szCs w:val="20"/>
                <w:lang w:val="en-US"/>
              </w:rPr>
            </w:pPr>
          </w:p>
        </w:tc>
      </w:tr>
    </w:tbl>
    <w:tbl>
      <w:tblPr>
        <w:tblStyle w:val="TableGrid"/>
        <w:tblW w:w="10632" w:type="dxa"/>
        <w:tblInd w:w="-998" w:type="dxa"/>
        <w:tblLayout w:type="fixed"/>
        <w:tblLook w:val="04A0" w:firstRow="1" w:lastRow="0" w:firstColumn="1" w:lastColumn="0" w:noHBand="0" w:noVBand="1"/>
      </w:tblPr>
      <w:tblGrid>
        <w:gridCol w:w="1702"/>
        <w:gridCol w:w="4820"/>
        <w:gridCol w:w="1417"/>
        <w:gridCol w:w="2693"/>
      </w:tblGrid>
      <w:tr w:rsidR="00CA51EF" w:rsidRPr="00F54982" w14:paraId="1F8ECD80" w14:textId="77777777" w:rsidTr="51C1801E">
        <w:tc>
          <w:tcPr>
            <w:tcW w:w="1702" w:type="dxa"/>
            <w:tcBorders>
              <w:top w:val="single" w:sz="4" w:space="0" w:color="auto"/>
            </w:tcBorders>
            <w:shd w:val="clear" w:color="auto" w:fill="92D050"/>
          </w:tcPr>
          <w:p w14:paraId="0D078150" w14:textId="77777777" w:rsidR="005830AF" w:rsidRPr="00F54982" w:rsidRDefault="005830AF" w:rsidP="00196DCF">
            <w:pPr>
              <w:spacing w:before="120"/>
              <w:rPr>
                <w:rFonts w:cs="Calibri"/>
                <w:b/>
                <w:szCs w:val="20"/>
              </w:rPr>
            </w:pPr>
            <w:r w:rsidRPr="00F54982">
              <w:rPr>
                <w:rFonts w:cs="Calibri"/>
                <w:b/>
                <w:szCs w:val="20"/>
              </w:rPr>
              <w:t>3</w:t>
            </w:r>
          </w:p>
        </w:tc>
        <w:tc>
          <w:tcPr>
            <w:tcW w:w="8930" w:type="dxa"/>
            <w:gridSpan w:val="3"/>
            <w:tcBorders>
              <w:top w:val="single" w:sz="4" w:space="0" w:color="auto"/>
            </w:tcBorders>
            <w:shd w:val="clear" w:color="auto" w:fill="92D050"/>
          </w:tcPr>
          <w:p w14:paraId="73F8818C" w14:textId="77777777" w:rsidR="005830AF" w:rsidRPr="00F54982" w:rsidRDefault="005830AF" w:rsidP="00196DCF">
            <w:pPr>
              <w:spacing w:before="120"/>
              <w:rPr>
                <w:rFonts w:cs="Calibri"/>
                <w:b/>
                <w:szCs w:val="20"/>
              </w:rPr>
            </w:pPr>
            <w:r w:rsidRPr="00F54982">
              <w:rPr>
                <w:rFonts w:cs="Calibri"/>
                <w:b/>
                <w:szCs w:val="20"/>
              </w:rPr>
              <w:t>Food safety and quality management system</w:t>
            </w:r>
          </w:p>
        </w:tc>
      </w:tr>
      <w:tr w:rsidR="00566CF9" w:rsidRPr="00F54982" w14:paraId="0D6DBDAB" w14:textId="77777777" w:rsidTr="51C1801E">
        <w:tc>
          <w:tcPr>
            <w:tcW w:w="1702" w:type="dxa"/>
            <w:tcBorders>
              <w:top w:val="single" w:sz="4" w:space="0" w:color="auto"/>
            </w:tcBorders>
            <w:shd w:val="clear" w:color="auto" w:fill="92D050"/>
          </w:tcPr>
          <w:p w14:paraId="192D76EF" w14:textId="0D3C90E8" w:rsidR="00566CF9" w:rsidRPr="00F54982" w:rsidRDefault="00566CF9" w:rsidP="00196DCF">
            <w:pPr>
              <w:spacing w:before="120"/>
              <w:rPr>
                <w:rFonts w:cs="Calibri"/>
                <w:b/>
                <w:szCs w:val="20"/>
              </w:rPr>
            </w:pPr>
            <w:r>
              <w:rPr>
                <w:rFonts w:cs="Calibri"/>
                <w:b/>
                <w:szCs w:val="20"/>
              </w:rPr>
              <w:t>3.1</w:t>
            </w:r>
          </w:p>
        </w:tc>
        <w:tc>
          <w:tcPr>
            <w:tcW w:w="8930" w:type="dxa"/>
            <w:gridSpan w:val="3"/>
            <w:tcBorders>
              <w:top w:val="single" w:sz="4" w:space="0" w:color="auto"/>
            </w:tcBorders>
            <w:shd w:val="clear" w:color="auto" w:fill="92D050"/>
          </w:tcPr>
          <w:p w14:paraId="00385DA9" w14:textId="5B4AE9EF" w:rsidR="00566CF9" w:rsidRPr="00F54982" w:rsidRDefault="00953F73" w:rsidP="00196DCF">
            <w:pPr>
              <w:spacing w:before="120"/>
              <w:rPr>
                <w:rFonts w:cs="Calibri"/>
                <w:b/>
                <w:szCs w:val="20"/>
              </w:rPr>
            </w:pPr>
            <w:r w:rsidRPr="00953F73">
              <w:rPr>
                <w:rFonts w:cs="Calibri"/>
                <w:b/>
                <w:szCs w:val="20"/>
              </w:rPr>
              <w:t>Food safety and quality manual</w:t>
            </w:r>
          </w:p>
        </w:tc>
      </w:tr>
      <w:tr w:rsidR="00A25DAB" w:rsidRPr="00F54982" w14:paraId="22DF9F04" w14:textId="77777777">
        <w:tc>
          <w:tcPr>
            <w:tcW w:w="1702" w:type="dxa"/>
            <w:shd w:val="clear" w:color="auto" w:fill="F2F2F2" w:themeFill="background1" w:themeFillShade="F2"/>
          </w:tcPr>
          <w:p w14:paraId="3CC70B98" w14:textId="77777777" w:rsidR="00A25DAB" w:rsidRPr="00F54982" w:rsidRDefault="00A25DAB">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3B14AA8C" w14:textId="7B850FA8" w:rsidR="00A25DAB" w:rsidRPr="001D1D06" w:rsidRDefault="001D1D06">
            <w:pPr>
              <w:spacing w:before="120"/>
              <w:rPr>
                <w:rFonts w:cs="Calibri"/>
                <w:bCs/>
                <w:szCs w:val="20"/>
              </w:rPr>
            </w:pPr>
            <w:r w:rsidRPr="001D1D06">
              <w:rPr>
                <w:rFonts w:cs="Calibri"/>
                <w:bCs/>
                <w:szCs w:val="20"/>
              </w:rPr>
              <w:t>The company’s processes and procedures to meet the requirements of the START! programme shall be documented to allow consistent application, facilitate training, and support due diligence in the production of a safe product</w:t>
            </w:r>
            <w:r>
              <w:rPr>
                <w:rFonts w:cs="Calibri"/>
                <w:bCs/>
                <w:szCs w:val="20"/>
              </w:rPr>
              <w:t>.</w:t>
            </w:r>
          </w:p>
        </w:tc>
      </w:tr>
      <w:tr w:rsidR="00953F73" w:rsidRPr="00F54982" w14:paraId="4CFB3AAE"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0CB537B8" w14:textId="05919328" w:rsidR="00953F73" w:rsidRPr="00F54982" w:rsidRDefault="00953F73">
            <w:pPr>
              <w:pStyle w:val="para"/>
              <w:rPr>
                <w:rFonts w:cs="Calibri"/>
                <w:b/>
                <w:color w:val="auto"/>
                <w:szCs w:val="20"/>
                <w:shd w:val="clear" w:color="auto" w:fill="D6E9B2"/>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738A1" w14:textId="77777777" w:rsidR="00953F73" w:rsidRPr="00F54982" w:rsidRDefault="00953F73">
            <w:pPr>
              <w:pStyle w:val="para"/>
              <w:rPr>
                <w:rFonts w:cs="Calibri"/>
                <w:strike/>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3EB44777" w14:textId="77777777" w:rsidR="00953F73" w:rsidRPr="00F54982" w:rsidRDefault="00953F73">
            <w:pPr>
              <w:pStyle w:val="para"/>
              <w:rPr>
                <w:rFonts w:cs="Calibri"/>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252664F1" w14:textId="77777777" w:rsidR="00953F73" w:rsidRPr="00F54982" w:rsidRDefault="00953F73">
            <w:pPr>
              <w:pStyle w:val="para"/>
              <w:rPr>
                <w:rFonts w:cs="Calibri"/>
                <w:color w:val="auto"/>
                <w:szCs w:val="20"/>
              </w:rPr>
            </w:pPr>
            <w:r w:rsidRPr="00F54982">
              <w:rPr>
                <w:rFonts w:cs="Calibri"/>
                <w:b/>
                <w:color w:val="auto"/>
                <w:szCs w:val="20"/>
              </w:rPr>
              <w:t>Comments</w:t>
            </w:r>
          </w:p>
        </w:tc>
      </w:tr>
      <w:tr w:rsidR="00953F73" w:rsidRPr="00F54982" w14:paraId="11D66923"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3FD78E7F" w14:textId="77777777" w:rsidR="00953F73" w:rsidRDefault="002E1B44">
            <w:pPr>
              <w:pStyle w:val="para"/>
              <w:rPr>
                <w:rFonts w:cs="Calibri"/>
                <w:b/>
                <w:bCs/>
                <w:szCs w:val="20"/>
                <w:lang w:val="en-US"/>
              </w:rPr>
            </w:pPr>
            <w:r>
              <w:rPr>
                <w:rFonts w:cs="Calibri"/>
                <w:b/>
                <w:bCs/>
                <w:szCs w:val="20"/>
                <w:lang w:val="en-US"/>
              </w:rPr>
              <w:t>3.1.2</w:t>
            </w:r>
          </w:p>
          <w:p w14:paraId="3E44C851" w14:textId="4B827162" w:rsidR="00B13EBE" w:rsidRPr="00F54982" w:rsidRDefault="00B13EBE">
            <w:pPr>
              <w:pStyle w:val="para"/>
              <w:rPr>
                <w:rFonts w:cs="Calibri"/>
                <w:b/>
                <w:bCs/>
                <w:szCs w:val="20"/>
                <w:lang w:val="en-US"/>
              </w:rPr>
            </w:pPr>
            <w:r>
              <w:rPr>
                <w:rFonts w:cs="Calibri"/>
                <w:b/>
                <w:bCs/>
                <w:szCs w:val="20"/>
                <w:lang w:val="en-US"/>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C5AC75" w14:textId="768D6A74" w:rsidR="00953F73" w:rsidRPr="00A66683" w:rsidRDefault="00A66683">
            <w:pPr>
              <w:pStyle w:val="para"/>
              <w:rPr>
                <w:rFonts w:cs="Calibri"/>
                <w:bCs/>
                <w:color w:val="auto"/>
                <w:szCs w:val="20"/>
              </w:rPr>
            </w:pPr>
            <w:r w:rsidRPr="00A66683">
              <w:rPr>
                <w:rFonts w:cs="Calibri"/>
                <w:bCs/>
                <w:color w:val="auto"/>
                <w:szCs w:val="20"/>
              </w:rPr>
              <w:t>The food safety and quality manual shall be fully implemented and the manual or relevant components shall be readily available to relevant staff.</w:t>
            </w:r>
          </w:p>
        </w:tc>
        <w:tc>
          <w:tcPr>
            <w:tcW w:w="1417" w:type="dxa"/>
            <w:tcBorders>
              <w:top w:val="single" w:sz="4" w:space="0" w:color="auto"/>
              <w:left w:val="single" w:sz="4" w:space="0" w:color="auto"/>
              <w:bottom w:val="single" w:sz="4" w:space="0" w:color="auto"/>
            </w:tcBorders>
            <w:shd w:val="clear" w:color="auto" w:fill="auto"/>
          </w:tcPr>
          <w:p w14:paraId="0D75E6F7" w14:textId="4AB49DD9" w:rsidR="00953F73" w:rsidRPr="00F54982" w:rsidRDefault="00953F73">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7F2A38EA" w14:textId="77777777" w:rsidR="00953F73" w:rsidRPr="00F54982" w:rsidRDefault="00953F73">
            <w:pPr>
              <w:pStyle w:val="para"/>
              <w:rPr>
                <w:rFonts w:cs="Calibri"/>
                <w:b/>
                <w:color w:val="auto"/>
                <w:szCs w:val="20"/>
              </w:rPr>
            </w:pPr>
          </w:p>
        </w:tc>
      </w:tr>
      <w:tr w:rsidR="00953F73" w:rsidRPr="00F54982" w14:paraId="212B41D7" w14:textId="77777777" w:rsidTr="51C1801E">
        <w:tc>
          <w:tcPr>
            <w:tcW w:w="1702" w:type="dxa"/>
            <w:tcBorders>
              <w:top w:val="single" w:sz="4" w:space="0" w:color="auto"/>
            </w:tcBorders>
            <w:shd w:val="clear" w:color="auto" w:fill="92D050"/>
          </w:tcPr>
          <w:p w14:paraId="48100081" w14:textId="65098229" w:rsidR="00953F73" w:rsidRDefault="00953F73" w:rsidP="00196DCF">
            <w:pPr>
              <w:spacing w:before="120"/>
              <w:rPr>
                <w:rFonts w:cs="Calibri"/>
                <w:b/>
                <w:szCs w:val="20"/>
              </w:rPr>
            </w:pPr>
            <w:r>
              <w:rPr>
                <w:rFonts w:cs="Calibri"/>
                <w:b/>
                <w:szCs w:val="20"/>
              </w:rPr>
              <w:t>3.2</w:t>
            </w:r>
          </w:p>
        </w:tc>
        <w:tc>
          <w:tcPr>
            <w:tcW w:w="8930" w:type="dxa"/>
            <w:gridSpan w:val="3"/>
            <w:tcBorders>
              <w:top w:val="single" w:sz="4" w:space="0" w:color="auto"/>
            </w:tcBorders>
            <w:shd w:val="clear" w:color="auto" w:fill="92D050"/>
          </w:tcPr>
          <w:p w14:paraId="28F02E41" w14:textId="1E700537" w:rsidR="00953F73" w:rsidRPr="00953F73" w:rsidRDefault="00953F73" w:rsidP="00196DCF">
            <w:pPr>
              <w:spacing w:before="120"/>
              <w:rPr>
                <w:rFonts w:cs="Calibri"/>
                <w:b/>
                <w:szCs w:val="20"/>
              </w:rPr>
            </w:pPr>
            <w:r w:rsidRPr="00953F73">
              <w:rPr>
                <w:rFonts w:cs="Calibri"/>
                <w:b/>
                <w:szCs w:val="20"/>
              </w:rPr>
              <w:t>Document control</w:t>
            </w:r>
          </w:p>
        </w:tc>
      </w:tr>
      <w:tr w:rsidR="00A25DAB" w:rsidRPr="00F54982" w14:paraId="5D022879" w14:textId="77777777">
        <w:tc>
          <w:tcPr>
            <w:tcW w:w="1702" w:type="dxa"/>
            <w:shd w:val="clear" w:color="auto" w:fill="F2F2F2" w:themeFill="background1" w:themeFillShade="F2"/>
          </w:tcPr>
          <w:p w14:paraId="6C97E738" w14:textId="77777777" w:rsidR="00A25DAB" w:rsidRPr="00F54982" w:rsidRDefault="00A25DAB">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1A8E37DF" w14:textId="77777777" w:rsidR="00A25DAB" w:rsidRPr="00F54982" w:rsidRDefault="00A25DAB">
            <w:pPr>
              <w:spacing w:before="120"/>
              <w:rPr>
                <w:rFonts w:cs="Calibri"/>
                <w:b/>
                <w:szCs w:val="20"/>
              </w:rPr>
            </w:pPr>
          </w:p>
        </w:tc>
      </w:tr>
      <w:tr w:rsidR="00953F73" w:rsidRPr="00F54982" w14:paraId="71CE3B53"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5F854579" w14:textId="77777777" w:rsidR="00953F73" w:rsidRPr="00F54982" w:rsidRDefault="00953F73">
            <w:pPr>
              <w:pStyle w:val="para"/>
              <w:rPr>
                <w:rFonts w:cs="Calibri"/>
                <w:b/>
                <w:color w:val="auto"/>
                <w:szCs w:val="20"/>
                <w:shd w:val="clear" w:color="auto" w:fill="D6E9B2"/>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C72454" w14:textId="77777777" w:rsidR="00953F73" w:rsidRPr="00F54982" w:rsidRDefault="00953F73">
            <w:pPr>
              <w:pStyle w:val="para"/>
              <w:rPr>
                <w:rFonts w:cs="Calibri"/>
                <w:strike/>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70C9572C" w14:textId="77777777" w:rsidR="00953F73" w:rsidRPr="00F54982" w:rsidRDefault="00953F73">
            <w:pPr>
              <w:pStyle w:val="para"/>
              <w:rPr>
                <w:rFonts w:cs="Calibri"/>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772216B6" w14:textId="77777777" w:rsidR="00953F73" w:rsidRPr="00F54982" w:rsidRDefault="00953F73">
            <w:pPr>
              <w:pStyle w:val="para"/>
              <w:rPr>
                <w:rFonts w:cs="Calibri"/>
                <w:color w:val="auto"/>
                <w:szCs w:val="20"/>
              </w:rPr>
            </w:pPr>
            <w:r w:rsidRPr="00F54982">
              <w:rPr>
                <w:rFonts w:cs="Calibri"/>
                <w:b/>
                <w:color w:val="auto"/>
                <w:szCs w:val="20"/>
              </w:rPr>
              <w:t>Comments</w:t>
            </w:r>
          </w:p>
        </w:tc>
      </w:tr>
      <w:tr w:rsidR="00953F73" w:rsidRPr="00F54982" w14:paraId="3BD11A63"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13CF53" w14:textId="77777777" w:rsidR="00953F73" w:rsidRDefault="002E1B44">
            <w:pPr>
              <w:pStyle w:val="para"/>
              <w:rPr>
                <w:rFonts w:cs="Calibri"/>
                <w:b/>
                <w:bCs/>
                <w:szCs w:val="20"/>
                <w:lang w:val="en-US"/>
              </w:rPr>
            </w:pPr>
            <w:r>
              <w:rPr>
                <w:rFonts w:cs="Calibri"/>
                <w:b/>
                <w:bCs/>
                <w:szCs w:val="20"/>
                <w:lang w:val="en-US"/>
              </w:rPr>
              <w:t>3.2.1</w:t>
            </w:r>
          </w:p>
          <w:p w14:paraId="0F3737B9" w14:textId="38059FAF" w:rsidR="00B13EBE" w:rsidRPr="00F54982" w:rsidRDefault="00B13EBE">
            <w:pPr>
              <w:pStyle w:val="para"/>
              <w:rPr>
                <w:rFonts w:cs="Calibri"/>
                <w:b/>
                <w:bCs/>
                <w:szCs w:val="20"/>
                <w:lang w:val="en-US"/>
              </w:rPr>
            </w:pPr>
            <w:r w:rsidRPr="00F54982">
              <w:rPr>
                <w:rFonts w:cs="Calibri"/>
                <w:b/>
                <w:bCs/>
                <w:szCs w:val="20"/>
                <w:lang w:eastAsia="en-GB"/>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682CC91" w14:textId="5EDA680B" w:rsidR="00B13EBE" w:rsidRPr="00B13EBE" w:rsidRDefault="00B13EBE" w:rsidP="00B13EBE">
            <w:pPr>
              <w:pStyle w:val="para"/>
              <w:rPr>
                <w:rFonts w:cs="Calibri"/>
                <w:bCs/>
                <w:color w:val="auto"/>
                <w:szCs w:val="20"/>
              </w:rPr>
            </w:pPr>
            <w:r w:rsidRPr="00B13EBE">
              <w:rPr>
                <w:rFonts w:cs="Calibri"/>
                <w:bCs/>
                <w:color w:val="auto"/>
                <w:szCs w:val="20"/>
              </w:rPr>
              <w:t>The company shall have a procedure to manage documents which form part of the food safety and quality system. Where documents are stored in electronic form these shall also be:</w:t>
            </w:r>
          </w:p>
          <w:p w14:paraId="718D8A7D" w14:textId="78E22E96" w:rsidR="00B13EBE" w:rsidRPr="00B13EBE" w:rsidRDefault="00B13EBE" w:rsidP="00B13EBE">
            <w:pPr>
              <w:pStyle w:val="para"/>
              <w:rPr>
                <w:rFonts w:cs="Calibri"/>
                <w:bCs/>
                <w:color w:val="auto"/>
                <w:szCs w:val="20"/>
              </w:rPr>
            </w:pPr>
            <w:r w:rsidRPr="00B13EBE">
              <w:rPr>
                <w:rFonts w:cs="Calibri"/>
                <w:bCs/>
                <w:color w:val="auto"/>
                <w:szCs w:val="20"/>
              </w:rPr>
              <w:t>• stored securely (e.g. with authorised access, control of amendments, or password</w:t>
            </w:r>
            <w:r>
              <w:rPr>
                <w:rFonts w:cs="Calibri"/>
                <w:bCs/>
                <w:color w:val="auto"/>
                <w:szCs w:val="20"/>
              </w:rPr>
              <w:t xml:space="preserve"> </w:t>
            </w:r>
            <w:r w:rsidRPr="00B13EBE">
              <w:rPr>
                <w:rFonts w:cs="Calibri"/>
                <w:bCs/>
                <w:color w:val="auto"/>
                <w:szCs w:val="20"/>
              </w:rPr>
              <w:t>protection)</w:t>
            </w:r>
          </w:p>
          <w:p w14:paraId="54615BFE" w14:textId="5E06C868" w:rsidR="00953F73" w:rsidRPr="00B13EBE" w:rsidRDefault="00B13EBE" w:rsidP="00B13EBE">
            <w:pPr>
              <w:pStyle w:val="para"/>
              <w:rPr>
                <w:rFonts w:cs="Calibri"/>
                <w:bCs/>
                <w:color w:val="auto"/>
                <w:szCs w:val="20"/>
              </w:rPr>
            </w:pPr>
            <w:r w:rsidRPr="00B13EBE">
              <w:rPr>
                <w:rFonts w:cs="Calibri"/>
                <w:bCs/>
                <w:color w:val="auto"/>
                <w:szCs w:val="20"/>
              </w:rPr>
              <w:t>• backed up to prevent loss.</w:t>
            </w:r>
          </w:p>
        </w:tc>
        <w:tc>
          <w:tcPr>
            <w:tcW w:w="1417" w:type="dxa"/>
            <w:tcBorders>
              <w:top w:val="single" w:sz="4" w:space="0" w:color="auto"/>
              <w:left w:val="single" w:sz="4" w:space="0" w:color="auto"/>
              <w:bottom w:val="single" w:sz="4" w:space="0" w:color="auto"/>
            </w:tcBorders>
            <w:shd w:val="clear" w:color="auto" w:fill="auto"/>
          </w:tcPr>
          <w:p w14:paraId="36130A6C" w14:textId="16022C64" w:rsidR="00953F73" w:rsidRPr="00F54982" w:rsidRDefault="00953F73">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383A156" w14:textId="77777777" w:rsidR="00953F73" w:rsidRPr="00F54982" w:rsidRDefault="00953F73">
            <w:pPr>
              <w:pStyle w:val="para"/>
              <w:rPr>
                <w:rFonts w:cs="Calibri"/>
                <w:b/>
                <w:color w:val="auto"/>
                <w:szCs w:val="20"/>
              </w:rPr>
            </w:pPr>
          </w:p>
        </w:tc>
      </w:tr>
      <w:tr w:rsidR="00B13EBE" w:rsidRPr="00F54982" w14:paraId="54404D04"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D235D6" w14:textId="5196B634" w:rsidR="00B13EBE" w:rsidRDefault="00B13EBE">
            <w:pPr>
              <w:pStyle w:val="para"/>
              <w:rPr>
                <w:rFonts w:cs="Calibri"/>
                <w:b/>
                <w:bCs/>
                <w:szCs w:val="20"/>
                <w:lang w:val="en-US"/>
              </w:rPr>
            </w:pPr>
            <w:r>
              <w:rPr>
                <w:rFonts w:cs="Calibri"/>
                <w:b/>
                <w:bCs/>
                <w:szCs w:val="20"/>
                <w:lang w:val="en-US"/>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32A5F0" w14:textId="77777777" w:rsidR="000935AA" w:rsidRPr="000935AA" w:rsidRDefault="000935AA" w:rsidP="000935AA">
            <w:pPr>
              <w:pStyle w:val="para"/>
              <w:rPr>
                <w:rFonts w:cs="Calibri"/>
                <w:bCs/>
                <w:color w:val="auto"/>
                <w:szCs w:val="20"/>
              </w:rPr>
            </w:pPr>
            <w:r w:rsidRPr="000935AA">
              <w:rPr>
                <w:rFonts w:cs="Calibri"/>
                <w:bCs/>
                <w:color w:val="auto"/>
                <w:szCs w:val="20"/>
              </w:rPr>
              <w:t>The procedure to manage documents which form part of the food safety and quality system shall also include:</w:t>
            </w:r>
          </w:p>
          <w:p w14:paraId="2614ACC0" w14:textId="77777777" w:rsidR="000935AA" w:rsidRPr="000935AA" w:rsidRDefault="000935AA" w:rsidP="000935AA">
            <w:pPr>
              <w:pStyle w:val="para"/>
              <w:rPr>
                <w:rFonts w:cs="Calibri"/>
                <w:bCs/>
                <w:color w:val="auto"/>
                <w:szCs w:val="20"/>
              </w:rPr>
            </w:pPr>
            <w:r w:rsidRPr="000935AA">
              <w:rPr>
                <w:rFonts w:cs="Calibri"/>
                <w:bCs/>
                <w:color w:val="auto"/>
                <w:szCs w:val="20"/>
              </w:rPr>
              <w:t>• a list of all controlled documents indicating the latest version number</w:t>
            </w:r>
          </w:p>
          <w:p w14:paraId="0233FCF3" w14:textId="77777777" w:rsidR="000935AA" w:rsidRPr="000935AA" w:rsidRDefault="000935AA" w:rsidP="000935AA">
            <w:pPr>
              <w:pStyle w:val="para"/>
              <w:rPr>
                <w:rFonts w:cs="Calibri"/>
                <w:bCs/>
                <w:color w:val="auto"/>
                <w:szCs w:val="20"/>
              </w:rPr>
            </w:pPr>
            <w:r w:rsidRPr="000935AA">
              <w:rPr>
                <w:rFonts w:cs="Calibri"/>
                <w:bCs/>
                <w:color w:val="auto"/>
                <w:szCs w:val="20"/>
              </w:rPr>
              <w:t>• the method for the identification and authorisation of controlled documents</w:t>
            </w:r>
          </w:p>
          <w:p w14:paraId="1F7B966D" w14:textId="77777777" w:rsidR="000935AA" w:rsidRPr="000935AA" w:rsidRDefault="000935AA" w:rsidP="000935AA">
            <w:pPr>
              <w:pStyle w:val="para"/>
              <w:rPr>
                <w:rFonts w:cs="Calibri"/>
                <w:bCs/>
                <w:color w:val="auto"/>
                <w:szCs w:val="20"/>
              </w:rPr>
            </w:pPr>
            <w:r w:rsidRPr="000935AA">
              <w:rPr>
                <w:rFonts w:cs="Calibri"/>
                <w:bCs/>
                <w:color w:val="auto"/>
                <w:szCs w:val="20"/>
              </w:rPr>
              <w:t>• a record of the reason for any changes or amendments to documents</w:t>
            </w:r>
          </w:p>
          <w:p w14:paraId="0C6824A4" w14:textId="63468427" w:rsidR="00B13EBE" w:rsidRPr="00B13EBE" w:rsidRDefault="000935AA" w:rsidP="000935AA">
            <w:pPr>
              <w:pStyle w:val="para"/>
              <w:rPr>
                <w:rFonts w:cs="Calibri"/>
                <w:bCs/>
                <w:color w:val="auto"/>
                <w:szCs w:val="20"/>
              </w:rPr>
            </w:pPr>
            <w:r w:rsidRPr="000935AA">
              <w:rPr>
                <w:rFonts w:cs="Calibri"/>
                <w:bCs/>
                <w:color w:val="auto"/>
                <w:szCs w:val="20"/>
              </w:rPr>
              <w:t>• the system for the replacement of existing documents when these are updated.</w:t>
            </w:r>
          </w:p>
        </w:tc>
        <w:tc>
          <w:tcPr>
            <w:tcW w:w="1417" w:type="dxa"/>
            <w:tcBorders>
              <w:top w:val="single" w:sz="4" w:space="0" w:color="auto"/>
              <w:left w:val="single" w:sz="4" w:space="0" w:color="auto"/>
              <w:bottom w:val="single" w:sz="4" w:space="0" w:color="auto"/>
            </w:tcBorders>
            <w:shd w:val="clear" w:color="auto" w:fill="auto"/>
          </w:tcPr>
          <w:p w14:paraId="12526F83" w14:textId="6C6DC893" w:rsidR="00B13EBE" w:rsidRDefault="00B13EBE">
            <w:pPr>
              <w:pStyle w:val="para"/>
              <w:rPr>
                <w:rFonts w:cs="Calibri"/>
                <w:color w:val="auto"/>
                <w:szCs w:val="20"/>
              </w:rPr>
            </w:pPr>
          </w:p>
        </w:tc>
        <w:tc>
          <w:tcPr>
            <w:tcW w:w="2693" w:type="dxa"/>
            <w:tcBorders>
              <w:top w:val="single" w:sz="4" w:space="0" w:color="auto"/>
              <w:left w:val="single" w:sz="4" w:space="0" w:color="auto"/>
              <w:bottom w:val="single" w:sz="4" w:space="0" w:color="auto"/>
            </w:tcBorders>
            <w:shd w:val="clear" w:color="auto" w:fill="auto"/>
          </w:tcPr>
          <w:p w14:paraId="7F8CB673" w14:textId="77777777" w:rsidR="00B13EBE" w:rsidRPr="00F54982" w:rsidRDefault="00B13EBE">
            <w:pPr>
              <w:pStyle w:val="para"/>
              <w:rPr>
                <w:rFonts w:cs="Calibri"/>
                <w:b/>
                <w:color w:val="auto"/>
                <w:szCs w:val="20"/>
              </w:rPr>
            </w:pPr>
          </w:p>
        </w:tc>
      </w:tr>
      <w:tr w:rsidR="00953F73" w:rsidRPr="00F54982" w14:paraId="61C74CD5" w14:textId="77777777" w:rsidTr="51C1801E">
        <w:tc>
          <w:tcPr>
            <w:tcW w:w="1702" w:type="dxa"/>
            <w:tcBorders>
              <w:top w:val="single" w:sz="4" w:space="0" w:color="auto"/>
            </w:tcBorders>
            <w:shd w:val="clear" w:color="auto" w:fill="92D050"/>
          </w:tcPr>
          <w:p w14:paraId="58F66E4B" w14:textId="3CA61331" w:rsidR="00953F73" w:rsidRDefault="00953F73" w:rsidP="00196DCF">
            <w:pPr>
              <w:spacing w:before="120"/>
              <w:rPr>
                <w:rFonts w:cs="Calibri"/>
                <w:b/>
                <w:szCs w:val="20"/>
              </w:rPr>
            </w:pPr>
            <w:r>
              <w:rPr>
                <w:rFonts w:cs="Calibri"/>
                <w:b/>
                <w:szCs w:val="20"/>
              </w:rPr>
              <w:lastRenderedPageBreak/>
              <w:t>3.3</w:t>
            </w:r>
          </w:p>
        </w:tc>
        <w:tc>
          <w:tcPr>
            <w:tcW w:w="8930" w:type="dxa"/>
            <w:gridSpan w:val="3"/>
            <w:tcBorders>
              <w:top w:val="single" w:sz="4" w:space="0" w:color="auto"/>
            </w:tcBorders>
            <w:shd w:val="clear" w:color="auto" w:fill="92D050"/>
          </w:tcPr>
          <w:p w14:paraId="00F212C9" w14:textId="1EDD1481" w:rsidR="00953F73" w:rsidRPr="00953F73" w:rsidRDefault="000264A3" w:rsidP="00196DCF">
            <w:pPr>
              <w:spacing w:before="120"/>
              <w:rPr>
                <w:rFonts w:cs="Calibri"/>
                <w:b/>
                <w:szCs w:val="20"/>
              </w:rPr>
            </w:pPr>
            <w:r w:rsidRPr="000264A3">
              <w:rPr>
                <w:rFonts w:cs="Calibri"/>
                <w:b/>
                <w:szCs w:val="20"/>
              </w:rPr>
              <w:t>Record completion and maintenance</w:t>
            </w:r>
          </w:p>
        </w:tc>
      </w:tr>
      <w:tr w:rsidR="00A25DAB" w:rsidRPr="00F54982" w14:paraId="2ED9978E" w14:textId="77777777">
        <w:tc>
          <w:tcPr>
            <w:tcW w:w="1702" w:type="dxa"/>
            <w:shd w:val="clear" w:color="auto" w:fill="F2F2F2" w:themeFill="background1" w:themeFillShade="F2"/>
          </w:tcPr>
          <w:p w14:paraId="5F1FB91F" w14:textId="77777777" w:rsidR="00A25DAB" w:rsidRPr="00F54982" w:rsidRDefault="00A25DAB">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5F0DC8B4" w14:textId="68214B09" w:rsidR="00A25DAB" w:rsidRPr="00E60375" w:rsidRDefault="00E60375">
            <w:pPr>
              <w:spacing w:before="120"/>
              <w:rPr>
                <w:rFonts w:cs="Calibri"/>
                <w:bCs/>
                <w:szCs w:val="20"/>
              </w:rPr>
            </w:pPr>
            <w:r w:rsidRPr="00E60375">
              <w:rPr>
                <w:rFonts w:cs="Calibri"/>
                <w:bCs/>
                <w:szCs w:val="20"/>
              </w:rPr>
              <w:t>The site shall maintain genuine records to demonstrate the effective control of product safety, legality and quality.</w:t>
            </w:r>
          </w:p>
        </w:tc>
      </w:tr>
      <w:tr w:rsidR="000264A3" w:rsidRPr="00F54982" w14:paraId="3EA46444"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759C12A5" w14:textId="77777777" w:rsidR="000264A3" w:rsidRPr="00F54982" w:rsidRDefault="000264A3">
            <w:pPr>
              <w:pStyle w:val="para"/>
              <w:rPr>
                <w:rFonts w:cs="Calibri"/>
                <w:b/>
                <w:color w:val="auto"/>
                <w:szCs w:val="20"/>
                <w:shd w:val="clear" w:color="auto" w:fill="D6E9B2"/>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42B0A" w14:textId="77777777" w:rsidR="000264A3" w:rsidRPr="00F54982" w:rsidRDefault="000264A3">
            <w:pPr>
              <w:pStyle w:val="para"/>
              <w:rPr>
                <w:rFonts w:cs="Calibri"/>
                <w:strike/>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0C741C71" w14:textId="77777777" w:rsidR="000264A3" w:rsidRPr="00F54982" w:rsidRDefault="000264A3">
            <w:pPr>
              <w:pStyle w:val="para"/>
              <w:rPr>
                <w:rFonts w:cs="Calibri"/>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5D73CDA0" w14:textId="77777777" w:rsidR="000264A3" w:rsidRPr="00F54982" w:rsidRDefault="000264A3">
            <w:pPr>
              <w:pStyle w:val="para"/>
              <w:rPr>
                <w:rFonts w:cs="Calibri"/>
                <w:color w:val="auto"/>
                <w:szCs w:val="20"/>
              </w:rPr>
            </w:pPr>
            <w:r w:rsidRPr="00F54982">
              <w:rPr>
                <w:rFonts w:cs="Calibri"/>
                <w:b/>
                <w:color w:val="auto"/>
                <w:szCs w:val="20"/>
              </w:rPr>
              <w:t>Comments</w:t>
            </w:r>
          </w:p>
        </w:tc>
      </w:tr>
      <w:tr w:rsidR="000264A3" w:rsidRPr="00F54982" w14:paraId="52BB7BA7"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B2ADD" w14:textId="77777777" w:rsidR="000264A3" w:rsidRDefault="002E1B44">
            <w:pPr>
              <w:pStyle w:val="para"/>
              <w:rPr>
                <w:rFonts w:cs="Calibri"/>
                <w:b/>
                <w:bCs/>
                <w:szCs w:val="20"/>
                <w:lang w:val="en-US"/>
              </w:rPr>
            </w:pPr>
            <w:r>
              <w:rPr>
                <w:rFonts w:cs="Calibri"/>
                <w:b/>
                <w:bCs/>
                <w:szCs w:val="20"/>
                <w:lang w:val="en-US"/>
              </w:rPr>
              <w:t>3.3.1</w:t>
            </w:r>
          </w:p>
          <w:p w14:paraId="7F19E1B9" w14:textId="76484356" w:rsidR="000935AA" w:rsidRPr="00F54982" w:rsidRDefault="000935AA">
            <w:pPr>
              <w:pStyle w:val="para"/>
              <w:rPr>
                <w:rFonts w:cs="Calibri"/>
                <w:b/>
                <w:bCs/>
                <w:szCs w:val="20"/>
                <w:lang w:val="en-US"/>
              </w:rPr>
            </w:pPr>
            <w:r w:rsidRPr="00F54982">
              <w:rPr>
                <w:rFonts w:cs="Calibri"/>
                <w:b/>
                <w:bCs/>
                <w:szCs w:val="20"/>
                <w:lang w:eastAsia="en-GB"/>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4C8057E" w14:textId="77777777" w:rsidR="00C16DBB" w:rsidRPr="00C16DBB" w:rsidRDefault="00C16DBB" w:rsidP="00C16DBB">
            <w:pPr>
              <w:pStyle w:val="para"/>
              <w:rPr>
                <w:rFonts w:cs="Calibri"/>
                <w:bCs/>
                <w:color w:val="auto"/>
                <w:szCs w:val="20"/>
              </w:rPr>
            </w:pPr>
            <w:r w:rsidRPr="00C16DBB">
              <w:rPr>
                <w:rFonts w:cs="Calibri"/>
                <w:bCs/>
                <w:color w:val="auto"/>
                <w:szCs w:val="20"/>
              </w:rPr>
              <w:t>Records shall be legible, maintained in good condition and retrievable. Any alterations to records shall be authorised and justification for the alteration shall be recorded. Where records are in electronic form these shall also be:</w:t>
            </w:r>
          </w:p>
          <w:p w14:paraId="3404AAE1" w14:textId="73617CAD" w:rsidR="00C16DBB" w:rsidRPr="00C16DBB" w:rsidRDefault="00C16DBB" w:rsidP="00C16DBB">
            <w:pPr>
              <w:pStyle w:val="para"/>
              <w:rPr>
                <w:rFonts w:cs="Calibri"/>
                <w:bCs/>
                <w:color w:val="auto"/>
                <w:szCs w:val="20"/>
              </w:rPr>
            </w:pPr>
            <w:r w:rsidRPr="00C16DBB">
              <w:rPr>
                <w:rFonts w:cs="Calibri"/>
                <w:bCs/>
                <w:color w:val="auto"/>
                <w:szCs w:val="20"/>
              </w:rPr>
              <w:t>• stored securely (e.g. with authorised access, control of amendments, or password</w:t>
            </w:r>
            <w:r>
              <w:rPr>
                <w:rFonts w:cs="Calibri"/>
                <w:bCs/>
                <w:color w:val="auto"/>
                <w:szCs w:val="20"/>
              </w:rPr>
              <w:t xml:space="preserve"> </w:t>
            </w:r>
            <w:r w:rsidRPr="00C16DBB">
              <w:rPr>
                <w:rFonts w:cs="Calibri"/>
                <w:bCs/>
                <w:color w:val="auto"/>
                <w:szCs w:val="20"/>
              </w:rPr>
              <w:t>protection)</w:t>
            </w:r>
          </w:p>
          <w:p w14:paraId="1EF56C26" w14:textId="321C4CD6" w:rsidR="000264A3" w:rsidRPr="00C16DBB" w:rsidRDefault="00C16DBB" w:rsidP="00C16DBB">
            <w:pPr>
              <w:pStyle w:val="para"/>
              <w:rPr>
                <w:rFonts w:cs="Calibri"/>
                <w:bCs/>
                <w:color w:val="auto"/>
                <w:szCs w:val="20"/>
              </w:rPr>
            </w:pPr>
            <w:r w:rsidRPr="00C16DBB">
              <w:rPr>
                <w:rFonts w:cs="Calibri"/>
                <w:bCs/>
                <w:color w:val="auto"/>
                <w:szCs w:val="20"/>
              </w:rPr>
              <w:t>• suitably backed up to prevent loss.</w:t>
            </w:r>
          </w:p>
        </w:tc>
        <w:tc>
          <w:tcPr>
            <w:tcW w:w="1417" w:type="dxa"/>
            <w:tcBorders>
              <w:top w:val="single" w:sz="4" w:space="0" w:color="auto"/>
              <w:left w:val="single" w:sz="4" w:space="0" w:color="auto"/>
              <w:bottom w:val="single" w:sz="4" w:space="0" w:color="auto"/>
            </w:tcBorders>
            <w:shd w:val="clear" w:color="auto" w:fill="auto"/>
          </w:tcPr>
          <w:p w14:paraId="48429DAF" w14:textId="2E227366" w:rsidR="000264A3" w:rsidRPr="00F54982" w:rsidRDefault="000264A3">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3EA81F09" w14:textId="77777777" w:rsidR="000264A3" w:rsidRPr="00F54982" w:rsidRDefault="000264A3">
            <w:pPr>
              <w:pStyle w:val="para"/>
              <w:rPr>
                <w:rFonts w:cs="Calibri"/>
                <w:b/>
                <w:color w:val="auto"/>
                <w:szCs w:val="20"/>
              </w:rPr>
            </w:pPr>
          </w:p>
        </w:tc>
      </w:tr>
      <w:tr w:rsidR="000264A3" w:rsidRPr="00F54982" w14:paraId="324A4518"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F3E0DA" w14:textId="77777777" w:rsidR="000264A3" w:rsidRDefault="002E1B44">
            <w:pPr>
              <w:pStyle w:val="para"/>
              <w:rPr>
                <w:rFonts w:cs="Calibri"/>
                <w:b/>
                <w:bCs/>
                <w:szCs w:val="20"/>
                <w:lang w:val="en-US"/>
              </w:rPr>
            </w:pPr>
            <w:r>
              <w:rPr>
                <w:rFonts w:cs="Calibri"/>
                <w:b/>
                <w:bCs/>
                <w:szCs w:val="20"/>
                <w:lang w:val="en-US"/>
              </w:rPr>
              <w:t>3.3.2</w:t>
            </w:r>
          </w:p>
          <w:p w14:paraId="1F3A4545" w14:textId="2A05FF56" w:rsidR="00405DD2" w:rsidRPr="00F54982" w:rsidRDefault="00405DD2">
            <w:pPr>
              <w:pStyle w:val="para"/>
              <w:rPr>
                <w:rFonts w:cs="Calibri"/>
                <w:b/>
                <w:bCs/>
                <w:szCs w:val="20"/>
                <w:lang w:val="en-US"/>
              </w:rPr>
            </w:pPr>
            <w:r w:rsidRPr="00F54982">
              <w:rPr>
                <w:rFonts w:cs="Calibri"/>
                <w:b/>
                <w:bCs/>
                <w:szCs w:val="20"/>
                <w:lang w:eastAsia="en-GB"/>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81331" w14:textId="77777777" w:rsidR="00405DD2" w:rsidRPr="00405DD2" w:rsidRDefault="00405DD2" w:rsidP="00405DD2">
            <w:pPr>
              <w:pStyle w:val="para"/>
              <w:rPr>
                <w:rFonts w:cs="Calibri"/>
                <w:bCs/>
                <w:color w:val="auto"/>
                <w:szCs w:val="20"/>
              </w:rPr>
            </w:pPr>
            <w:r w:rsidRPr="00405DD2">
              <w:rPr>
                <w:rFonts w:cs="Calibri"/>
                <w:bCs/>
                <w:color w:val="auto"/>
                <w:szCs w:val="20"/>
              </w:rPr>
              <w:t>Records shall be retained for a defined period with consideration given to:</w:t>
            </w:r>
          </w:p>
          <w:p w14:paraId="22553BB5" w14:textId="77777777" w:rsidR="00405DD2" w:rsidRPr="00405DD2" w:rsidRDefault="00405DD2" w:rsidP="00405DD2">
            <w:pPr>
              <w:pStyle w:val="para"/>
              <w:rPr>
                <w:rFonts w:cs="Calibri"/>
                <w:bCs/>
                <w:color w:val="auto"/>
                <w:szCs w:val="20"/>
              </w:rPr>
            </w:pPr>
            <w:r w:rsidRPr="00405DD2">
              <w:rPr>
                <w:rFonts w:cs="Calibri"/>
                <w:bCs/>
                <w:color w:val="auto"/>
                <w:szCs w:val="20"/>
              </w:rPr>
              <w:t>• any legal or customer requirements</w:t>
            </w:r>
          </w:p>
          <w:p w14:paraId="3AE060CD" w14:textId="77777777" w:rsidR="00405DD2" w:rsidRPr="00405DD2" w:rsidRDefault="00405DD2" w:rsidP="00405DD2">
            <w:pPr>
              <w:pStyle w:val="para"/>
              <w:rPr>
                <w:rFonts w:cs="Calibri"/>
                <w:bCs/>
                <w:color w:val="auto"/>
                <w:szCs w:val="20"/>
              </w:rPr>
            </w:pPr>
            <w:r w:rsidRPr="00405DD2">
              <w:rPr>
                <w:rFonts w:cs="Calibri"/>
                <w:bCs/>
                <w:color w:val="auto"/>
                <w:szCs w:val="20"/>
              </w:rPr>
              <w:t>• the shelf life of the product.</w:t>
            </w:r>
          </w:p>
          <w:p w14:paraId="4CEE6E57" w14:textId="77777777" w:rsidR="00405DD2" w:rsidRPr="00405DD2" w:rsidRDefault="00405DD2" w:rsidP="00405DD2">
            <w:pPr>
              <w:pStyle w:val="para"/>
              <w:rPr>
                <w:rFonts w:cs="Calibri"/>
                <w:bCs/>
                <w:color w:val="auto"/>
                <w:szCs w:val="20"/>
              </w:rPr>
            </w:pPr>
            <w:r w:rsidRPr="00405DD2">
              <w:rPr>
                <w:rFonts w:cs="Calibri"/>
                <w:bCs/>
                <w:color w:val="auto"/>
                <w:szCs w:val="20"/>
              </w:rPr>
              <w:t>This shall take into account, where it is specified on the label, the possibility that shelf life may be extended by the consumer (e.g. by freezing).</w:t>
            </w:r>
          </w:p>
          <w:p w14:paraId="19803612" w14:textId="720BDF96" w:rsidR="000264A3" w:rsidRPr="00405DD2" w:rsidRDefault="00405DD2" w:rsidP="00405DD2">
            <w:pPr>
              <w:pStyle w:val="para"/>
              <w:rPr>
                <w:rFonts w:cs="Calibri"/>
                <w:bCs/>
                <w:color w:val="auto"/>
                <w:szCs w:val="20"/>
              </w:rPr>
            </w:pPr>
            <w:r w:rsidRPr="00405DD2">
              <w:rPr>
                <w:rFonts w:cs="Calibri"/>
                <w:bCs/>
                <w:color w:val="auto"/>
                <w:szCs w:val="20"/>
              </w:rPr>
              <w:t>At a minimum, records shall be retained for the shelf life of the product plus 12 months.</w:t>
            </w:r>
          </w:p>
        </w:tc>
        <w:tc>
          <w:tcPr>
            <w:tcW w:w="1417" w:type="dxa"/>
            <w:tcBorders>
              <w:top w:val="single" w:sz="4" w:space="0" w:color="auto"/>
              <w:left w:val="single" w:sz="4" w:space="0" w:color="auto"/>
              <w:bottom w:val="single" w:sz="4" w:space="0" w:color="auto"/>
            </w:tcBorders>
            <w:shd w:val="clear" w:color="auto" w:fill="auto"/>
          </w:tcPr>
          <w:p w14:paraId="66A70762" w14:textId="7AB1E745" w:rsidR="000264A3" w:rsidRPr="00F54982" w:rsidRDefault="000264A3">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30D3394E" w14:textId="77777777" w:rsidR="000264A3" w:rsidRPr="00F54982" w:rsidRDefault="000264A3">
            <w:pPr>
              <w:pStyle w:val="para"/>
              <w:rPr>
                <w:rFonts w:cs="Calibri"/>
                <w:b/>
                <w:color w:val="auto"/>
                <w:szCs w:val="20"/>
              </w:rPr>
            </w:pPr>
          </w:p>
        </w:tc>
      </w:tr>
      <w:tr w:rsidR="000264A3" w:rsidRPr="00F54982" w14:paraId="7CCF2498" w14:textId="77777777" w:rsidTr="51C1801E">
        <w:tc>
          <w:tcPr>
            <w:tcW w:w="1702" w:type="dxa"/>
            <w:tcBorders>
              <w:top w:val="single" w:sz="4" w:space="0" w:color="auto"/>
            </w:tcBorders>
            <w:shd w:val="clear" w:color="auto" w:fill="92D050"/>
          </w:tcPr>
          <w:p w14:paraId="58B6C2AA" w14:textId="059F5F80" w:rsidR="000264A3" w:rsidRDefault="000264A3" w:rsidP="00196DCF">
            <w:pPr>
              <w:spacing w:before="120"/>
              <w:rPr>
                <w:rFonts w:cs="Calibri"/>
                <w:b/>
                <w:szCs w:val="20"/>
              </w:rPr>
            </w:pPr>
            <w:r>
              <w:rPr>
                <w:rFonts w:cs="Calibri"/>
                <w:b/>
                <w:szCs w:val="20"/>
              </w:rPr>
              <w:t>3.4</w:t>
            </w:r>
          </w:p>
        </w:tc>
        <w:tc>
          <w:tcPr>
            <w:tcW w:w="8930" w:type="dxa"/>
            <w:gridSpan w:val="3"/>
            <w:tcBorders>
              <w:top w:val="single" w:sz="4" w:space="0" w:color="auto"/>
            </w:tcBorders>
            <w:shd w:val="clear" w:color="auto" w:fill="92D050"/>
          </w:tcPr>
          <w:p w14:paraId="7656D8FC" w14:textId="3D9F62C7" w:rsidR="000264A3" w:rsidRPr="000264A3" w:rsidRDefault="000264A3" w:rsidP="00196DCF">
            <w:pPr>
              <w:spacing w:before="120"/>
              <w:rPr>
                <w:rFonts w:cs="Calibri"/>
                <w:b/>
                <w:szCs w:val="20"/>
              </w:rPr>
            </w:pPr>
            <w:r w:rsidRPr="000264A3">
              <w:rPr>
                <w:rFonts w:cs="Calibri"/>
                <w:b/>
                <w:szCs w:val="20"/>
              </w:rPr>
              <w:t>Internal audits</w:t>
            </w:r>
          </w:p>
        </w:tc>
      </w:tr>
      <w:tr w:rsidR="00A25DAB" w:rsidRPr="00F54982" w14:paraId="46023E60" w14:textId="77777777">
        <w:tc>
          <w:tcPr>
            <w:tcW w:w="1702" w:type="dxa"/>
            <w:shd w:val="clear" w:color="auto" w:fill="F2F2F2" w:themeFill="background1" w:themeFillShade="F2"/>
          </w:tcPr>
          <w:p w14:paraId="3EBAD0F8" w14:textId="77777777" w:rsidR="00A25DAB" w:rsidRPr="00F54982" w:rsidRDefault="00A25DAB">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1FEF9A61" w14:textId="483BB06D" w:rsidR="00A25DAB" w:rsidRPr="00E60375" w:rsidRDefault="00E60375">
            <w:pPr>
              <w:spacing w:before="120"/>
              <w:rPr>
                <w:rFonts w:cs="Calibri"/>
                <w:bCs/>
                <w:szCs w:val="20"/>
              </w:rPr>
            </w:pPr>
            <w:r w:rsidRPr="00E60375">
              <w:rPr>
                <w:rFonts w:cs="Calibri"/>
                <w:bCs/>
                <w:szCs w:val="20"/>
              </w:rPr>
              <w:t>The company shall be able to demonstrate it verifies the effective application of the food safety plan, and the implementation of the requirements of the START! programme and the site’s food safety and quality management system.</w:t>
            </w:r>
          </w:p>
        </w:tc>
      </w:tr>
      <w:tr w:rsidR="000264A3" w:rsidRPr="00F54982" w14:paraId="79CC811E"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59F0AB12" w14:textId="77777777" w:rsidR="000264A3" w:rsidRPr="00F54982" w:rsidRDefault="000264A3">
            <w:pPr>
              <w:pStyle w:val="para"/>
              <w:rPr>
                <w:rFonts w:cs="Calibri"/>
                <w:b/>
                <w:color w:val="auto"/>
                <w:szCs w:val="20"/>
                <w:shd w:val="clear" w:color="auto" w:fill="D6E9B2"/>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DFAEC1" w14:textId="77777777" w:rsidR="000264A3" w:rsidRPr="00F54982" w:rsidRDefault="000264A3">
            <w:pPr>
              <w:pStyle w:val="para"/>
              <w:rPr>
                <w:rFonts w:cs="Calibri"/>
                <w:strike/>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203FD418" w14:textId="77777777" w:rsidR="000264A3" w:rsidRPr="00F54982" w:rsidRDefault="000264A3">
            <w:pPr>
              <w:pStyle w:val="para"/>
              <w:rPr>
                <w:rFonts w:cs="Calibri"/>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4BB8561D" w14:textId="77777777" w:rsidR="000264A3" w:rsidRPr="00F54982" w:rsidRDefault="000264A3">
            <w:pPr>
              <w:pStyle w:val="para"/>
              <w:rPr>
                <w:rFonts w:cs="Calibri"/>
                <w:color w:val="auto"/>
                <w:szCs w:val="20"/>
              </w:rPr>
            </w:pPr>
            <w:r w:rsidRPr="00F54982">
              <w:rPr>
                <w:rFonts w:cs="Calibri"/>
                <w:b/>
                <w:color w:val="auto"/>
                <w:szCs w:val="20"/>
              </w:rPr>
              <w:t>Comments</w:t>
            </w:r>
          </w:p>
        </w:tc>
      </w:tr>
      <w:tr w:rsidR="000264A3" w:rsidRPr="00F54982" w14:paraId="205DAAB5"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79F8B5BB" w14:textId="77777777" w:rsidR="000264A3" w:rsidRDefault="00677322">
            <w:pPr>
              <w:pStyle w:val="para"/>
              <w:rPr>
                <w:rFonts w:cs="Calibri"/>
                <w:b/>
                <w:bCs/>
                <w:szCs w:val="20"/>
                <w:lang w:val="en-US"/>
              </w:rPr>
            </w:pPr>
            <w:r>
              <w:rPr>
                <w:rFonts w:cs="Calibri"/>
                <w:b/>
                <w:bCs/>
                <w:szCs w:val="20"/>
                <w:lang w:val="en-US"/>
              </w:rPr>
              <w:t>3.4.4</w:t>
            </w:r>
          </w:p>
          <w:p w14:paraId="3BFE5327" w14:textId="5560AF4F" w:rsidR="00884C91" w:rsidRPr="00F54982" w:rsidRDefault="00884C91">
            <w:pPr>
              <w:pStyle w:val="para"/>
              <w:rPr>
                <w:rFonts w:cs="Calibri"/>
                <w:b/>
                <w:bCs/>
                <w:szCs w:val="20"/>
                <w:lang w:val="en-US"/>
              </w:rPr>
            </w:pPr>
            <w:r>
              <w:rPr>
                <w:rFonts w:cs="Calibri"/>
                <w:b/>
                <w:bCs/>
                <w:szCs w:val="20"/>
                <w:lang w:val="en-US"/>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CDA2C" w14:textId="77777777" w:rsidR="008B4AAA" w:rsidRDefault="008B4AAA" w:rsidP="00884C91">
            <w:pPr>
              <w:pStyle w:val="para"/>
              <w:rPr>
                <w:rFonts w:cs="Calibri"/>
                <w:bCs/>
                <w:color w:val="auto"/>
                <w:szCs w:val="20"/>
              </w:rPr>
            </w:pPr>
            <w:r w:rsidRPr="008B4AAA">
              <w:rPr>
                <w:rFonts w:cs="Calibri"/>
                <w:bCs/>
                <w:color w:val="auto"/>
                <w:szCs w:val="20"/>
              </w:rPr>
              <w:t>There shall be a separate programme of documented inspections to ensure that the factory environment and processing equipment are maintained in a suitable condition for food production. At a minimum, these inspections shall include:</w:t>
            </w:r>
          </w:p>
          <w:p w14:paraId="20BE3A94" w14:textId="77777777" w:rsidR="008B4AAA" w:rsidRDefault="008B4AAA" w:rsidP="00884C91">
            <w:pPr>
              <w:pStyle w:val="para"/>
              <w:rPr>
                <w:rFonts w:cs="Calibri"/>
                <w:bCs/>
                <w:color w:val="auto"/>
                <w:szCs w:val="20"/>
              </w:rPr>
            </w:pPr>
            <w:r w:rsidRPr="008B4AAA">
              <w:rPr>
                <w:rFonts w:cs="Calibri"/>
                <w:bCs/>
                <w:color w:val="auto"/>
                <w:szCs w:val="20"/>
              </w:rPr>
              <w:t xml:space="preserve"> • hygiene inspections to assess cleaning and housekeeping performance</w:t>
            </w:r>
          </w:p>
          <w:p w14:paraId="150CACE2" w14:textId="77777777" w:rsidR="008B4AAA" w:rsidRDefault="008B4AAA" w:rsidP="00884C91">
            <w:pPr>
              <w:pStyle w:val="para"/>
              <w:rPr>
                <w:rFonts w:cs="Calibri"/>
                <w:bCs/>
                <w:color w:val="auto"/>
                <w:szCs w:val="20"/>
              </w:rPr>
            </w:pPr>
            <w:r w:rsidRPr="008B4AAA">
              <w:rPr>
                <w:rFonts w:cs="Calibri"/>
                <w:bCs/>
                <w:color w:val="auto"/>
                <w:szCs w:val="20"/>
              </w:rPr>
              <w:lastRenderedPageBreak/>
              <w:t xml:space="preserve"> • fabrication inspections (e.g. doors, walls, facilities and equipment) to identify risks to the product from the building or equipment. </w:t>
            </w:r>
          </w:p>
          <w:p w14:paraId="26C8E599" w14:textId="3CDA12B6" w:rsidR="000264A3" w:rsidRPr="00884C91" w:rsidRDefault="008B4AAA" w:rsidP="00884C91">
            <w:pPr>
              <w:pStyle w:val="para"/>
              <w:rPr>
                <w:rFonts w:cs="Calibri"/>
                <w:bCs/>
                <w:color w:val="auto"/>
                <w:szCs w:val="20"/>
              </w:rPr>
            </w:pPr>
            <w:r w:rsidRPr="008B4AAA">
              <w:rPr>
                <w:rFonts w:cs="Calibri"/>
                <w:bCs/>
                <w:color w:val="auto"/>
                <w:szCs w:val="20"/>
              </w:rPr>
              <w:t>The frequency of these inspections shall be based on risk but will be no less than once per month in open product areas</w:t>
            </w:r>
          </w:p>
        </w:tc>
        <w:tc>
          <w:tcPr>
            <w:tcW w:w="1417" w:type="dxa"/>
            <w:tcBorders>
              <w:top w:val="single" w:sz="4" w:space="0" w:color="auto"/>
              <w:left w:val="single" w:sz="4" w:space="0" w:color="auto"/>
              <w:bottom w:val="single" w:sz="4" w:space="0" w:color="auto"/>
            </w:tcBorders>
            <w:shd w:val="clear" w:color="auto" w:fill="auto"/>
          </w:tcPr>
          <w:p w14:paraId="041CDDAD" w14:textId="04C7D18D" w:rsidR="000264A3" w:rsidRPr="00F54982" w:rsidRDefault="000264A3">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6270E713" w14:textId="77777777" w:rsidR="000264A3" w:rsidRPr="00F54982" w:rsidRDefault="000264A3">
            <w:pPr>
              <w:pStyle w:val="para"/>
              <w:rPr>
                <w:rFonts w:cs="Calibri"/>
                <w:b/>
                <w:color w:val="auto"/>
                <w:szCs w:val="20"/>
              </w:rPr>
            </w:pPr>
          </w:p>
        </w:tc>
      </w:tr>
      <w:tr w:rsidR="000264A3" w:rsidRPr="00F54982" w14:paraId="225A61C1" w14:textId="77777777" w:rsidTr="51C1801E">
        <w:tc>
          <w:tcPr>
            <w:tcW w:w="1702" w:type="dxa"/>
            <w:tcBorders>
              <w:top w:val="single" w:sz="4" w:space="0" w:color="auto"/>
            </w:tcBorders>
            <w:shd w:val="clear" w:color="auto" w:fill="92D050"/>
          </w:tcPr>
          <w:p w14:paraId="12300FD8" w14:textId="627A24C9" w:rsidR="000264A3" w:rsidRDefault="006421BC" w:rsidP="00196DCF">
            <w:pPr>
              <w:spacing w:before="120"/>
              <w:rPr>
                <w:rFonts w:cs="Calibri"/>
                <w:b/>
                <w:szCs w:val="20"/>
              </w:rPr>
            </w:pPr>
            <w:r>
              <w:rPr>
                <w:rFonts w:cs="Calibri"/>
                <w:b/>
                <w:szCs w:val="20"/>
              </w:rPr>
              <w:t>3.5</w:t>
            </w:r>
          </w:p>
        </w:tc>
        <w:tc>
          <w:tcPr>
            <w:tcW w:w="8930" w:type="dxa"/>
            <w:gridSpan w:val="3"/>
            <w:tcBorders>
              <w:top w:val="single" w:sz="4" w:space="0" w:color="auto"/>
            </w:tcBorders>
            <w:shd w:val="clear" w:color="auto" w:fill="92D050"/>
          </w:tcPr>
          <w:p w14:paraId="58DC9C05" w14:textId="2C5E9174" w:rsidR="000264A3" w:rsidRPr="000264A3" w:rsidRDefault="006421BC" w:rsidP="00196DCF">
            <w:pPr>
              <w:spacing w:before="120"/>
              <w:rPr>
                <w:rFonts w:cs="Calibri"/>
                <w:b/>
                <w:szCs w:val="20"/>
              </w:rPr>
            </w:pPr>
            <w:r>
              <w:rPr>
                <w:rFonts w:cs="Calibri"/>
                <w:b/>
                <w:szCs w:val="20"/>
              </w:rPr>
              <w:t>Supp</w:t>
            </w:r>
            <w:r w:rsidRPr="006421BC">
              <w:rPr>
                <w:rFonts w:cs="Calibri"/>
                <w:b/>
                <w:szCs w:val="20"/>
              </w:rPr>
              <w:t>lier and raw material approval and performance monitoring</w:t>
            </w:r>
          </w:p>
        </w:tc>
      </w:tr>
      <w:tr w:rsidR="000264A3" w:rsidRPr="00F54982" w14:paraId="07232652" w14:textId="77777777" w:rsidTr="51C1801E">
        <w:tc>
          <w:tcPr>
            <w:tcW w:w="1702" w:type="dxa"/>
            <w:tcBorders>
              <w:top w:val="single" w:sz="4" w:space="0" w:color="auto"/>
            </w:tcBorders>
            <w:shd w:val="clear" w:color="auto" w:fill="92D050"/>
          </w:tcPr>
          <w:p w14:paraId="1AB00589" w14:textId="1E100FCB" w:rsidR="000264A3" w:rsidRDefault="006421BC" w:rsidP="00196DCF">
            <w:pPr>
              <w:spacing w:before="120"/>
              <w:rPr>
                <w:rFonts w:cs="Calibri"/>
                <w:b/>
                <w:szCs w:val="20"/>
              </w:rPr>
            </w:pPr>
            <w:r>
              <w:rPr>
                <w:rFonts w:cs="Calibri"/>
                <w:b/>
                <w:szCs w:val="20"/>
              </w:rPr>
              <w:t>3.5.1</w:t>
            </w:r>
          </w:p>
        </w:tc>
        <w:tc>
          <w:tcPr>
            <w:tcW w:w="8930" w:type="dxa"/>
            <w:gridSpan w:val="3"/>
            <w:tcBorders>
              <w:top w:val="single" w:sz="4" w:space="0" w:color="auto"/>
            </w:tcBorders>
            <w:shd w:val="clear" w:color="auto" w:fill="92D050"/>
          </w:tcPr>
          <w:p w14:paraId="6DD107BF" w14:textId="17F4FA00" w:rsidR="000264A3" w:rsidRPr="000264A3" w:rsidRDefault="0035704B" w:rsidP="00196DCF">
            <w:pPr>
              <w:spacing w:before="120"/>
              <w:rPr>
                <w:rFonts w:cs="Calibri"/>
                <w:b/>
                <w:szCs w:val="20"/>
              </w:rPr>
            </w:pPr>
            <w:r w:rsidRPr="0035704B">
              <w:rPr>
                <w:rFonts w:cs="Calibri"/>
                <w:b/>
                <w:szCs w:val="20"/>
              </w:rPr>
              <w:t>Management of suppliers of raw materials and packaging</w:t>
            </w:r>
          </w:p>
        </w:tc>
      </w:tr>
      <w:tr w:rsidR="00A25DAB" w:rsidRPr="00F54982" w14:paraId="03C8859F" w14:textId="77777777">
        <w:tc>
          <w:tcPr>
            <w:tcW w:w="1702" w:type="dxa"/>
            <w:shd w:val="clear" w:color="auto" w:fill="F2F2F2" w:themeFill="background1" w:themeFillShade="F2"/>
          </w:tcPr>
          <w:p w14:paraId="1D79C698" w14:textId="77777777" w:rsidR="00A25DAB" w:rsidRPr="00F54982" w:rsidRDefault="00A25DAB">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63C47BA6" w14:textId="2AC2AD8F" w:rsidR="00A25DAB" w:rsidRPr="008B4AAA" w:rsidRDefault="008B4AAA">
            <w:pPr>
              <w:spacing w:before="120"/>
              <w:rPr>
                <w:rFonts w:cs="Calibri"/>
                <w:bCs/>
                <w:szCs w:val="20"/>
              </w:rPr>
            </w:pPr>
            <w:r w:rsidRPr="008B4AAA">
              <w:rPr>
                <w:rFonts w:cs="Calibri"/>
                <w:bCs/>
                <w:szCs w:val="20"/>
              </w:rPr>
              <w:t>The company shall have an effective supplier approval and monitoring system to ensure that any potential risks from raw materials (including primary packaging) to the safety, authenticity, legality and quality of the final product are understood and managed.</w:t>
            </w:r>
          </w:p>
        </w:tc>
      </w:tr>
      <w:tr w:rsidR="006421BC" w:rsidRPr="00F54982" w14:paraId="07183E0E"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0AC3D84A" w14:textId="77777777" w:rsidR="006421BC" w:rsidRPr="00F54982" w:rsidRDefault="006421BC">
            <w:pPr>
              <w:pStyle w:val="para"/>
              <w:rPr>
                <w:rFonts w:cs="Calibri"/>
                <w:b/>
                <w:color w:val="auto"/>
                <w:szCs w:val="20"/>
                <w:shd w:val="clear" w:color="auto" w:fill="D6E9B2"/>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4D38FF" w14:textId="77777777" w:rsidR="006421BC" w:rsidRPr="00F54982" w:rsidRDefault="006421BC">
            <w:pPr>
              <w:pStyle w:val="para"/>
              <w:rPr>
                <w:rFonts w:cs="Calibri"/>
                <w:strike/>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2B904543" w14:textId="77777777" w:rsidR="006421BC" w:rsidRPr="00F54982" w:rsidRDefault="006421BC">
            <w:pPr>
              <w:pStyle w:val="para"/>
              <w:rPr>
                <w:rFonts w:cs="Calibri"/>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58BDDEC6" w14:textId="77777777" w:rsidR="006421BC" w:rsidRPr="00F54982" w:rsidRDefault="006421BC">
            <w:pPr>
              <w:pStyle w:val="para"/>
              <w:rPr>
                <w:rFonts w:cs="Calibri"/>
                <w:color w:val="auto"/>
                <w:szCs w:val="20"/>
              </w:rPr>
            </w:pPr>
            <w:r w:rsidRPr="00F54982">
              <w:rPr>
                <w:rFonts w:cs="Calibri"/>
                <w:b/>
                <w:color w:val="auto"/>
                <w:szCs w:val="20"/>
              </w:rPr>
              <w:t>Comments</w:t>
            </w:r>
          </w:p>
        </w:tc>
      </w:tr>
      <w:tr w:rsidR="006421BC" w:rsidRPr="00F54982" w14:paraId="2CE4F9C2"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37F840B2" w14:textId="77777777" w:rsidR="006421BC" w:rsidRDefault="00677322">
            <w:pPr>
              <w:pStyle w:val="para"/>
              <w:rPr>
                <w:rFonts w:cs="Calibri"/>
                <w:b/>
                <w:bCs/>
                <w:szCs w:val="20"/>
                <w:lang w:val="en-US"/>
              </w:rPr>
            </w:pPr>
            <w:r>
              <w:rPr>
                <w:rFonts w:cs="Calibri"/>
                <w:b/>
                <w:bCs/>
                <w:szCs w:val="20"/>
                <w:lang w:val="en-US"/>
              </w:rPr>
              <w:t>3.5.1.2</w:t>
            </w:r>
          </w:p>
          <w:p w14:paraId="753EEB8D" w14:textId="7B2CD51F" w:rsidR="00884C91" w:rsidRPr="00F54982" w:rsidRDefault="00884C91">
            <w:pPr>
              <w:pStyle w:val="para"/>
              <w:rPr>
                <w:rFonts w:cs="Calibri"/>
                <w:b/>
                <w:bCs/>
                <w:szCs w:val="20"/>
                <w:lang w:val="en-US"/>
              </w:rPr>
            </w:pPr>
            <w:r>
              <w:rPr>
                <w:rFonts w:cs="Calibri"/>
                <w:b/>
                <w:bCs/>
                <w:szCs w:val="20"/>
                <w:lang w:val="en-US"/>
              </w:rPr>
              <w:t>Basic only</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DF842D" w14:textId="0B80FC6D" w:rsidR="006421BC" w:rsidRPr="005E2B6F" w:rsidRDefault="005E2B6F">
            <w:pPr>
              <w:pStyle w:val="para"/>
              <w:rPr>
                <w:rFonts w:cs="Calibri"/>
                <w:bCs/>
                <w:color w:val="auto"/>
                <w:szCs w:val="20"/>
              </w:rPr>
            </w:pPr>
            <w:r w:rsidRPr="005E2B6F">
              <w:rPr>
                <w:rFonts w:cs="Calibri"/>
                <w:bCs/>
                <w:color w:val="auto"/>
                <w:szCs w:val="20"/>
              </w:rPr>
              <w:t>The company shall have a documented supplier approval procedure to ensure that all suppliers of raw materials, including primary packaging, effectively manage risks to raw material quality and safety and are operating effective traceability processes.</w:t>
            </w:r>
          </w:p>
        </w:tc>
        <w:tc>
          <w:tcPr>
            <w:tcW w:w="1417" w:type="dxa"/>
            <w:tcBorders>
              <w:top w:val="single" w:sz="4" w:space="0" w:color="auto"/>
              <w:left w:val="single" w:sz="4" w:space="0" w:color="auto"/>
              <w:bottom w:val="single" w:sz="4" w:space="0" w:color="auto"/>
            </w:tcBorders>
            <w:shd w:val="clear" w:color="auto" w:fill="auto"/>
          </w:tcPr>
          <w:p w14:paraId="5EDE60E0" w14:textId="2E440B12" w:rsidR="006421BC" w:rsidRPr="00F54982" w:rsidRDefault="006421BC">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43769DD" w14:textId="77777777" w:rsidR="006421BC" w:rsidRPr="00F54982" w:rsidRDefault="006421BC">
            <w:pPr>
              <w:pStyle w:val="para"/>
              <w:rPr>
                <w:rFonts w:cs="Calibri"/>
                <w:b/>
                <w:color w:val="auto"/>
                <w:szCs w:val="20"/>
              </w:rPr>
            </w:pPr>
          </w:p>
        </w:tc>
      </w:tr>
      <w:tr w:rsidR="00884C91" w:rsidRPr="00F54982" w14:paraId="74D44063"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322DBB4C" w14:textId="79324496" w:rsidR="00884C91" w:rsidRDefault="00884C91">
            <w:pPr>
              <w:pStyle w:val="para"/>
              <w:rPr>
                <w:rFonts w:cs="Calibri"/>
                <w:b/>
                <w:bCs/>
                <w:szCs w:val="20"/>
                <w:lang w:val="en-US"/>
              </w:rPr>
            </w:pPr>
            <w:r>
              <w:rPr>
                <w:rFonts w:cs="Calibri"/>
                <w:b/>
                <w:bCs/>
                <w:szCs w:val="20"/>
                <w:lang w:val="en-US"/>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772016" w14:textId="46E856E0" w:rsidR="00884C91" w:rsidRPr="005E2B6F" w:rsidRDefault="005E2B6F">
            <w:pPr>
              <w:pStyle w:val="para"/>
              <w:rPr>
                <w:rFonts w:cs="Calibri"/>
                <w:bCs/>
                <w:color w:val="auto"/>
                <w:szCs w:val="20"/>
              </w:rPr>
            </w:pPr>
            <w:r w:rsidRPr="005E2B6F">
              <w:rPr>
                <w:rFonts w:cs="Calibri"/>
                <w:bCs/>
                <w:color w:val="auto"/>
                <w:szCs w:val="20"/>
              </w:rPr>
              <w:t>The approval procedure shall be based on risk.</w:t>
            </w:r>
          </w:p>
        </w:tc>
        <w:tc>
          <w:tcPr>
            <w:tcW w:w="1417" w:type="dxa"/>
            <w:tcBorders>
              <w:top w:val="single" w:sz="4" w:space="0" w:color="auto"/>
              <w:left w:val="single" w:sz="4" w:space="0" w:color="auto"/>
              <w:bottom w:val="single" w:sz="4" w:space="0" w:color="auto"/>
            </w:tcBorders>
            <w:shd w:val="clear" w:color="auto" w:fill="auto"/>
          </w:tcPr>
          <w:p w14:paraId="3816BECA" w14:textId="03696FA9" w:rsidR="00884C91" w:rsidRDefault="00884C91">
            <w:pPr>
              <w:pStyle w:val="para"/>
              <w:rPr>
                <w:rFonts w:cs="Calibri"/>
                <w:szCs w:val="20"/>
              </w:rPr>
            </w:pPr>
          </w:p>
        </w:tc>
        <w:tc>
          <w:tcPr>
            <w:tcW w:w="2693" w:type="dxa"/>
            <w:tcBorders>
              <w:top w:val="single" w:sz="4" w:space="0" w:color="auto"/>
              <w:left w:val="single" w:sz="4" w:space="0" w:color="auto"/>
              <w:bottom w:val="single" w:sz="4" w:space="0" w:color="auto"/>
            </w:tcBorders>
            <w:shd w:val="clear" w:color="auto" w:fill="auto"/>
          </w:tcPr>
          <w:p w14:paraId="5BA21A35" w14:textId="77777777" w:rsidR="00884C91" w:rsidRPr="00F54982" w:rsidRDefault="00884C91">
            <w:pPr>
              <w:pStyle w:val="para"/>
              <w:rPr>
                <w:rFonts w:cs="Calibri"/>
                <w:b/>
                <w:color w:val="auto"/>
                <w:szCs w:val="20"/>
              </w:rPr>
            </w:pPr>
          </w:p>
        </w:tc>
      </w:tr>
      <w:tr w:rsidR="0035704B" w:rsidRPr="00F54982" w14:paraId="4E0ACBB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1265485B" w14:textId="77777777" w:rsidR="0035704B" w:rsidRDefault="00677322">
            <w:pPr>
              <w:pStyle w:val="para"/>
              <w:rPr>
                <w:rFonts w:cs="Calibri"/>
                <w:b/>
                <w:bCs/>
                <w:szCs w:val="20"/>
                <w:lang w:val="en-US"/>
              </w:rPr>
            </w:pPr>
            <w:r>
              <w:rPr>
                <w:rFonts w:cs="Calibri"/>
                <w:b/>
                <w:bCs/>
                <w:szCs w:val="20"/>
                <w:lang w:val="en-US"/>
              </w:rPr>
              <w:t>3.5.1.3</w:t>
            </w:r>
          </w:p>
          <w:p w14:paraId="49D76C14" w14:textId="52958594" w:rsidR="00AE208E" w:rsidRPr="00F54982" w:rsidRDefault="00AE208E">
            <w:pPr>
              <w:pStyle w:val="para"/>
              <w:rPr>
                <w:rFonts w:cs="Calibri"/>
                <w:b/>
                <w:bCs/>
                <w:szCs w:val="20"/>
                <w:lang w:val="en-US"/>
              </w:rPr>
            </w:pPr>
            <w:r>
              <w:rPr>
                <w:rFonts w:cs="Calibri"/>
                <w:b/>
                <w:bCs/>
                <w:szCs w:val="20"/>
                <w:lang w:val="en-US"/>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5A0EA9" w14:textId="36353A4B" w:rsidR="0035704B" w:rsidRPr="005E2B6F" w:rsidRDefault="008319B1" w:rsidP="005E2B6F">
            <w:pPr>
              <w:pStyle w:val="para"/>
              <w:rPr>
                <w:rFonts w:cs="Calibri"/>
                <w:bCs/>
                <w:color w:val="auto"/>
                <w:szCs w:val="20"/>
              </w:rPr>
            </w:pPr>
            <w:r w:rsidRPr="008319B1">
              <w:rPr>
                <w:rFonts w:cs="Calibri"/>
                <w:bCs/>
                <w:color w:val="auto"/>
                <w:szCs w:val="20"/>
              </w:rPr>
              <w:t>There shall be a documented process for ongoing supplier performance review, based on risk and defined performance criteria. The process shall be fully implemented</w:t>
            </w:r>
            <w:r>
              <w:rPr>
                <w:rFonts w:cs="Calibri"/>
                <w:bCs/>
                <w:color w:val="auto"/>
                <w:szCs w:val="20"/>
              </w:rPr>
              <w:t>.</w:t>
            </w:r>
          </w:p>
        </w:tc>
        <w:tc>
          <w:tcPr>
            <w:tcW w:w="1417" w:type="dxa"/>
            <w:tcBorders>
              <w:top w:val="single" w:sz="4" w:space="0" w:color="auto"/>
              <w:left w:val="single" w:sz="4" w:space="0" w:color="auto"/>
              <w:bottom w:val="single" w:sz="4" w:space="0" w:color="auto"/>
            </w:tcBorders>
            <w:shd w:val="clear" w:color="auto" w:fill="auto"/>
          </w:tcPr>
          <w:p w14:paraId="61F1499A" w14:textId="7EED49C2" w:rsidR="0035704B" w:rsidRPr="00F54982" w:rsidRDefault="0035704B">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00A17B7B" w14:textId="77777777" w:rsidR="0035704B" w:rsidRPr="00F54982" w:rsidRDefault="0035704B">
            <w:pPr>
              <w:pStyle w:val="para"/>
              <w:rPr>
                <w:rFonts w:cs="Calibri"/>
                <w:b/>
                <w:color w:val="auto"/>
                <w:szCs w:val="20"/>
              </w:rPr>
            </w:pPr>
          </w:p>
        </w:tc>
      </w:tr>
      <w:tr w:rsidR="0035704B" w:rsidRPr="00F54982" w14:paraId="7404031F"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0EF8D03C" w14:textId="77777777" w:rsidR="0035704B" w:rsidRDefault="00677322">
            <w:pPr>
              <w:pStyle w:val="para"/>
              <w:rPr>
                <w:rFonts w:cs="Calibri"/>
                <w:b/>
                <w:bCs/>
                <w:szCs w:val="20"/>
                <w:lang w:val="en-US"/>
              </w:rPr>
            </w:pPr>
            <w:r>
              <w:rPr>
                <w:rFonts w:cs="Calibri"/>
                <w:b/>
                <w:bCs/>
                <w:szCs w:val="20"/>
                <w:lang w:val="en-US"/>
              </w:rPr>
              <w:t>3.5.1.4</w:t>
            </w:r>
          </w:p>
          <w:p w14:paraId="5C3CD035" w14:textId="7A59470A" w:rsidR="00AE208E" w:rsidRPr="00F54982" w:rsidRDefault="00AE208E">
            <w:pPr>
              <w:pStyle w:val="para"/>
              <w:rPr>
                <w:rFonts w:cs="Calibri"/>
                <w:b/>
                <w:bCs/>
                <w:szCs w:val="20"/>
                <w:lang w:val="en-US"/>
              </w:rPr>
            </w:pPr>
            <w:r w:rsidRPr="00F54982">
              <w:rPr>
                <w:rFonts w:cs="Calibri"/>
                <w:b/>
                <w:bCs/>
                <w:szCs w:val="20"/>
                <w:lang w:eastAsia="en-GB"/>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FAD2AEC" w14:textId="77777777" w:rsidR="008319B1" w:rsidRDefault="008319B1" w:rsidP="00AE208E">
            <w:pPr>
              <w:pStyle w:val="para"/>
              <w:rPr>
                <w:rFonts w:cs="Calibri"/>
                <w:bCs/>
                <w:color w:val="auto"/>
                <w:szCs w:val="20"/>
              </w:rPr>
            </w:pPr>
            <w:r w:rsidRPr="008319B1">
              <w:rPr>
                <w:rFonts w:cs="Calibri"/>
                <w:bCs/>
                <w:color w:val="auto"/>
                <w:szCs w:val="20"/>
              </w:rPr>
              <w:t xml:space="preserve">The site shall have an up-to-date list or database of approved suppliers. This may be on paper (hard copy) or it may be controlled on an electronic system. </w:t>
            </w:r>
          </w:p>
          <w:p w14:paraId="240C6CDA" w14:textId="6EA6CA56" w:rsidR="0035704B" w:rsidRPr="00AE208E" w:rsidRDefault="008319B1" w:rsidP="00AE208E">
            <w:pPr>
              <w:pStyle w:val="para"/>
              <w:rPr>
                <w:rFonts w:cs="Calibri"/>
                <w:bCs/>
                <w:color w:val="auto"/>
                <w:szCs w:val="20"/>
              </w:rPr>
            </w:pPr>
            <w:r w:rsidRPr="008319B1">
              <w:rPr>
                <w:rFonts w:cs="Calibri"/>
                <w:bCs/>
                <w:color w:val="auto"/>
                <w:szCs w:val="20"/>
              </w:rPr>
              <w:t>The list or relevant components of the database shall be readily available to the relevant staff (e.g. at goods receipt).</w:t>
            </w:r>
          </w:p>
        </w:tc>
        <w:tc>
          <w:tcPr>
            <w:tcW w:w="1417" w:type="dxa"/>
            <w:tcBorders>
              <w:top w:val="single" w:sz="4" w:space="0" w:color="auto"/>
              <w:left w:val="single" w:sz="4" w:space="0" w:color="auto"/>
              <w:bottom w:val="single" w:sz="4" w:space="0" w:color="auto"/>
            </w:tcBorders>
            <w:shd w:val="clear" w:color="auto" w:fill="auto"/>
          </w:tcPr>
          <w:p w14:paraId="0BB8BABE" w14:textId="70338D7C" w:rsidR="0035704B" w:rsidRPr="00F54982" w:rsidRDefault="0035704B">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8E0D2CE" w14:textId="77777777" w:rsidR="0035704B" w:rsidRPr="00F54982" w:rsidRDefault="0035704B">
            <w:pPr>
              <w:pStyle w:val="para"/>
              <w:rPr>
                <w:rFonts w:cs="Calibri"/>
                <w:b/>
                <w:color w:val="auto"/>
                <w:szCs w:val="20"/>
              </w:rPr>
            </w:pPr>
          </w:p>
        </w:tc>
      </w:tr>
      <w:tr w:rsidR="0035704B" w:rsidRPr="00F54982" w14:paraId="6344875C" w14:textId="77777777" w:rsidTr="51C1801E">
        <w:tc>
          <w:tcPr>
            <w:tcW w:w="1702" w:type="dxa"/>
            <w:tcBorders>
              <w:top w:val="single" w:sz="4" w:space="0" w:color="auto"/>
            </w:tcBorders>
            <w:shd w:val="clear" w:color="auto" w:fill="92D050"/>
          </w:tcPr>
          <w:p w14:paraId="4D27C58B" w14:textId="03A67842" w:rsidR="0035704B" w:rsidRDefault="0035704B" w:rsidP="0035704B">
            <w:pPr>
              <w:spacing w:before="120"/>
              <w:rPr>
                <w:rFonts w:cs="Calibri"/>
                <w:b/>
                <w:szCs w:val="20"/>
              </w:rPr>
            </w:pPr>
            <w:r>
              <w:rPr>
                <w:rFonts w:cs="Calibri"/>
                <w:b/>
                <w:szCs w:val="20"/>
              </w:rPr>
              <w:t>3.5.2</w:t>
            </w:r>
          </w:p>
        </w:tc>
        <w:tc>
          <w:tcPr>
            <w:tcW w:w="8930" w:type="dxa"/>
            <w:gridSpan w:val="3"/>
            <w:tcBorders>
              <w:top w:val="single" w:sz="4" w:space="0" w:color="auto"/>
            </w:tcBorders>
            <w:shd w:val="clear" w:color="auto" w:fill="92D050"/>
          </w:tcPr>
          <w:p w14:paraId="09D248EE" w14:textId="24601E85" w:rsidR="0035704B" w:rsidRPr="000264A3" w:rsidRDefault="0035704B" w:rsidP="0035704B">
            <w:pPr>
              <w:spacing w:before="120"/>
              <w:rPr>
                <w:rFonts w:cs="Calibri"/>
                <w:b/>
                <w:szCs w:val="20"/>
              </w:rPr>
            </w:pPr>
            <w:r w:rsidRPr="0035704B">
              <w:rPr>
                <w:rFonts w:cs="Calibri"/>
                <w:b/>
                <w:szCs w:val="20"/>
              </w:rPr>
              <w:t>Raw material and packaging acceptance, monitoring and management procedures</w:t>
            </w:r>
          </w:p>
        </w:tc>
      </w:tr>
      <w:tr w:rsidR="00A25DAB" w:rsidRPr="00F54982" w14:paraId="68AF05AE" w14:textId="77777777">
        <w:tc>
          <w:tcPr>
            <w:tcW w:w="1702" w:type="dxa"/>
            <w:shd w:val="clear" w:color="auto" w:fill="F2F2F2" w:themeFill="background1" w:themeFillShade="F2"/>
          </w:tcPr>
          <w:p w14:paraId="5828A69B" w14:textId="77777777" w:rsidR="00A25DAB" w:rsidRPr="00F54982" w:rsidRDefault="00A25DAB">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2A8C6FF0" w14:textId="271D6AF6" w:rsidR="00A25DAB" w:rsidRPr="00570F1B" w:rsidRDefault="00570F1B">
            <w:pPr>
              <w:spacing w:before="120"/>
              <w:rPr>
                <w:rFonts w:cs="Calibri"/>
                <w:bCs/>
                <w:szCs w:val="20"/>
              </w:rPr>
            </w:pPr>
            <w:r w:rsidRPr="00570F1B">
              <w:rPr>
                <w:rFonts w:cs="Calibri"/>
                <w:bCs/>
                <w:szCs w:val="20"/>
              </w:rPr>
              <w:t>Controls on the acceptance of raw materials (including primary packaging) shall ensure that these do not compromise the safety, legality or quality of products and where appropriate any claims of authenticity.</w:t>
            </w:r>
          </w:p>
        </w:tc>
      </w:tr>
      <w:tr w:rsidR="0035704B" w:rsidRPr="00F54982" w14:paraId="389B6C4C"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0CC20956" w14:textId="77777777" w:rsidR="0035704B" w:rsidRPr="00F54982" w:rsidRDefault="0035704B" w:rsidP="0035704B">
            <w:pPr>
              <w:pStyle w:val="para"/>
              <w:rPr>
                <w:rFonts w:cs="Calibri"/>
                <w:b/>
                <w:color w:val="auto"/>
                <w:szCs w:val="20"/>
                <w:shd w:val="clear" w:color="auto" w:fill="D6E9B2"/>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CE3E4" w14:textId="77777777" w:rsidR="0035704B" w:rsidRPr="00F54982" w:rsidRDefault="0035704B" w:rsidP="0035704B">
            <w:pPr>
              <w:pStyle w:val="para"/>
              <w:rPr>
                <w:rFonts w:cs="Calibri"/>
                <w:strike/>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3CEF456B" w14:textId="77777777" w:rsidR="0035704B" w:rsidRPr="00F54982" w:rsidRDefault="0035704B" w:rsidP="0035704B">
            <w:pPr>
              <w:pStyle w:val="para"/>
              <w:rPr>
                <w:rFonts w:cs="Calibri"/>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4246FE6D" w14:textId="77777777" w:rsidR="0035704B" w:rsidRPr="00F54982" w:rsidRDefault="0035704B" w:rsidP="0035704B">
            <w:pPr>
              <w:pStyle w:val="para"/>
              <w:rPr>
                <w:rFonts w:cs="Calibri"/>
                <w:color w:val="auto"/>
                <w:szCs w:val="20"/>
              </w:rPr>
            </w:pPr>
            <w:r w:rsidRPr="00F54982">
              <w:rPr>
                <w:rFonts w:cs="Calibri"/>
                <w:b/>
                <w:color w:val="auto"/>
                <w:szCs w:val="20"/>
              </w:rPr>
              <w:t>Comments</w:t>
            </w:r>
          </w:p>
        </w:tc>
      </w:tr>
      <w:tr w:rsidR="0035704B" w:rsidRPr="00F54982" w14:paraId="0088B555"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21ACE836" w14:textId="77777777" w:rsidR="0035704B" w:rsidRDefault="00677322" w:rsidP="0035704B">
            <w:pPr>
              <w:pStyle w:val="para"/>
              <w:rPr>
                <w:rFonts w:cs="Calibri"/>
                <w:b/>
                <w:bCs/>
                <w:szCs w:val="20"/>
                <w:lang w:val="en-US"/>
              </w:rPr>
            </w:pPr>
            <w:r>
              <w:rPr>
                <w:rFonts w:cs="Calibri"/>
                <w:b/>
                <w:bCs/>
                <w:szCs w:val="20"/>
                <w:lang w:val="en-US"/>
              </w:rPr>
              <w:t>2.5.2.1</w:t>
            </w:r>
          </w:p>
          <w:p w14:paraId="0D7B05BC" w14:textId="01552980" w:rsidR="00AE208E" w:rsidRPr="00F54982" w:rsidRDefault="00AE208E" w:rsidP="0035704B">
            <w:pPr>
              <w:pStyle w:val="para"/>
              <w:rPr>
                <w:rFonts w:cs="Calibri"/>
                <w:b/>
                <w:bCs/>
                <w:szCs w:val="20"/>
                <w:lang w:val="en-US"/>
              </w:rPr>
            </w:pPr>
            <w:r>
              <w:rPr>
                <w:rFonts w:cs="Calibri"/>
                <w:b/>
                <w:bCs/>
                <w:szCs w:val="20"/>
                <w:lang w:val="en-US"/>
              </w:rPr>
              <w:lastRenderedPageBreak/>
              <w:t>Basic only</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4397AD07" w14:textId="0B1D880E" w:rsidR="0035704B" w:rsidRPr="00C764DE" w:rsidRDefault="00C764DE" w:rsidP="0035704B">
            <w:pPr>
              <w:pStyle w:val="para"/>
              <w:rPr>
                <w:rFonts w:cs="Calibri"/>
                <w:bCs/>
                <w:color w:val="auto"/>
                <w:szCs w:val="20"/>
              </w:rPr>
            </w:pPr>
            <w:r w:rsidRPr="00C764DE">
              <w:rPr>
                <w:rFonts w:cs="Calibri"/>
                <w:bCs/>
                <w:color w:val="auto"/>
                <w:szCs w:val="20"/>
              </w:rPr>
              <w:lastRenderedPageBreak/>
              <w:t xml:space="preserve">The company shall have a procedure for the acceptance of raw materials and primary packaging on receipt. A list of raw materials </w:t>
            </w:r>
            <w:r w:rsidRPr="00C764DE">
              <w:rPr>
                <w:rFonts w:cs="Calibri"/>
                <w:bCs/>
                <w:color w:val="auto"/>
                <w:szCs w:val="20"/>
              </w:rPr>
              <w:lastRenderedPageBreak/>
              <w:t>(including primary packaging) and the requirements to be met for acceptance shall be available.</w:t>
            </w:r>
          </w:p>
        </w:tc>
        <w:tc>
          <w:tcPr>
            <w:tcW w:w="1417" w:type="dxa"/>
            <w:tcBorders>
              <w:top w:val="single" w:sz="4" w:space="0" w:color="auto"/>
              <w:left w:val="single" w:sz="4" w:space="0" w:color="auto"/>
              <w:bottom w:val="single" w:sz="4" w:space="0" w:color="auto"/>
            </w:tcBorders>
            <w:shd w:val="clear" w:color="auto" w:fill="auto"/>
          </w:tcPr>
          <w:p w14:paraId="2CD5B412" w14:textId="301D61DF" w:rsidR="0035704B" w:rsidRPr="00F54982" w:rsidRDefault="0035704B" w:rsidP="0035704B">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D69D7CE" w14:textId="77777777" w:rsidR="0035704B" w:rsidRPr="00F54982" w:rsidRDefault="0035704B" w:rsidP="0035704B">
            <w:pPr>
              <w:pStyle w:val="para"/>
              <w:rPr>
                <w:rFonts w:cs="Calibri"/>
                <w:b/>
                <w:color w:val="auto"/>
                <w:szCs w:val="20"/>
              </w:rPr>
            </w:pPr>
          </w:p>
        </w:tc>
      </w:tr>
      <w:tr w:rsidR="00AE208E" w:rsidRPr="00F54982" w14:paraId="5722F162"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1B8F3AD0" w14:textId="3C02A6A2" w:rsidR="00AE208E" w:rsidRDefault="00AE208E" w:rsidP="0035704B">
            <w:pPr>
              <w:pStyle w:val="para"/>
              <w:rPr>
                <w:rFonts w:cs="Calibri"/>
                <w:b/>
                <w:bCs/>
                <w:szCs w:val="20"/>
                <w:lang w:val="en-US"/>
              </w:rPr>
            </w:pPr>
            <w:r>
              <w:rPr>
                <w:rFonts w:cs="Calibri"/>
                <w:b/>
                <w:bCs/>
                <w:szCs w:val="20"/>
                <w:lang w:val="en-US"/>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96116A" w14:textId="77777777" w:rsidR="00C764DE" w:rsidRPr="00C764DE" w:rsidRDefault="00C764DE" w:rsidP="00C764DE">
            <w:pPr>
              <w:pStyle w:val="para"/>
              <w:rPr>
                <w:rFonts w:cs="Calibri"/>
                <w:bCs/>
                <w:color w:val="auto"/>
                <w:szCs w:val="20"/>
              </w:rPr>
            </w:pPr>
            <w:r w:rsidRPr="00C764DE">
              <w:rPr>
                <w:rFonts w:cs="Calibri"/>
                <w:bCs/>
                <w:color w:val="auto"/>
                <w:szCs w:val="20"/>
              </w:rPr>
              <w:t xml:space="preserve">The company shall have a procedure for the acceptance of raw materials and primary packaging on receipt based upon the risk assessment. A list of raw materials (including primary packaging) and the requirements to be met for acceptance shall be available. </w:t>
            </w:r>
          </w:p>
          <w:p w14:paraId="60CFEB58" w14:textId="1626C037" w:rsidR="00AE208E" w:rsidRPr="00C764DE" w:rsidRDefault="00C764DE" w:rsidP="00C764DE">
            <w:pPr>
              <w:pStyle w:val="para"/>
              <w:rPr>
                <w:rFonts w:cs="Calibri"/>
                <w:bCs/>
                <w:color w:val="auto"/>
                <w:szCs w:val="20"/>
              </w:rPr>
            </w:pPr>
            <w:r w:rsidRPr="00C764DE">
              <w:rPr>
                <w:rFonts w:cs="Calibri"/>
                <w:bCs/>
                <w:color w:val="auto"/>
                <w:szCs w:val="20"/>
              </w:rPr>
              <w:t>The parameters for acceptance and frequency of testing shall be clearly defined, implemented and reviewed.</w:t>
            </w:r>
          </w:p>
        </w:tc>
        <w:tc>
          <w:tcPr>
            <w:tcW w:w="1417" w:type="dxa"/>
            <w:tcBorders>
              <w:top w:val="single" w:sz="4" w:space="0" w:color="auto"/>
              <w:left w:val="single" w:sz="4" w:space="0" w:color="auto"/>
              <w:bottom w:val="single" w:sz="4" w:space="0" w:color="auto"/>
            </w:tcBorders>
            <w:shd w:val="clear" w:color="auto" w:fill="auto"/>
          </w:tcPr>
          <w:p w14:paraId="23846823" w14:textId="724077E2" w:rsidR="00AE208E" w:rsidRDefault="00AE208E" w:rsidP="0035704B">
            <w:pPr>
              <w:pStyle w:val="para"/>
              <w:rPr>
                <w:rFonts w:cs="Calibri"/>
                <w:szCs w:val="20"/>
              </w:rPr>
            </w:pPr>
          </w:p>
        </w:tc>
        <w:tc>
          <w:tcPr>
            <w:tcW w:w="2693" w:type="dxa"/>
            <w:tcBorders>
              <w:top w:val="single" w:sz="4" w:space="0" w:color="auto"/>
              <w:left w:val="single" w:sz="4" w:space="0" w:color="auto"/>
              <w:bottom w:val="single" w:sz="4" w:space="0" w:color="auto"/>
            </w:tcBorders>
            <w:shd w:val="clear" w:color="auto" w:fill="auto"/>
          </w:tcPr>
          <w:p w14:paraId="299BC009" w14:textId="77777777" w:rsidR="00AE208E" w:rsidRPr="00F54982" w:rsidRDefault="00AE208E" w:rsidP="0035704B">
            <w:pPr>
              <w:pStyle w:val="para"/>
              <w:rPr>
                <w:rFonts w:cs="Calibri"/>
                <w:b/>
                <w:color w:val="auto"/>
                <w:szCs w:val="20"/>
              </w:rPr>
            </w:pPr>
          </w:p>
        </w:tc>
      </w:tr>
      <w:tr w:rsidR="0035704B" w:rsidRPr="00F54982" w14:paraId="45E6A1B5"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4DAC7FBB" w14:textId="712D3674" w:rsidR="0035704B" w:rsidRPr="00F54982" w:rsidRDefault="0035704B" w:rsidP="0035704B">
            <w:pPr>
              <w:pStyle w:val="para"/>
              <w:rPr>
                <w:rFonts w:cs="Calibri"/>
                <w:b/>
                <w:color w:val="auto"/>
                <w:szCs w:val="20"/>
                <w:shd w:val="clear" w:color="auto" w:fill="D6E9B2"/>
              </w:rPr>
            </w:pPr>
            <w:r w:rsidRPr="00F54982">
              <w:rPr>
                <w:rFonts w:cs="Calibri"/>
                <w:b/>
                <w:color w:val="auto"/>
                <w:szCs w:val="20"/>
              </w:rPr>
              <w:t>3.5.3</w:t>
            </w:r>
          </w:p>
        </w:tc>
        <w:tc>
          <w:tcPr>
            <w:tcW w:w="8930" w:type="dxa"/>
            <w:gridSpan w:val="3"/>
            <w:tcBorders>
              <w:top w:val="single" w:sz="4" w:space="0" w:color="auto"/>
              <w:left w:val="single" w:sz="4" w:space="0" w:color="auto"/>
              <w:bottom w:val="single" w:sz="4" w:space="0" w:color="auto"/>
            </w:tcBorders>
            <w:shd w:val="clear" w:color="auto" w:fill="92D050"/>
          </w:tcPr>
          <w:p w14:paraId="644854B5" w14:textId="5C812C59" w:rsidR="0035704B" w:rsidRPr="00F54982" w:rsidRDefault="0035704B" w:rsidP="0035704B">
            <w:pPr>
              <w:pStyle w:val="para"/>
              <w:rPr>
                <w:rFonts w:cs="Calibri"/>
                <w:b/>
                <w:bCs/>
                <w:color w:val="auto"/>
                <w:szCs w:val="20"/>
              </w:rPr>
            </w:pPr>
            <w:r w:rsidRPr="00F54982">
              <w:rPr>
                <w:rFonts w:cs="Calibri"/>
                <w:b/>
                <w:bCs/>
                <w:color w:val="auto"/>
                <w:szCs w:val="20"/>
              </w:rPr>
              <w:t>Management of suppliers of services</w:t>
            </w:r>
          </w:p>
        </w:tc>
      </w:tr>
      <w:tr w:rsidR="00A25DAB" w:rsidRPr="00F54982" w14:paraId="78510B3A" w14:textId="77777777">
        <w:tc>
          <w:tcPr>
            <w:tcW w:w="1702" w:type="dxa"/>
            <w:shd w:val="clear" w:color="auto" w:fill="F2F2F2" w:themeFill="background1" w:themeFillShade="F2"/>
          </w:tcPr>
          <w:p w14:paraId="7A840A15" w14:textId="77777777" w:rsidR="00A25DAB" w:rsidRPr="00F54982" w:rsidRDefault="00A25DAB">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3683C609" w14:textId="5A339421" w:rsidR="00A25DAB" w:rsidRPr="00062245" w:rsidRDefault="00062245">
            <w:pPr>
              <w:spacing w:before="120"/>
              <w:rPr>
                <w:rFonts w:cs="Calibri"/>
                <w:bCs/>
                <w:szCs w:val="20"/>
              </w:rPr>
            </w:pPr>
            <w:r w:rsidRPr="00062245">
              <w:rPr>
                <w:rFonts w:cs="Calibri"/>
                <w:bCs/>
                <w:szCs w:val="20"/>
              </w:rPr>
              <w:t>The company shall be able to demonstrate that where services are outsourced the service is appropriate and any risks presented to food safety, legality and quality have been evaluated to ensure effective controls are in place.</w:t>
            </w:r>
          </w:p>
        </w:tc>
      </w:tr>
      <w:tr w:rsidR="0035704B" w:rsidRPr="00F54982" w14:paraId="544A45D1"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367E8660" w14:textId="198654A8" w:rsidR="0035704B" w:rsidRPr="00F54982" w:rsidRDefault="0035704B" w:rsidP="0035704B">
            <w:pPr>
              <w:pStyle w:val="para"/>
              <w:rPr>
                <w:rFonts w:cs="Calibri"/>
                <w:b/>
                <w:color w:val="auto"/>
                <w:szCs w:val="20"/>
                <w:shd w:val="clear" w:color="auto" w:fill="D6E9B2"/>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2C4CF" w14:textId="6A6E790A" w:rsidR="0035704B" w:rsidRPr="00F54982" w:rsidRDefault="0035704B" w:rsidP="0035704B">
            <w:pPr>
              <w:pStyle w:val="para"/>
              <w:rPr>
                <w:rFonts w:cs="Calibri"/>
                <w:strike/>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72D50D7E" w14:textId="2B26651A" w:rsidR="0035704B" w:rsidRPr="00F54982" w:rsidRDefault="0035704B" w:rsidP="0035704B">
            <w:pPr>
              <w:pStyle w:val="para"/>
              <w:rPr>
                <w:rFonts w:cs="Calibri"/>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727381DF" w14:textId="7B016292" w:rsidR="0035704B" w:rsidRPr="00F54982" w:rsidRDefault="0035704B" w:rsidP="0035704B">
            <w:pPr>
              <w:pStyle w:val="para"/>
              <w:rPr>
                <w:rFonts w:cs="Calibri"/>
                <w:color w:val="auto"/>
                <w:szCs w:val="20"/>
              </w:rPr>
            </w:pPr>
            <w:r w:rsidRPr="00F54982">
              <w:rPr>
                <w:rFonts w:cs="Calibri"/>
                <w:b/>
                <w:color w:val="auto"/>
                <w:szCs w:val="20"/>
              </w:rPr>
              <w:t>Comments</w:t>
            </w:r>
          </w:p>
        </w:tc>
      </w:tr>
      <w:tr w:rsidR="0035704B" w:rsidRPr="00F54982" w14:paraId="31602419"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206744" w14:textId="77777777" w:rsidR="0035704B" w:rsidRPr="00570015" w:rsidRDefault="0035704B" w:rsidP="0035704B">
            <w:pPr>
              <w:pStyle w:val="para"/>
              <w:shd w:val="clear" w:color="auto" w:fill="FFFFFF" w:themeFill="background1"/>
              <w:rPr>
                <w:rFonts w:cs="Calibri"/>
                <w:b/>
                <w:color w:val="auto"/>
                <w:szCs w:val="20"/>
                <w:shd w:val="clear" w:color="auto" w:fill="D6E9B2"/>
              </w:rPr>
            </w:pPr>
            <w:r w:rsidRPr="00570015">
              <w:rPr>
                <w:rFonts w:cs="Calibri"/>
                <w:b/>
                <w:color w:val="auto"/>
                <w:szCs w:val="20"/>
                <w:shd w:val="clear" w:color="auto" w:fill="FFFFFF" w:themeFill="background1"/>
              </w:rPr>
              <w:t>3.5.3.1</w:t>
            </w:r>
          </w:p>
          <w:p w14:paraId="5B8DB845" w14:textId="4B2BF980" w:rsidR="0035704B" w:rsidRPr="00570015" w:rsidRDefault="0035704B" w:rsidP="0035704B">
            <w:pPr>
              <w:pStyle w:val="para"/>
              <w:shd w:val="clear" w:color="auto" w:fill="FFFFFF" w:themeFill="background1"/>
              <w:rPr>
                <w:rFonts w:cs="Calibri"/>
                <w:b/>
                <w:color w:val="auto"/>
                <w:szCs w:val="20"/>
                <w:shd w:val="clear" w:color="auto" w:fill="D6E9B2"/>
              </w:rPr>
            </w:pPr>
            <w:r w:rsidRPr="00570015">
              <w:rPr>
                <w:rFonts w:cs="Calibri"/>
                <w:b/>
                <w:color w:val="auto"/>
                <w:szCs w:val="20"/>
                <w:shd w:val="clear" w:color="auto" w:fill="FFFFFF" w:themeFill="background1"/>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512D49" w14:textId="77777777" w:rsidR="0035704B" w:rsidRPr="00F54982" w:rsidRDefault="0035704B" w:rsidP="0035704B">
            <w:r w:rsidRPr="00F54982">
              <w:t>Examples of services to consider:</w:t>
            </w:r>
          </w:p>
          <w:p w14:paraId="44430C81" w14:textId="77777777" w:rsidR="0035704B" w:rsidRPr="00F54982" w:rsidRDefault="0035704B" w:rsidP="0035704B">
            <w:pPr>
              <w:pStyle w:val="ListBullet1"/>
            </w:pPr>
            <w:r w:rsidRPr="00F54982">
              <w:t>pest control</w:t>
            </w:r>
          </w:p>
          <w:p w14:paraId="5B439989" w14:textId="77777777" w:rsidR="0035704B" w:rsidRPr="00F54982" w:rsidRDefault="0035704B" w:rsidP="0035704B">
            <w:pPr>
              <w:pStyle w:val="ListBullet1"/>
            </w:pPr>
            <w:r w:rsidRPr="00F54982">
              <w:t>laundry services</w:t>
            </w:r>
          </w:p>
          <w:p w14:paraId="4B661375" w14:textId="77777777" w:rsidR="0035704B" w:rsidRPr="00F54982" w:rsidRDefault="0035704B" w:rsidP="0035704B">
            <w:pPr>
              <w:pStyle w:val="ListBullet1"/>
            </w:pPr>
            <w:r w:rsidRPr="00F54982">
              <w:t>contracted cleaning</w:t>
            </w:r>
          </w:p>
          <w:p w14:paraId="26053E8E" w14:textId="77777777" w:rsidR="0035704B" w:rsidRPr="00F54982" w:rsidRDefault="0035704B" w:rsidP="0035704B">
            <w:pPr>
              <w:pStyle w:val="ListBullet1"/>
            </w:pPr>
            <w:r w:rsidRPr="00F54982">
              <w:t>contracted servicing and maintenance of equipment</w:t>
            </w:r>
          </w:p>
          <w:p w14:paraId="323D9944" w14:textId="77777777" w:rsidR="0035704B" w:rsidRPr="00F54982" w:rsidRDefault="0035704B" w:rsidP="0035704B">
            <w:pPr>
              <w:pStyle w:val="ListBullet1"/>
            </w:pPr>
            <w:r w:rsidRPr="00F54982">
              <w:t>transport and distribution</w:t>
            </w:r>
          </w:p>
          <w:p w14:paraId="002D8AB7" w14:textId="77777777" w:rsidR="0035704B" w:rsidRPr="00F54982" w:rsidRDefault="0035704B" w:rsidP="0035704B">
            <w:pPr>
              <w:pStyle w:val="ListBullet1"/>
            </w:pPr>
            <w:r w:rsidRPr="00F54982">
              <w:t>off-site storage of ingredients or packaging (other than at the supplier’s facilities) prior to delivery to the site</w:t>
            </w:r>
          </w:p>
          <w:p w14:paraId="6E2F4D1E" w14:textId="77777777" w:rsidR="0035704B" w:rsidRPr="00F54982" w:rsidRDefault="0035704B" w:rsidP="0035704B">
            <w:pPr>
              <w:pStyle w:val="ListBullet1"/>
            </w:pPr>
            <w:r w:rsidRPr="00F54982">
              <w:t>off-site packing of products</w:t>
            </w:r>
          </w:p>
          <w:p w14:paraId="27AE7269" w14:textId="77777777" w:rsidR="0035704B" w:rsidRPr="00F54982" w:rsidRDefault="0035704B" w:rsidP="0035704B">
            <w:pPr>
              <w:pStyle w:val="ListBullet1"/>
            </w:pPr>
            <w:r w:rsidRPr="00F54982">
              <w:t>laboratory testing</w:t>
            </w:r>
          </w:p>
          <w:p w14:paraId="6A67E768" w14:textId="77777777" w:rsidR="0035704B" w:rsidRPr="00F54982" w:rsidRDefault="0035704B" w:rsidP="0035704B">
            <w:pPr>
              <w:pStyle w:val="ListBullet1"/>
            </w:pPr>
            <w:r w:rsidRPr="00F54982">
              <w:t>catering services</w:t>
            </w:r>
          </w:p>
          <w:p w14:paraId="2F2562A4" w14:textId="77777777" w:rsidR="0035704B" w:rsidRPr="00F54982" w:rsidRDefault="0035704B" w:rsidP="0035704B">
            <w:pPr>
              <w:pStyle w:val="ListBullet1"/>
            </w:pPr>
            <w:r w:rsidRPr="00F54982">
              <w:t>waste management</w:t>
            </w:r>
          </w:p>
          <w:p w14:paraId="4845E998" w14:textId="77777777" w:rsidR="0035704B" w:rsidRPr="00F54982" w:rsidRDefault="0035704B" w:rsidP="0035704B">
            <w:pPr>
              <w:pStyle w:val="ListBullet1"/>
            </w:pPr>
            <w:r w:rsidRPr="00F54982">
              <w:t>providers of product safety training</w:t>
            </w:r>
          </w:p>
          <w:p w14:paraId="66E30D53" w14:textId="00776B13" w:rsidR="0035704B" w:rsidRPr="00F54982" w:rsidRDefault="0035704B" w:rsidP="0035704B">
            <w:pPr>
              <w:pStyle w:val="ListBullet1"/>
            </w:pPr>
            <w:r w:rsidRPr="00F54982">
              <w:t>product safety consultants</w:t>
            </w:r>
          </w:p>
        </w:tc>
        <w:tc>
          <w:tcPr>
            <w:tcW w:w="1417" w:type="dxa"/>
            <w:tcBorders>
              <w:top w:val="single" w:sz="4" w:space="0" w:color="auto"/>
              <w:left w:val="single" w:sz="4" w:space="0" w:color="auto"/>
              <w:bottom w:val="single" w:sz="4" w:space="0" w:color="auto"/>
            </w:tcBorders>
            <w:shd w:val="clear" w:color="auto" w:fill="auto"/>
          </w:tcPr>
          <w:p w14:paraId="2F831653" w14:textId="495A8140" w:rsidR="0035704B" w:rsidRPr="00F54982" w:rsidRDefault="0035704B" w:rsidP="0035704B">
            <w:pPr>
              <w:pStyle w:val="para"/>
              <w:rPr>
                <w:rFonts w:cs="Calibri"/>
                <w:color w:val="auto"/>
                <w:szCs w:val="20"/>
              </w:rPr>
            </w:pPr>
          </w:p>
        </w:tc>
        <w:tc>
          <w:tcPr>
            <w:tcW w:w="2693" w:type="dxa"/>
            <w:tcBorders>
              <w:top w:val="single" w:sz="4" w:space="0" w:color="auto"/>
              <w:left w:val="single" w:sz="4" w:space="0" w:color="auto"/>
              <w:bottom w:val="single" w:sz="4" w:space="0" w:color="auto"/>
            </w:tcBorders>
            <w:shd w:val="clear" w:color="auto" w:fill="auto"/>
          </w:tcPr>
          <w:p w14:paraId="52FC3A94" w14:textId="77777777" w:rsidR="0035704B" w:rsidRPr="00F54982" w:rsidRDefault="0035704B" w:rsidP="0035704B">
            <w:pPr>
              <w:pStyle w:val="para"/>
              <w:rPr>
                <w:rFonts w:cs="Calibri"/>
                <w:color w:val="auto"/>
                <w:szCs w:val="20"/>
              </w:rPr>
            </w:pPr>
          </w:p>
        </w:tc>
      </w:tr>
      <w:tr w:rsidR="0035704B" w:rsidRPr="00F54982" w14:paraId="26D26E3A"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78397FA5" w14:textId="77777777" w:rsidR="0035704B" w:rsidRPr="00F54982" w:rsidRDefault="0035704B" w:rsidP="0035704B">
            <w:pPr>
              <w:pStyle w:val="para"/>
              <w:rPr>
                <w:rFonts w:cs="Calibri"/>
                <w:b/>
                <w:color w:val="auto"/>
                <w:szCs w:val="20"/>
              </w:rPr>
            </w:pPr>
            <w:r w:rsidRPr="00F54982">
              <w:rPr>
                <w:rFonts w:cs="Calibri"/>
                <w:b/>
                <w:color w:val="auto"/>
                <w:szCs w:val="20"/>
              </w:rPr>
              <w:t>3.5.4</w:t>
            </w:r>
          </w:p>
        </w:tc>
        <w:tc>
          <w:tcPr>
            <w:tcW w:w="8930" w:type="dxa"/>
            <w:gridSpan w:val="3"/>
            <w:tcBorders>
              <w:top w:val="single" w:sz="4" w:space="0" w:color="auto"/>
              <w:left w:val="single" w:sz="4" w:space="0" w:color="auto"/>
              <w:bottom w:val="single" w:sz="4" w:space="0" w:color="auto"/>
            </w:tcBorders>
            <w:shd w:val="clear" w:color="auto" w:fill="92D050"/>
          </w:tcPr>
          <w:p w14:paraId="50E2C5FD" w14:textId="77777777" w:rsidR="0035704B" w:rsidRPr="00F54982" w:rsidRDefault="0035704B" w:rsidP="0035704B">
            <w:pPr>
              <w:pStyle w:val="para"/>
              <w:rPr>
                <w:rFonts w:cs="Calibri"/>
                <w:b/>
                <w:bCs/>
                <w:color w:val="auto"/>
                <w:szCs w:val="20"/>
              </w:rPr>
            </w:pPr>
            <w:r w:rsidRPr="00F54982">
              <w:rPr>
                <w:rFonts w:cs="Calibri"/>
                <w:b/>
                <w:bCs/>
                <w:color w:val="auto"/>
                <w:szCs w:val="20"/>
              </w:rPr>
              <w:t>Management of outsourced processing</w:t>
            </w:r>
          </w:p>
        </w:tc>
      </w:tr>
      <w:tr w:rsidR="0035704B" w:rsidRPr="00F54982" w14:paraId="2619685E" w14:textId="77777777" w:rsidTr="00F71514">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B6F73" w14:textId="5DD003FE" w:rsidR="0035704B" w:rsidRPr="00F54982" w:rsidRDefault="0035704B" w:rsidP="0035704B">
            <w:pPr>
              <w:pStyle w:val="para"/>
              <w:rPr>
                <w:rFonts w:cs="Calibri"/>
                <w:b/>
                <w:color w:val="auto"/>
                <w:szCs w:val="20"/>
              </w:rPr>
            </w:pPr>
            <w:r>
              <w:rPr>
                <w:rFonts w:cs="Calibri"/>
                <w:b/>
                <w:color w:val="auto"/>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0A4F7A74" w14:textId="01B9A39B" w:rsidR="0035704B" w:rsidRPr="00F54982" w:rsidRDefault="00062245" w:rsidP="0035704B">
            <w:r w:rsidRPr="00062245">
              <w:t>Where any intermediate process step (including production, processing or storage) in the manufacture of a product is outsourced to a third party or undertaken at another site, and subsequently returned to the site, this shall be managed to ensure it does not compromise the product safety, authenticity, legality or quality</w:t>
            </w:r>
            <w:r>
              <w:t>.</w:t>
            </w:r>
          </w:p>
        </w:tc>
      </w:tr>
      <w:tr w:rsidR="0035704B" w:rsidRPr="00F54982" w14:paraId="2A5B8758"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37C5A8C7" w14:textId="516A7105" w:rsidR="0035704B" w:rsidRPr="00F54982" w:rsidRDefault="0035704B" w:rsidP="0035704B">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34E8B0D6" w14:textId="77777777" w:rsidR="0035704B" w:rsidRPr="00F54982" w:rsidRDefault="0035704B" w:rsidP="0035704B">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5DD4D3B6" w14:textId="77777777" w:rsidR="0035704B" w:rsidRPr="00F54982" w:rsidRDefault="0035704B" w:rsidP="0035704B">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48CAE261" w14:textId="3F753B10" w:rsidR="0035704B" w:rsidRPr="00F54982" w:rsidRDefault="0035704B" w:rsidP="0035704B">
            <w:pPr>
              <w:pStyle w:val="para"/>
              <w:rPr>
                <w:rFonts w:cs="Calibri"/>
                <w:b/>
                <w:color w:val="auto"/>
                <w:szCs w:val="20"/>
              </w:rPr>
            </w:pPr>
            <w:r w:rsidRPr="00F54982">
              <w:rPr>
                <w:rFonts w:cs="Calibri"/>
                <w:b/>
                <w:color w:val="auto"/>
                <w:szCs w:val="20"/>
              </w:rPr>
              <w:t>Comments</w:t>
            </w:r>
          </w:p>
        </w:tc>
      </w:tr>
      <w:tr w:rsidR="0035704B" w:rsidRPr="00F54982" w14:paraId="1A3B3EB5"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2F23267C" w14:textId="77777777" w:rsidR="0035704B" w:rsidRDefault="0035704B" w:rsidP="0035704B">
            <w:pPr>
              <w:pStyle w:val="para"/>
              <w:rPr>
                <w:rFonts w:cs="Calibri"/>
                <w:b/>
                <w:color w:val="auto"/>
                <w:szCs w:val="20"/>
              </w:rPr>
            </w:pPr>
            <w:r w:rsidRPr="00F54982">
              <w:rPr>
                <w:rFonts w:cs="Calibri"/>
                <w:b/>
                <w:color w:val="auto"/>
                <w:szCs w:val="20"/>
              </w:rPr>
              <w:t>3.5.4.1</w:t>
            </w:r>
          </w:p>
          <w:p w14:paraId="14640839" w14:textId="445ED753" w:rsidR="0035704B" w:rsidRPr="00F54982" w:rsidRDefault="0035704B" w:rsidP="0035704B">
            <w:pPr>
              <w:pStyle w:val="para"/>
              <w:rPr>
                <w:rFonts w:cs="Calibri"/>
                <w:b/>
                <w:bCs/>
                <w:color w:val="auto"/>
                <w:szCs w:val="20"/>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C9C3099" w14:textId="1035FF78" w:rsidR="0035704B" w:rsidRPr="00F54982" w:rsidRDefault="0035704B" w:rsidP="0035704B">
            <w:r w:rsidRPr="00F54982">
              <w:t>The company shall be able to demonstrate that, where part of the production process (i.e. any intermediate process step)</w:t>
            </w:r>
            <w:r>
              <w:t xml:space="preserve"> i</w:t>
            </w:r>
            <w:r w:rsidRPr="00F54982">
              <w:t xml:space="preserve">s outsourced or undertaken off-site, and subsequently returned to the site, this has been declared to the </w:t>
            </w:r>
            <w:r w:rsidRPr="00F54982">
              <w:lastRenderedPageBreak/>
              <w:t>customer and, where required, approval granted.</w:t>
            </w:r>
          </w:p>
        </w:tc>
        <w:tc>
          <w:tcPr>
            <w:tcW w:w="1417" w:type="dxa"/>
            <w:tcBorders>
              <w:top w:val="single" w:sz="4" w:space="0" w:color="auto"/>
              <w:left w:val="single" w:sz="4" w:space="0" w:color="auto"/>
              <w:bottom w:val="single" w:sz="4" w:space="0" w:color="auto"/>
            </w:tcBorders>
            <w:shd w:val="clear" w:color="auto" w:fill="auto"/>
          </w:tcPr>
          <w:p w14:paraId="6F0138C4" w14:textId="43826EF8" w:rsidR="0035704B" w:rsidRPr="00F54982" w:rsidRDefault="0035704B" w:rsidP="0035704B">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CEBB995" w14:textId="77777777" w:rsidR="0035704B" w:rsidRPr="00F54982" w:rsidRDefault="0035704B" w:rsidP="0035704B">
            <w:pPr>
              <w:pStyle w:val="para"/>
              <w:rPr>
                <w:rFonts w:cs="Calibri"/>
                <w:b/>
                <w:color w:val="auto"/>
                <w:szCs w:val="20"/>
              </w:rPr>
            </w:pPr>
          </w:p>
        </w:tc>
      </w:tr>
      <w:tr w:rsidR="0035704B" w:rsidRPr="00F54982" w14:paraId="61EEE635"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46BDFAEF" w14:textId="77777777" w:rsidR="0035704B" w:rsidRDefault="0035704B" w:rsidP="0035704B">
            <w:pPr>
              <w:pStyle w:val="para"/>
              <w:spacing w:after="0"/>
              <w:rPr>
                <w:rFonts w:cs="Calibri"/>
                <w:b/>
                <w:color w:val="auto"/>
                <w:szCs w:val="20"/>
              </w:rPr>
            </w:pPr>
            <w:r w:rsidRPr="00F54982">
              <w:rPr>
                <w:rFonts w:cs="Calibri"/>
                <w:b/>
                <w:color w:val="auto"/>
                <w:szCs w:val="20"/>
              </w:rPr>
              <w:t>3.5.4.5</w:t>
            </w:r>
          </w:p>
          <w:p w14:paraId="6AE0D72A" w14:textId="2774CBDF" w:rsidR="0035704B" w:rsidRPr="00F54982" w:rsidRDefault="0035704B" w:rsidP="0035704B">
            <w:pPr>
              <w:pStyle w:val="para"/>
              <w:rPr>
                <w:rFonts w:cs="Calibri"/>
                <w:b/>
                <w:color w:val="auto"/>
                <w:szCs w:val="20"/>
              </w:rPr>
            </w:pPr>
            <w:r w:rsidRPr="008B723D">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8EEDA9D" w14:textId="77777777" w:rsidR="0035704B" w:rsidRPr="00F54982" w:rsidRDefault="0035704B" w:rsidP="0035704B">
            <w:r w:rsidRPr="00F54982">
              <w:t>Any outsourced processing operations shall:</w:t>
            </w:r>
          </w:p>
          <w:p w14:paraId="4EE31E51" w14:textId="77777777" w:rsidR="0035704B" w:rsidRPr="00F54982" w:rsidRDefault="0035704B" w:rsidP="0035704B">
            <w:pPr>
              <w:pStyle w:val="ListBullet1"/>
            </w:pPr>
            <w:r w:rsidRPr="00F54982">
              <w:t>be undertaken in accordance with established contracts which clearly define any processing requirements</w:t>
            </w:r>
          </w:p>
          <w:p w14:paraId="4EAB5E71" w14:textId="461DB1FA" w:rsidR="0035704B" w:rsidRPr="00F54982" w:rsidRDefault="0035704B" w:rsidP="0035704B">
            <w:pPr>
              <w:pStyle w:val="ListBullet1"/>
            </w:pPr>
            <w:r w:rsidRPr="00F54982">
              <w:t xml:space="preserve">maintain </w:t>
            </w:r>
            <w:r w:rsidRPr="00665ECD">
              <w:t>product</w:t>
            </w:r>
            <w:r w:rsidRPr="00F54982">
              <w:t xml:space="preserve"> traceability</w:t>
            </w:r>
            <w:r>
              <w:t>.</w:t>
            </w:r>
          </w:p>
        </w:tc>
        <w:tc>
          <w:tcPr>
            <w:tcW w:w="1417" w:type="dxa"/>
            <w:tcBorders>
              <w:top w:val="single" w:sz="4" w:space="0" w:color="auto"/>
              <w:left w:val="single" w:sz="4" w:space="0" w:color="auto"/>
              <w:bottom w:val="single" w:sz="4" w:space="0" w:color="auto"/>
            </w:tcBorders>
            <w:shd w:val="clear" w:color="auto" w:fill="auto"/>
          </w:tcPr>
          <w:p w14:paraId="1F52FC61" w14:textId="7DE806D1" w:rsidR="0035704B" w:rsidRPr="00F54982" w:rsidRDefault="0035704B" w:rsidP="0035704B">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DA8DB39" w14:textId="77777777" w:rsidR="0035704B" w:rsidRPr="00F54982" w:rsidRDefault="0035704B" w:rsidP="0035704B">
            <w:pPr>
              <w:pStyle w:val="para"/>
              <w:rPr>
                <w:rFonts w:cs="Calibri"/>
                <w:b/>
                <w:color w:val="auto"/>
                <w:szCs w:val="20"/>
              </w:rPr>
            </w:pPr>
          </w:p>
        </w:tc>
      </w:tr>
      <w:tr w:rsidR="0035704B" w:rsidRPr="00F54982" w14:paraId="25640590"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149CECBB" w14:textId="77777777" w:rsidR="0035704B" w:rsidRPr="00F54982" w:rsidRDefault="0035704B" w:rsidP="0035704B">
            <w:pPr>
              <w:pStyle w:val="para"/>
              <w:rPr>
                <w:rFonts w:cs="Calibri"/>
                <w:b/>
                <w:color w:val="auto"/>
                <w:szCs w:val="20"/>
              </w:rPr>
            </w:pPr>
            <w:r w:rsidRPr="00F54982">
              <w:rPr>
                <w:rFonts w:cs="Calibri"/>
                <w:b/>
                <w:color w:val="auto"/>
                <w:szCs w:val="20"/>
              </w:rPr>
              <w:t>3.6</w:t>
            </w:r>
          </w:p>
        </w:tc>
        <w:tc>
          <w:tcPr>
            <w:tcW w:w="8930" w:type="dxa"/>
            <w:gridSpan w:val="3"/>
            <w:tcBorders>
              <w:top w:val="single" w:sz="4" w:space="0" w:color="auto"/>
              <w:left w:val="single" w:sz="4" w:space="0" w:color="auto"/>
              <w:bottom w:val="single" w:sz="4" w:space="0" w:color="auto"/>
            </w:tcBorders>
            <w:shd w:val="clear" w:color="auto" w:fill="92D050"/>
          </w:tcPr>
          <w:p w14:paraId="63328D4F" w14:textId="77777777" w:rsidR="0035704B" w:rsidRPr="00F54982" w:rsidRDefault="0035704B" w:rsidP="0035704B">
            <w:pPr>
              <w:pStyle w:val="para"/>
              <w:rPr>
                <w:rFonts w:cs="Calibri"/>
                <w:b/>
                <w:bCs/>
                <w:color w:val="auto"/>
                <w:szCs w:val="20"/>
              </w:rPr>
            </w:pPr>
            <w:r w:rsidRPr="00F54982">
              <w:rPr>
                <w:rFonts w:cs="Calibri"/>
                <w:b/>
                <w:bCs/>
                <w:color w:val="auto"/>
                <w:szCs w:val="20"/>
              </w:rPr>
              <w:t>Specifications</w:t>
            </w:r>
          </w:p>
        </w:tc>
      </w:tr>
      <w:tr w:rsidR="0035704B" w:rsidRPr="00F54982" w14:paraId="65CFC721" w14:textId="77777777" w:rsidTr="00F71514">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63471" w14:textId="02964A0E" w:rsidR="0035704B" w:rsidRPr="00F54982" w:rsidRDefault="0035704B" w:rsidP="0035704B">
            <w:pPr>
              <w:pStyle w:val="para"/>
              <w:rPr>
                <w:rFonts w:cs="Calibri"/>
                <w:b/>
                <w:color w:val="auto"/>
                <w:szCs w:val="20"/>
              </w:rPr>
            </w:pPr>
            <w:r>
              <w:rPr>
                <w:rFonts w:cs="Calibri"/>
                <w:b/>
                <w:color w:val="auto"/>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7F867F54" w14:textId="77777777" w:rsidR="0035704B" w:rsidRPr="00F54982" w:rsidRDefault="0035704B" w:rsidP="0035704B">
            <w:pPr>
              <w:pStyle w:val="para"/>
              <w:rPr>
                <w:rFonts w:cs="Calibri"/>
                <w:color w:val="auto"/>
                <w:szCs w:val="20"/>
              </w:rPr>
            </w:pPr>
            <w:r w:rsidRPr="00F54982">
              <w:rPr>
                <w:rFonts w:cs="Calibri"/>
                <w:color w:val="auto"/>
                <w:szCs w:val="20"/>
              </w:rPr>
              <w:t>Specifications shall exist for raw materials (including primary packaging), finished products and any product or service which could affect the integrity of the finished product.</w:t>
            </w:r>
          </w:p>
        </w:tc>
      </w:tr>
      <w:tr w:rsidR="0035704B" w:rsidRPr="00F54982" w14:paraId="276D4F46"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6F172283" w14:textId="7B7EAB4C" w:rsidR="0035704B" w:rsidRPr="00F54982" w:rsidRDefault="0035704B" w:rsidP="0035704B">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65940083" w14:textId="77777777" w:rsidR="0035704B" w:rsidRPr="00F54982" w:rsidRDefault="0035704B" w:rsidP="0035704B">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79E4846B" w14:textId="77777777" w:rsidR="0035704B" w:rsidRPr="00F54982" w:rsidRDefault="0035704B" w:rsidP="0035704B">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4EB8ED1D" w14:textId="5F546B1F" w:rsidR="0035704B" w:rsidRPr="00F54982" w:rsidRDefault="0035704B" w:rsidP="0035704B">
            <w:pPr>
              <w:pStyle w:val="para"/>
              <w:rPr>
                <w:rFonts w:cs="Calibri"/>
                <w:b/>
                <w:color w:val="auto"/>
                <w:szCs w:val="20"/>
              </w:rPr>
            </w:pPr>
            <w:r w:rsidRPr="00F54982">
              <w:rPr>
                <w:rFonts w:cs="Calibri"/>
                <w:b/>
                <w:color w:val="auto"/>
                <w:szCs w:val="20"/>
              </w:rPr>
              <w:t>Comments</w:t>
            </w:r>
          </w:p>
        </w:tc>
      </w:tr>
      <w:tr w:rsidR="0035704B" w:rsidRPr="00F54982" w14:paraId="4349BD0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061744A0" w14:textId="77777777" w:rsidR="0035704B" w:rsidRDefault="0035704B" w:rsidP="0035704B">
            <w:pPr>
              <w:pStyle w:val="para"/>
              <w:rPr>
                <w:rFonts w:cs="Calibri"/>
                <w:b/>
                <w:color w:val="auto"/>
                <w:szCs w:val="20"/>
              </w:rPr>
            </w:pPr>
            <w:r w:rsidRPr="00F54982">
              <w:rPr>
                <w:rFonts w:cs="Calibri"/>
                <w:b/>
                <w:color w:val="auto"/>
                <w:szCs w:val="20"/>
              </w:rPr>
              <w:t>3.6.3</w:t>
            </w:r>
          </w:p>
          <w:p w14:paraId="2BFB22EA" w14:textId="540F5A55" w:rsidR="0035704B" w:rsidRPr="00F54982" w:rsidRDefault="0035704B" w:rsidP="0035704B">
            <w:pPr>
              <w:pStyle w:val="para"/>
              <w:rPr>
                <w:rFonts w:cs="Calibri"/>
                <w:b/>
                <w:bCs/>
                <w:color w:val="auto"/>
                <w:szCs w:val="20"/>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C773389" w14:textId="6FD17191" w:rsidR="0035704B" w:rsidRPr="00F54982" w:rsidRDefault="00D67092" w:rsidP="0035704B">
            <w:r w:rsidRPr="00D67092">
              <w:t>Where the company is manufacturing customer-branded products, it shall seek formal agreement of the finished product specifications. Where specifications are not formally agreed, the company shall be able to demonstrate that it has taken steps to ensure formal agreement is in place.</w:t>
            </w:r>
          </w:p>
        </w:tc>
        <w:tc>
          <w:tcPr>
            <w:tcW w:w="1417" w:type="dxa"/>
            <w:tcBorders>
              <w:top w:val="single" w:sz="4" w:space="0" w:color="auto"/>
              <w:left w:val="single" w:sz="4" w:space="0" w:color="auto"/>
              <w:bottom w:val="single" w:sz="4" w:space="0" w:color="auto"/>
            </w:tcBorders>
            <w:shd w:val="clear" w:color="auto" w:fill="auto"/>
          </w:tcPr>
          <w:p w14:paraId="64010860" w14:textId="184FABE7" w:rsidR="0035704B" w:rsidRPr="00F54982" w:rsidRDefault="0035704B" w:rsidP="0035704B">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6AB4383" w14:textId="77777777" w:rsidR="0035704B" w:rsidRPr="00F54982" w:rsidRDefault="0035704B" w:rsidP="0035704B">
            <w:pPr>
              <w:pStyle w:val="para"/>
              <w:rPr>
                <w:rFonts w:cs="Calibri"/>
                <w:b/>
                <w:color w:val="auto"/>
                <w:szCs w:val="20"/>
              </w:rPr>
            </w:pPr>
          </w:p>
        </w:tc>
      </w:tr>
      <w:tr w:rsidR="0035704B" w:rsidRPr="00F54982" w14:paraId="7FDCD531"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5C8542F0" w14:textId="5225E4C4" w:rsidR="0035704B" w:rsidRPr="00F54982" w:rsidRDefault="000151B0" w:rsidP="0035704B">
            <w:pPr>
              <w:pStyle w:val="para"/>
              <w:rPr>
                <w:rFonts w:cs="Calibri"/>
                <w:b/>
                <w:color w:val="auto"/>
                <w:szCs w:val="20"/>
              </w:rPr>
            </w:pPr>
            <w:r>
              <w:rPr>
                <w:rFonts w:cs="Calibri"/>
                <w:b/>
                <w:color w:val="auto"/>
                <w:szCs w:val="20"/>
              </w:rPr>
              <w:t>3.7</w:t>
            </w:r>
          </w:p>
        </w:tc>
        <w:tc>
          <w:tcPr>
            <w:tcW w:w="8930" w:type="dxa"/>
            <w:gridSpan w:val="3"/>
            <w:tcBorders>
              <w:top w:val="single" w:sz="4" w:space="0" w:color="auto"/>
              <w:left w:val="single" w:sz="4" w:space="0" w:color="auto"/>
              <w:bottom w:val="single" w:sz="4" w:space="0" w:color="auto"/>
            </w:tcBorders>
            <w:shd w:val="clear" w:color="auto" w:fill="92D050"/>
          </w:tcPr>
          <w:p w14:paraId="7F65CFAB" w14:textId="520C1AE2" w:rsidR="0035704B" w:rsidRPr="00F54982" w:rsidRDefault="000151B0" w:rsidP="0035704B">
            <w:pPr>
              <w:pStyle w:val="para"/>
              <w:rPr>
                <w:rFonts w:cs="Calibri"/>
                <w:b/>
                <w:bCs/>
                <w:color w:val="auto"/>
                <w:szCs w:val="20"/>
              </w:rPr>
            </w:pPr>
            <w:r w:rsidRPr="000151B0">
              <w:rPr>
                <w:rFonts w:cs="Calibri"/>
                <w:b/>
                <w:bCs/>
                <w:color w:val="auto"/>
                <w:szCs w:val="20"/>
              </w:rPr>
              <w:t>Corrective and preventive actions</w:t>
            </w:r>
          </w:p>
        </w:tc>
      </w:tr>
      <w:tr w:rsidR="00A25DAB" w:rsidRPr="00F54982" w14:paraId="7CAFACC5" w14:textId="77777777">
        <w:tc>
          <w:tcPr>
            <w:tcW w:w="1702" w:type="dxa"/>
            <w:shd w:val="clear" w:color="auto" w:fill="F2F2F2" w:themeFill="background1" w:themeFillShade="F2"/>
          </w:tcPr>
          <w:p w14:paraId="777336B2" w14:textId="77777777" w:rsidR="00A25DAB" w:rsidRPr="00F54982" w:rsidRDefault="00A25DAB">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1A063F1B" w14:textId="3F3FD0DF" w:rsidR="00A25DAB" w:rsidRPr="00D67092" w:rsidRDefault="00D67092">
            <w:pPr>
              <w:spacing w:before="120"/>
              <w:rPr>
                <w:rFonts w:cs="Calibri"/>
                <w:bCs/>
                <w:szCs w:val="20"/>
              </w:rPr>
            </w:pPr>
            <w:r w:rsidRPr="00D67092">
              <w:rPr>
                <w:rFonts w:cs="Calibri"/>
                <w:bCs/>
                <w:szCs w:val="20"/>
              </w:rPr>
              <w:t>The site shall be able to demonstrate that it uses the information from identified failures in the food safety and quality management system to make necessary corrections and prevent recurrence</w:t>
            </w:r>
            <w:r>
              <w:rPr>
                <w:rFonts w:cs="Calibri"/>
                <w:bCs/>
                <w:szCs w:val="20"/>
              </w:rPr>
              <w:t>.</w:t>
            </w:r>
          </w:p>
        </w:tc>
      </w:tr>
      <w:tr w:rsidR="0035704B" w:rsidRPr="00F54982" w14:paraId="5DE89275"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4C1DB546" w14:textId="77777777" w:rsidR="0035704B" w:rsidRPr="00F54982" w:rsidRDefault="0035704B">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2AC02622" w14:textId="77777777" w:rsidR="0035704B" w:rsidRPr="00F54982" w:rsidRDefault="0035704B">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2883A8D1" w14:textId="77777777" w:rsidR="0035704B" w:rsidRPr="00F54982" w:rsidRDefault="0035704B">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5DF011D2" w14:textId="77777777" w:rsidR="0035704B" w:rsidRPr="00F54982" w:rsidRDefault="0035704B">
            <w:pPr>
              <w:pStyle w:val="para"/>
              <w:rPr>
                <w:rFonts w:cs="Calibri"/>
                <w:b/>
                <w:color w:val="auto"/>
                <w:szCs w:val="20"/>
              </w:rPr>
            </w:pPr>
            <w:r w:rsidRPr="00F54982">
              <w:rPr>
                <w:rFonts w:cs="Calibri"/>
                <w:b/>
                <w:color w:val="auto"/>
                <w:szCs w:val="20"/>
              </w:rPr>
              <w:t>Comments</w:t>
            </w:r>
          </w:p>
        </w:tc>
      </w:tr>
      <w:tr w:rsidR="0035704B" w:rsidRPr="00F54982" w14:paraId="666FE9D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164872" w14:textId="77777777" w:rsidR="0035704B" w:rsidRDefault="00CF7E65">
            <w:pPr>
              <w:pStyle w:val="para"/>
              <w:rPr>
                <w:rFonts w:cs="Calibri"/>
                <w:b/>
                <w:bCs/>
                <w:szCs w:val="20"/>
                <w:lang w:val="en-US"/>
              </w:rPr>
            </w:pPr>
            <w:r>
              <w:rPr>
                <w:rFonts w:cs="Calibri"/>
                <w:b/>
                <w:bCs/>
                <w:szCs w:val="20"/>
                <w:lang w:val="en-US"/>
              </w:rPr>
              <w:t>3.7.1</w:t>
            </w:r>
          </w:p>
          <w:p w14:paraId="4B73507E" w14:textId="26E61AB4" w:rsidR="00F775C9" w:rsidRPr="00F54982" w:rsidRDefault="00F775C9">
            <w:pPr>
              <w:pStyle w:val="para"/>
              <w:rPr>
                <w:rFonts w:cs="Calibri"/>
                <w:b/>
                <w:bCs/>
                <w:szCs w:val="20"/>
                <w:lang w:val="en-US"/>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tcBorders>
            <w:shd w:val="clear" w:color="auto" w:fill="auto"/>
          </w:tcPr>
          <w:p w14:paraId="21E3CA31" w14:textId="1E40747D" w:rsidR="0035704B" w:rsidRPr="00670ACD" w:rsidRDefault="00F9281D" w:rsidP="00670ACD">
            <w:pPr>
              <w:pStyle w:val="para"/>
              <w:rPr>
                <w:rFonts w:cs="Calibri"/>
                <w:bCs/>
                <w:color w:val="auto"/>
                <w:szCs w:val="20"/>
              </w:rPr>
            </w:pPr>
            <w:r w:rsidRPr="00F9281D">
              <w:rPr>
                <w:rFonts w:cs="Calibri"/>
                <w:bCs/>
                <w:color w:val="auto"/>
                <w:szCs w:val="20"/>
              </w:rPr>
              <w:t>The site shall have a procedure for handling and correcting issues identified in the food safety and quality management system. The site procedures shall include the completion of root cause analysis and implementation of preventive action</w:t>
            </w:r>
            <w:r>
              <w:rPr>
                <w:rFonts w:cs="Calibri"/>
                <w:bCs/>
                <w:color w:val="auto"/>
                <w:szCs w:val="20"/>
              </w:rPr>
              <w:t>.</w:t>
            </w:r>
          </w:p>
        </w:tc>
        <w:tc>
          <w:tcPr>
            <w:tcW w:w="1417" w:type="dxa"/>
            <w:tcBorders>
              <w:top w:val="single" w:sz="4" w:space="0" w:color="auto"/>
              <w:left w:val="single" w:sz="4" w:space="0" w:color="auto"/>
              <w:bottom w:val="single" w:sz="4" w:space="0" w:color="auto"/>
            </w:tcBorders>
            <w:shd w:val="clear" w:color="auto" w:fill="auto"/>
          </w:tcPr>
          <w:p w14:paraId="3AD07A2A" w14:textId="6937AF5F" w:rsidR="0035704B" w:rsidRPr="00F54982" w:rsidRDefault="0035704B">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6AEB7838" w14:textId="77777777" w:rsidR="0035704B" w:rsidRPr="00F54982" w:rsidRDefault="0035704B">
            <w:pPr>
              <w:pStyle w:val="para"/>
              <w:rPr>
                <w:rFonts w:cs="Calibri"/>
                <w:b/>
                <w:color w:val="auto"/>
                <w:szCs w:val="20"/>
              </w:rPr>
            </w:pPr>
          </w:p>
        </w:tc>
      </w:tr>
      <w:tr w:rsidR="0035704B" w:rsidRPr="00F54982" w14:paraId="6B4D9B85"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583FDA6F" w14:textId="5AA0BB84" w:rsidR="0035704B" w:rsidRPr="0035704B" w:rsidRDefault="00623939" w:rsidP="0035704B">
            <w:pPr>
              <w:pStyle w:val="para"/>
              <w:rPr>
                <w:rFonts w:cs="Calibri"/>
                <w:b/>
                <w:color w:val="auto"/>
                <w:szCs w:val="20"/>
              </w:rPr>
            </w:pPr>
            <w:r>
              <w:rPr>
                <w:rFonts w:cs="Calibri"/>
                <w:b/>
                <w:color w:val="auto"/>
                <w:szCs w:val="20"/>
              </w:rPr>
              <w:t>3.8</w:t>
            </w:r>
          </w:p>
        </w:tc>
        <w:tc>
          <w:tcPr>
            <w:tcW w:w="8930" w:type="dxa"/>
            <w:gridSpan w:val="3"/>
            <w:tcBorders>
              <w:top w:val="single" w:sz="4" w:space="0" w:color="auto"/>
              <w:left w:val="single" w:sz="4" w:space="0" w:color="auto"/>
              <w:bottom w:val="single" w:sz="4" w:space="0" w:color="auto"/>
            </w:tcBorders>
            <w:shd w:val="clear" w:color="auto" w:fill="92D050"/>
          </w:tcPr>
          <w:p w14:paraId="24ABBBBA" w14:textId="38EDA423" w:rsidR="0035704B" w:rsidRPr="00F54982" w:rsidRDefault="001D3ABA" w:rsidP="0035704B">
            <w:pPr>
              <w:pStyle w:val="para"/>
              <w:rPr>
                <w:rFonts w:cs="Calibri"/>
                <w:b/>
                <w:bCs/>
                <w:color w:val="auto"/>
                <w:szCs w:val="20"/>
              </w:rPr>
            </w:pPr>
            <w:r w:rsidRPr="001D3ABA">
              <w:rPr>
                <w:rFonts w:cs="Calibri"/>
                <w:b/>
                <w:bCs/>
                <w:color w:val="auto"/>
                <w:szCs w:val="20"/>
              </w:rPr>
              <w:t>Control of non-conforming product</w:t>
            </w:r>
          </w:p>
        </w:tc>
      </w:tr>
      <w:tr w:rsidR="00A25DAB" w:rsidRPr="00F54982" w14:paraId="259F9DBE" w14:textId="77777777">
        <w:tc>
          <w:tcPr>
            <w:tcW w:w="1702" w:type="dxa"/>
            <w:shd w:val="clear" w:color="auto" w:fill="F2F2F2" w:themeFill="background1" w:themeFillShade="F2"/>
          </w:tcPr>
          <w:p w14:paraId="05B11784" w14:textId="77777777" w:rsidR="00A25DAB" w:rsidRPr="00F54982" w:rsidRDefault="00A25DAB">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75DFCBF0" w14:textId="6871DFF0" w:rsidR="00A25DAB" w:rsidRPr="00F9281D" w:rsidRDefault="00F9281D">
            <w:pPr>
              <w:spacing w:before="120"/>
              <w:rPr>
                <w:rFonts w:cs="Calibri"/>
                <w:bCs/>
                <w:szCs w:val="20"/>
              </w:rPr>
            </w:pPr>
            <w:r w:rsidRPr="00F9281D">
              <w:rPr>
                <w:rFonts w:cs="Calibri"/>
                <w:bCs/>
                <w:szCs w:val="20"/>
              </w:rPr>
              <w:t>The site shall ensure that any out-of-specification product is effectively managed to prevent unauthorised release.</w:t>
            </w:r>
          </w:p>
        </w:tc>
      </w:tr>
      <w:tr w:rsidR="00623939" w:rsidRPr="00F54982" w14:paraId="43B5988E"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73E7C348" w14:textId="77777777" w:rsidR="00623939" w:rsidRPr="00F54982" w:rsidRDefault="00623939">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1D3B9081" w14:textId="77777777" w:rsidR="00623939" w:rsidRPr="00F54982" w:rsidRDefault="00623939">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11235558" w14:textId="77777777" w:rsidR="00623939" w:rsidRPr="00F54982" w:rsidRDefault="00623939">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138DD874" w14:textId="77777777" w:rsidR="00623939" w:rsidRPr="00F54982" w:rsidRDefault="00623939">
            <w:pPr>
              <w:pStyle w:val="para"/>
              <w:rPr>
                <w:rFonts w:cs="Calibri"/>
                <w:b/>
                <w:color w:val="auto"/>
                <w:szCs w:val="20"/>
              </w:rPr>
            </w:pPr>
            <w:r w:rsidRPr="00F54982">
              <w:rPr>
                <w:rFonts w:cs="Calibri"/>
                <w:b/>
                <w:color w:val="auto"/>
                <w:szCs w:val="20"/>
              </w:rPr>
              <w:t>Comments</w:t>
            </w:r>
          </w:p>
        </w:tc>
      </w:tr>
      <w:tr w:rsidR="00623939" w:rsidRPr="00F54982" w14:paraId="0A2640A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BE96CF" w14:textId="77777777" w:rsidR="00623939" w:rsidRDefault="00CF7E65">
            <w:pPr>
              <w:pStyle w:val="para"/>
              <w:rPr>
                <w:rFonts w:cs="Calibri"/>
                <w:b/>
                <w:bCs/>
                <w:szCs w:val="20"/>
                <w:lang w:val="en-US"/>
              </w:rPr>
            </w:pPr>
            <w:r>
              <w:rPr>
                <w:rFonts w:cs="Calibri"/>
                <w:b/>
                <w:bCs/>
                <w:szCs w:val="20"/>
                <w:lang w:val="en-US"/>
              </w:rPr>
              <w:t>3.8.1</w:t>
            </w:r>
          </w:p>
          <w:p w14:paraId="28AA6531" w14:textId="03AC4D75" w:rsidR="00670ACD" w:rsidRPr="00F54982" w:rsidRDefault="00670ACD">
            <w:pPr>
              <w:pStyle w:val="para"/>
              <w:rPr>
                <w:rFonts w:cs="Calibri"/>
                <w:b/>
                <w:bCs/>
                <w:szCs w:val="20"/>
                <w:lang w:val="en-US"/>
              </w:rPr>
            </w:pPr>
            <w:r>
              <w:rPr>
                <w:rFonts w:cs="Calibri"/>
                <w:b/>
                <w:bCs/>
                <w:szCs w:val="20"/>
                <w:lang w:val="en-US"/>
              </w:rPr>
              <w:t>Basic only</w:t>
            </w:r>
          </w:p>
        </w:tc>
        <w:tc>
          <w:tcPr>
            <w:tcW w:w="4820" w:type="dxa"/>
            <w:tcBorders>
              <w:top w:val="single" w:sz="4" w:space="0" w:color="auto"/>
              <w:left w:val="single" w:sz="4" w:space="0" w:color="auto"/>
              <w:bottom w:val="single" w:sz="4" w:space="0" w:color="auto"/>
            </w:tcBorders>
            <w:shd w:val="clear" w:color="auto" w:fill="auto"/>
          </w:tcPr>
          <w:p w14:paraId="232C54A5" w14:textId="77777777" w:rsidR="00872479" w:rsidRPr="00872479" w:rsidRDefault="00872479" w:rsidP="00872479">
            <w:pPr>
              <w:pStyle w:val="para"/>
              <w:rPr>
                <w:rFonts w:cs="Calibri"/>
                <w:bCs/>
                <w:color w:val="auto"/>
                <w:szCs w:val="20"/>
              </w:rPr>
            </w:pPr>
            <w:r w:rsidRPr="00872479">
              <w:rPr>
                <w:rFonts w:cs="Calibri"/>
                <w:bCs/>
                <w:color w:val="auto"/>
                <w:szCs w:val="20"/>
              </w:rPr>
              <w:t>There shall be procedures for managing non-conforming products. These procedures shall include:</w:t>
            </w:r>
          </w:p>
          <w:p w14:paraId="76B80D36" w14:textId="77777777" w:rsidR="00872479" w:rsidRPr="00872479" w:rsidRDefault="00872479" w:rsidP="00872479">
            <w:pPr>
              <w:pStyle w:val="para"/>
              <w:rPr>
                <w:rFonts w:cs="Calibri"/>
                <w:bCs/>
                <w:color w:val="auto"/>
                <w:szCs w:val="20"/>
              </w:rPr>
            </w:pPr>
            <w:r w:rsidRPr="00872479">
              <w:rPr>
                <w:rFonts w:cs="Calibri"/>
                <w:bCs/>
                <w:color w:val="auto"/>
                <w:szCs w:val="20"/>
              </w:rPr>
              <w:t>• the requirement for staff to identify and report a potentially non-conforming product</w:t>
            </w:r>
          </w:p>
          <w:p w14:paraId="0DDFD791" w14:textId="77777777" w:rsidR="00872479" w:rsidRPr="00872479" w:rsidRDefault="00872479" w:rsidP="00872479">
            <w:pPr>
              <w:pStyle w:val="para"/>
              <w:rPr>
                <w:rFonts w:cs="Calibri"/>
                <w:bCs/>
                <w:color w:val="auto"/>
                <w:szCs w:val="20"/>
              </w:rPr>
            </w:pPr>
            <w:r w:rsidRPr="00872479">
              <w:rPr>
                <w:rFonts w:cs="Calibri"/>
                <w:bCs/>
                <w:color w:val="auto"/>
                <w:szCs w:val="20"/>
              </w:rPr>
              <w:lastRenderedPageBreak/>
              <w:t>• clear identification of a non-conforming product (e.g. direct labelling or the use of IT systems)</w:t>
            </w:r>
          </w:p>
          <w:p w14:paraId="2BF8C7F8" w14:textId="5F5D8E65" w:rsidR="00623939" w:rsidRPr="00872479" w:rsidRDefault="00872479" w:rsidP="00872479">
            <w:pPr>
              <w:pStyle w:val="para"/>
              <w:rPr>
                <w:rFonts w:cs="Calibri"/>
                <w:bCs/>
                <w:color w:val="auto"/>
                <w:szCs w:val="20"/>
              </w:rPr>
            </w:pPr>
            <w:r w:rsidRPr="00872479">
              <w:rPr>
                <w:rFonts w:cs="Calibri"/>
                <w:bCs/>
                <w:color w:val="auto"/>
                <w:szCs w:val="20"/>
              </w:rPr>
              <w:t>• records of the decision on the use or disposal of the product.</w:t>
            </w:r>
          </w:p>
        </w:tc>
        <w:tc>
          <w:tcPr>
            <w:tcW w:w="1417" w:type="dxa"/>
            <w:tcBorders>
              <w:top w:val="single" w:sz="4" w:space="0" w:color="auto"/>
              <w:left w:val="single" w:sz="4" w:space="0" w:color="auto"/>
              <w:bottom w:val="single" w:sz="4" w:space="0" w:color="auto"/>
            </w:tcBorders>
            <w:shd w:val="clear" w:color="auto" w:fill="auto"/>
          </w:tcPr>
          <w:p w14:paraId="021C2D4B" w14:textId="324A58A6" w:rsidR="00623939" w:rsidRPr="00F54982" w:rsidRDefault="00623939">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0E025291" w14:textId="77777777" w:rsidR="00623939" w:rsidRPr="00F54982" w:rsidRDefault="00623939">
            <w:pPr>
              <w:pStyle w:val="para"/>
              <w:rPr>
                <w:rFonts w:cs="Calibri"/>
                <w:b/>
                <w:color w:val="auto"/>
                <w:szCs w:val="20"/>
              </w:rPr>
            </w:pPr>
          </w:p>
        </w:tc>
      </w:tr>
      <w:tr w:rsidR="00670ACD" w:rsidRPr="00F54982" w14:paraId="27AA2D8F"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D1CD95" w14:textId="66F10336" w:rsidR="00670ACD" w:rsidRDefault="00670ACD">
            <w:pPr>
              <w:pStyle w:val="para"/>
              <w:rPr>
                <w:rFonts w:cs="Calibri"/>
                <w:b/>
                <w:bCs/>
                <w:szCs w:val="20"/>
                <w:lang w:val="en-US"/>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tcBorders>
            <w:shd w:val="clear" w:color="auto" w:fill="auto"/>
          </w:tcPr>
          <w:p w14:paraId="10B64EE8" w14:textId="77777777" w:rsidR="00872479" w:rsidRPr="00872479" w:rsidRDefault="00872479" w:rsidP="00872479">
            <w:pPr>
              <w:pStyle w:val="para"/>
              <w:rPr>
                <w:rFonts w:cs="Calibri"/>
                <w:bCs/>
                <w:color w:val="auto"/>
                <w:szCs w:val="20"/>
              </w:rPr>
            </w:pPr>
            <w:r w:rsidRPr="00872479">
              <w:rPr>
                <w:rFonts w:cs="Calibri"/>
                <w:bCs/>
                <w:color w:val="auto"/>
                <w:szCs w:val="20"/>
              </w:rPr>
              <w:t>There shall be procedures for managing non-conforming products. These procedures shall include:</w:t>
            </w:r>
          </w:p>
          <w:p w14:paraId="3CFDC956" w14:textId="77777777" w:rsidR="00872479" w:rsidRPr="00872479" w:rsidRDefault="00872479" w:rsidP="00872479">
            <w:pPr>
              <w:pStyle w:val="para"/>
              <w:rPr>
                <w:rFonts w:cs="Calibri"/>
                <w:bCs/>
                <w:color w:val="auto"/>
                <w:szCs w:val="20"/>
              </w:rPr>
            </w:pPr>
            <w:r w:rsidRPr="00872479">
              <w:rPr>
                <w:rFonts w:cs="Calibri"/>
                <w:bCs/>
                <w:color w:val="auto"/>
                <w:szCs w:val="20"/>
              </w:rPr>
              <w:t>• the requirement for staff to identify and report a potentially non-conforming product</w:t>
            </w:r>
          </w:p>
          <w:p w14:paraId="6F21C4C7" w14:textId="77777777" w:rsidR="00872479" w:rsidRPr="00872479" w:rsidRDefault="00872479" w:rsidP="00872479">
            <w:pPr>
              <w:pStyle w:val="para"/>
              <w:rPr>
                <w:rFonts w:cs="Calibri"/>
                <w:bCs/>
                <w:color w:val="auto"/>
                <w:szCs w:val="20"/>
              </w:rPr>
            </w:pPr>
            <w:r w:rsidRPr="00872479">
              <w:rPr>
                <w:rFonts w:cs="Calibri"/>
                <w:bCs/>
                <w:color w:val="auto"/>
                <w:szCs w:val="20"/>
              </w:rPr>
              <w:t>• clear identification of a non-conforming product (e.g. direct labelling or the use of IT systems)</w:t>
            </w:r>
          </w:p>
          <w:p w14:paraId="7D86ECA4" w14:textId="77777777" w:rsidR="00872479" w:rsidRPr="00872479" w:rsidRDefault="00872479" w:rsidP="00872479">
            <w:pPr>
              <w:pStyle w:val="para"/>
              <w:rPr>
                <w:rFonts w:cs="Calibri"/>
                <w:bCs/>
                <w:color w:val="auto"/>
                <w:szCs w:val="20"/>
              </w:rPr>
            </w:pPr>
            <w:r w:rsidRPr="00872479">
              <w:rPr>
                <w:rFonts w:cs="Calibri"/>
                <w:bCs/>
                <w:color w:val="auto"/>
                <w:szCs w:val="20"/>
              </w:rPr>
              <w:t>• secure storage to prevent accidental release (e.g. physical or computer-based isolation)</w:t>
            </w:r>
          </w:p>
          <w:p w14:paraId="3C315494" w14:textId="77777777" w:rsidR="00872479" w:rsidRPr="00872479" w:rsidRDefault="00872479" w:rsidP="00872479">
            <w:pPr>
              <w:pStyle w:val="para"/>
              <w:rPr>
                <w:rFonts w:cs="Calibri"/>
                <w:bCs/>
                <w:color w:val="auto"/>
                <w:szCs w:val="20"/>
              </w:rPr>
            </w:pPr>
            <w:r w:rsidRPr="00872479">
              <w:rPr>
                <w:rFonts w:cs="Calibri"/>
                <w:bCs/>
                <w:color w:val="auto"/>
                <w:szCs w:val="20"/>
              </w:rPr>
              <w:t>• management of any product returned to the site</w:t>
            </w:r>
          </w:p>
          <w:p w14:paraId="4B867520" w14:textId="77777777" w:rsidR="00872479" w:rsidRPr="00872479" w:rsidRDefault="00872479" w:rsidP="00872479">
            <w:pPr>
              <w:pStyle w:val="para"/>
              <w:rPr>
                <w:rFonts w:cs="Calibri"/>
                <w:bCs/>
                <w:color w:val="auto"/>
                <w:szCs w:val="20"/>
              </w:rPr>
            </w:pPr>
            <w:r w:rsidRPr="00872479">
              <w:rPr>
                <w:rFonts w:cs="Calibri"/>
                <w:bCs/>
                <w:color w:val="auto"/>
                <w:szCs w:val="20"/>
              </w:rPr>
              <w:t>• referral to the brand owner where required</w:t>
            </w:r>
          </w:p>
          <w:p w14:paraId="004831C8" w14:textId="77777777" w:rsidR="00872479" w:rsidRPr="00872479" w:rsidRDefault="00872479" w:rsidP="00872479">
            <w:pPr>
              <w:pStyle w:val="para"/>
              <w:rPr>
                <w:rFonts w:cs="Calibri"/>
                <w:bCs/>
                <w:color w:val="auto"/>
                <w:szCs w:val="20"/>
              </w:rPr>
            </w:pPr>
            <w:r w:rsidRPr="00872479">
              <w:rPr>
                <w:rFonts w:cs="Calibri"/>
                <w:bCs/>
                <w:color w:val="auto"/>
                <w:szCs w:val="20"/>
              </w:rPr>
              <w:t>• defined responsibilities for decision-making on the use or disposal of products</w:t>
            </w:r>
          </w:p>
          <w:p w14:paraId="6CAA815F" w14:textId="77777777" w:rsidR="00872479" w:rsidRPr="00872479" w:rsidRDefault="00872479" w:rsidP="00872479">
            <w:pPr>
              <w:pStyle w:val="para"/>
              <w:rPr>
                <w:rFonts w:cs="Calibri"/>
                <w:bCs/>
                <w:color w:val="auto"/>
                <w:szCs w:val="20"/>
              </w:rPr>
            </w:pPr>
            <w:r w:rsidRPr="00872479">
              <w:rPr>
                <w:rFonts w:cs="Calibri"/>
                <w:bCs/>
                <w:color w:val="auto"/>
                <w:szCs w:val="20"/>
              </w:rPr>
              <w:t>appropriate to the issue (e.g. destruction, reworking, downgrading to an alternative label or acceptance by concession)</w:t>
            </w:r>
          </w:p>
          <w:p w14:paraId="643210CC" w14:textId="77777777" w:rsidR="00872479" w:rsidRPr="00872479" w:rsidRDefault="00872479" w:rsidP="00872479">
            <w:pPr>
              <w:pStyle w:val="para"/>
              <w:rPr>
                <w:rFonts w:cs="Calibri"/>
                <w:bCs/>
                <w:color w:val="auto"/>
                <w:szCs w:val="20"/>
              </w:rPr>
            </w:pPr>
            <w:r w:rsidRPr="00872479">
              <w:rPr>
                <w:rFonts w:cs="Calibri"/>
                <w:bCs/>
                <w:color w:val="auto"/>
                <w:szCs w:val="20"/>
              </w:rPr>
              <w:t>• records of the decision on the use or disposal of the product</w:t>
            </w:r>
          </w:p>
          <w:p w14:paraId="7FC87763" w14:textId="6FBB50ED" w:rsidR="00670ACD" w:rsidRPr="00872479" w:rsidRDefault="00872479" w:rsidP="00872479">
            <w:pPr>
              <w:pStyle w:val="para"/>
              <w:rPr>
                <w:rFonts w:cs="Calibri"/>
                <w:bCs/>
                <w:color w:val="auto"/>
                <w:szCs w:val="20"/>
              </w:rPr>
            </w:pPr>
            <w:r w:rsidRPr="00872479">
              <w:rPr>
                <w:rFonts w:cs="Calibri"/>
                <w:bCs/>
                <w:color w:val="auto"/>
                <w:szCs w:val="20"/>
              </w:rPr>
              <w:t>• records of destruction where a product is destroyed for food safety reasons.</w:t>
            </w:r>
          </w:p>
        </w:tc>
        <w:tc>
          <w:tcPr>
            <w:tcW w:w="1417" w:type="dxa"/>
            <w:tcBorders>
              <w:top w:val="single" w:sz="4" w:space="0" w:color="auto"/>
              <w:left w:val="single" w:sz="4" w:space="0" w:color="auto"/>
              <w:bottom w:val="single" w:sz="4" w:space="0" w:color="auto"/>
            </w:tcBorders>
            <w:shd w:val="clear" w:color="auto" w:fill="auto"/>
          </w:tcPr>
          <w:p w14:paraId="4898FBE3" w14:textId="77777777" w:rsidR="00670ACD" w:rsidRDefault="00670ACD">
            <w:pPr>
              <w:pStyle w:val="para"/>
              <w:rPr>
                <w:rFonts w:cs="Calibri"/>
                <w:color w:val="auto"/>
                <w:szCs w:val="20"/>
              </w:rPr>
            </w:pPr>
          </w:p>
        </w:tc>
        <w:tc>
          <w:tcPr>
            <w:tcW w:w="2693" w:type="dxa"/>
            <w:tcBorders>
              <w:top w:val="single" w:sz="4" w:space="0" w:color="auto"/>
              <w:left w:val="single" w:sz="4" w:space="0" w:color="auto"/>
              <w:bottom w:val="single" w:sz="4" w:space="0" w:color="auto"/>
            </w:tcBorders>
            <w:shd w:val="clear" w:color="auto" w:fill="auto"/>
          </w:tcPr>
          <w:p w14:paraId="30041519" w14:textId="77777777" w:rsidR="00670ACD" w:rsidRPr="00F54982" w:rsidRDefault="00670ACD">
            <w:pPr>
              <w:pStyle w:val="para"/>
              <w:rPr>
                <w:rFonts w:cs="Calibri"/>
                <w:b/>
                <w:color w:val="auto"/>
                <w:szCs w:val="20"/>
              </w:rPr>
            </w:pPr>
          </w:p>
        </w:tc>
      </w:tr>
      <w:tr w:rsidR="00116DB7" w:rsidRPr="00F54982" w14:paraId="37BC7C8E"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5AA4B9E1" w14:textId="1891A5B8" w:rsidR="00116DB7" w:rsidRPr="0035704B" w:rsidRDefault="00623939" w:rsidP="00116DB7">
            <w:pPr>
              <w:pStyle w:val="para"/>
              <w:rPr>
                <w:rFonts w:cs="Calibri"/>
                <w:b/>
                <w:color w:val="auto"/>
                <w:szCs w:val="20"/>
              </w:rPr>
            </w:pPr>
            <w:r>
              <w:rPr>
                <w:rFonts w:cs="Calibri"/>
                <w:b/>
                <w:color w:val="auto"/>
                <w:szCs w:val="20"/>
              </w:rPr>
              <w:t>3.9</w:t>
            </w:r>
          </w:p>
        </w:tc>
        <w:tc>
          <w:tcPr>
            <w:tcW w:w="8930" w:type="dxa"/>
            <w:gridSpan w:val="3"/>
            <w:tcBorders>
              <w:top w:val="single" w:sz="4" w:space="0" w:color="auto"/>
              <w:left w:val="single" w:sz="4" w:space="0" w:color="auto"/>
              <w:bottom w:val="single" w:sz="4" w:space="0" w:color="auto"/>
            </w:tcBorders>
            <w:shd w:val="clear" w:color="auto" w:fill="92D050"/>
          </w:tcPr>
          <w:p w14:paraId="7C7BE2E6" w14:textId="4A7FBD9F" w:rsidR="00116DB7" w:rsidRPr="00F54982" w:rsidRDefault="001D3ABA" w:rsidP="00116DB7">
            <w:pPr>
              <w:pStyle w:val="para"/>
              <w:rPr>
                <w:rFonts w:cs="Calibri"/>
                <w:b/>
                <w:bCs/>
                <w:color w:val="auto"/>
                <w:szCs w:val="20"/>
              </w:rPr>
            </w:pPr>
            <w:r w:rsidRPr="001D3ABA">
              <w:rPr>
                <w:rFonts w:cs="Calibri"/>
                <w:b/>
                <w:bCs/>
                <w:color w:val="auto"/>
                <w:szCs w:val="20"/>
              </w:rPr>
              <w:t>Traceability</w:t>
            </w:r>
          </w:p>
        </w:tc>
      </w:tr>
      <w:tr w:rsidR="00A25DAB" w:rsidRPr="00F54982" w14:paraId="6B5A63BC" w14:textId="77777777">
        <w:tc>
          <w:tcPr>
            <w:tcW w:w="1702" w:type="dxa"/>
            <w:shd w:val="clear" w:color="auto" w:fill="F2F2F2" w:themeFill="background1" w:themeFillShade="F2"/>
          </w:tcPr>
          <w:p w14:paraId="31D68726" w14:textId="77777777" w:rsidR="00A25DAB" w:rsidRPr="00F54982" w:rsidRDefault="00A25DAB">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0E0B8783" w14:textId="24ED0FF0" w:rsidR="00A25DAB" w:rsidRPr="00A26329" w:rsidRDefault="00A26329">
            <w:pPr>
              <w:spacing w:before="120"/>
              <w:rPr>
                <w:rFonts w:cs="Calibri"/>
                <w:bCs/>
                <w:szCs w:val="20"/>
              </w:rPr>
            </w:pPr>
            <w:r w:rsidRPr="00A26329">
              <w:rPr>
                <w:rFonts w:cs="Calibri"/>
                <w:bCs/>
                <w:szCs w:val="20"/>
              </w:rPr>
              <w:t>The site shall be able to trace all raw material product lots (including primary packaging) from its suppliers through all stages of processing and dispatch to its customers and vice versa.</w:t>
            </w:r>
          </w:p>
        </w:tc>
      </w:tr>
      <w:tr w:rsidR="00623939" w:rsidRPr="00F54982" w14:paraId="36F27F5C"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1595B143" w14:textId="77777777" w:rsidR="00623939" w:rsidRPr="00F54982" w:rsidRDefault="00623939">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2ABE0CEA" w14:textId="77777777" w:rsidR="00623939" w:rsidRPr="00F54982" w:rsidRDefault="00623939">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580241FA" w14:textId="77777777" w:rsidR="00623939" w:rsidRPr="00F54982" w:rsidRDefault="00623939">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69A9ECE8" w14:textId="77777777" w:rsidR="00623939" w:rsidRPr="00F54982" w:rsidRDefault="00623939">
            <w:pPr>
              <w:pStyle w:val="para"/>
              <w:rPr>
                <w:rFonts w:cs="Calibri"/>
                <w:b/>
                <w:color w:val="auto"/>
                <w:szCs w:val="20"/>
              </w:rPr>
            </w:pPr>
            <w:r w:rsidRPr="00F54982">
              <w:rPr>
                <w:rFonts w:cs="Calibri"/>
                <w:b/>
                <w:color w:val="auto"/>
                <w:szCs w:val="20"/>
              </w:rPr>
              <w:t>Comments</w:t>
            </w:r>
          </w:p>
        </w:tc>
      </w:tr>
      <w:tr w:rsidR="00623939" w:rsidRPr="00F54982" w14:paraId="64820C34"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9EECE2E" w14:textId="77777777" w:rsidR="00623939" w:rsidRDefault="004F4762">
            <w:pPr>
              <w:pStyle w:val="para"/>
              <w:rPr>
                <w:rFonts w:cs="Calibri"/>
                <w:b/>
                <w:bCs/>
                <w:szCs w:val="20"/>
                <w:lang w:val="en-US"/>
              </w:rPr>
            </w:pPr>
            <w:r>
              <w:rPr>
                <w:rFonts w:cs="Calibri"/>
                <w:b/>
                <w:bCs/>
                <w:szCs w:val="20"/>
                <w:lang w:val="en-US"/>
              </w:rPr>
              <w:t>3.9.1</w:t>
            </w:r>
          </w:p>
          <w:p w14:paraId="100CC8A9" w14:textId="6B402328" w:rsidR="00426FF3" w:rsidRPr="00F54982" w:rsidRDefault="00426FF3">
            <w:pPr>
              <w:pStyle w:val="para"/>
              <w:rPr>
                <w:rFonts w:cs="Calibri"/>
                <w:b/>
                <w:bCs/>
                <w:szCs w:val="20"/>
                <w:lang w:val="en-US"/>
              </w:rPr>
            </w:pPr>
            <w:r w:rsidRPr="008B723D">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333BD184" w14:textId="77777777" w:rsidR="00426FF3" w:rsidRPr="00426FF3" w:rsidRDefault="00426FF3" w:rsidP="00426FF3">
            <w:pPr>
              <w:pStyle w:val="para"/>
              <w:rPr>
                <w:rFonts w:cs="Calibri"/>
                <w:bCs/>
                <w:color w:val="auto"/>
                <w:szCs w:val="20"/>
              </w:rPr>
            </w:pPr>
            <w:r w:rsidRPr="00426FF3">
              <w:rPr>
                <w:rFonts w:cs="Calibri"/>
                <w:bCs/>
                <w:color w:val="auto"/>
                <w:szCs w:val="20"/>
              </w:rPr>
              <w:t>The site shall have a documented traceability procedure designed to maintain traceability throughout the site’s processes. At a minimum this shall include:</w:t>
            </w:r>
          </w:p>
          <w:p w14:paraId="18E194B7" w14:textId="77777777" w:rsidR="00426FF3" w:rsidRPr="00426FF3" w:rsidRDefault="00426FF3" w:rsidP="00426FF3">
            <w:pPr>
              <w:pStyle w:val="para"/>
              <w:rPr>
                <w:rFonts w:cs="Calibri"/>
                <w:bCs/>
                <w:color w:val="auto"/>
                <w:szCs w:val="20"/>
              </w:rPr>
            </w:pPr>
            <w:r w:rsidRPr="00426FF3">
              <w:rPr>
                <w:rFonts w:cs="Calibri"/>
                <w:bCs/>
                <w:color w:val="auto"/>
                <w:szCs w:val="20"/>
              </w:rPr>
              <w:lastRenderedPageBreak/>
              <w:t>• how the traceability system works</w:t>
            </w:r>
          </w:p>
          <w:p w14:paraId="2112E934" w14:textId="77777777" w:rsidR="00426FF3" w:rsidRPr="00426FF3" w:rsidRDefault="00426FF3" w:rsidP="00426FF3">
            <w:pPr>
              <w:pStyle w:val="para"/>
              <w:rPr>
                <w:rFonts w:cs="Calibri"/>
                <w:bCs/>
                <w:color w:val="auto"/>
                <w:szCs w:val="20"/>
              </w:rPr>
            </w:pPr>
            <w:r w:rsidRPr="00426FF3">
              <w:rPr>
                <w:rFonts w:cs="Calibri"/>
                <w:bCs/>
                <w:color w:val="auto"/>
                <w:szCs w:val="20"/>
              </w:rPr>
              <w:t>• the labelling and records required.</w:t>
            </w:r>
          </w:p>
          <w:p w14:paraId="557AC5DF" w14:textId="6D89369F" w:rsidR="00623939" w:rsidRPr="00426FF3" w:rsidRDefault="00426FF3" w:rsidP="00426FF3">
            <w:pPr>
              <w:pStyle w:val="para"/>
              <w:rPr>
                <w:rFonts w:cs="Calibri"/>
                <w:bCs/>
                <w:color w:val="auto"/>
                <w:szCs w:val="20"/>
              </w:rPr>
            </w:pPr>
            <w:r w:rsidRPr="00426FF3">
              <w:rPr>
                <w:rFonts w:cs="Calibri"/>
                <w:bCs/>
                <w:color w:val="auto"/>
                <w:szCs w:val="20"/>
              </w:rPr>
              <w:t>Where applicable, the traceability system shall meet the legal requirements in the country of sale or intended use</w:t>
            </w:r>
          </w:p>
        </w:tc>
        <w:tc>
          <w:tcPr>
            <w:tcW w:w="1417" w:type="dxa"/>
            <w:tcBorders>
              <w:top w:val="single" w:sz="4" w:space="0" w:color="auto"/>
              <w:left w:val="single" w:sz="4" w:space="0" w:color="auto"/>
              <w:bottom w:val="single" w:sz="4" w:space="0" w:color="auto"/>
            </w:tcBorders>
            <w:shd w:val="clear" w:color="auto" w:fill="auto"/>
          </w:tcPr>
          <w:p w14:paraId="6205EAFB" w14:textId="490DD251" w:rsidR="00623939" w:rsidRPr="00F54982" w:rsidRDefault="00623939">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8147966" w14:textId="77777777" w:rsidR="00623939" w:rsidRPr="00F54982" w:rsidRDefault="00623939">
            <w:pPr>
              <w:pStyle w:val="para"/>
              <w:rPr>
                <w:rFonts w:cs="Calibri"/>
                <w:b/>
                <w:color w:val="auto"/>
                <w:szCs w:val="20"/>
              </w:rPr>
            </w:pPr>
          </w:p>
        </w:tc>
      </w:tr>
      <w:tr w:rsidR="004F4762" w:rsidRPr="00F54982" w14:paraId="7A85F2A9"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CEC00CB" w14:textId="77777777" w:rsidR="00872479" w:rsidRDefault="004F4762">
            <w:pPr>
              <w:pStyle w:val="para"/>
              <w:rPr>
                <w:rFonts w:cs="Calibri"/>
                <w:b/>
                <w:bCs/>
                <w:szCs w:val="20"/>
                <w:lang w:val="en-US"/>
              </w:rPr>
            </w:pPr>
            <w:r>
              <w:rPr>
                <w:rFonts w:cs="Calibri"/>
                <w:b/>
                <w:bCs/>
                <w:szCs w:val="20"/>
                <w:lang w:val="en-US"/>
              </w:rPr>
              <w:t>3.9.3</w:t>
            </w:r>
          </w:p>
          <w:p w14:paraId="70BF4267" w14:textId="15D5FA32" w:rsidR="004F4762" w:rsidRDefault="00872479">
            <w:pPr>
              <w:pStyle w:val="para"/>
              <w:rPr>
                <w:rFonts w:cs="Calibri"/>
                <w:b/>
                <w:bCs/>
                <w:szCs w:val="20"/>
                <w:lang w:val="en-US"/>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tcBorders>
            <w:shd w:val="clear" w:color="auto" w:fill="auto"/>
          </w:tcPr>
          <w:p w14:paraId="6ECF1659" w14:textId="77777777" w:rsidR="00A26329" w:rsidRDefault="00A26329" w:rsidP="00426FF3">
            <w:pPr>
              <w:pStyle w:val="para"/>
              <w:rPr>
                <w:rFonts w:cs="Calibri"/>
                <w:bCs/>
                <w:color w:val="auto"/>
                <w:szCs w:val="20"/>
              </w:rPr>
            </w:pPr>
            <w:r w:rsidRPr="00A26329">
              <w:rPr>
                <w:rFonts w:cs="Calibri"/>
                <w:bCs/>
                <w:color w:val="auto"/>
                <w:szCs w:val="20"/>
              </w:rPr>
              <w:t xml:space="preserve">The site shall test the traceability system across the range of product groups to ensure traceability can be determined from the raw material (including primary packaging) to the finished product and vice versa. </w:t>
            </w:r>
          </w:p>
          <w:p w14:paraId="746353E3" w14:textId="102B7909" w:rsidR="004F4762" w:rsidRPr="00426FF3" w:rsidRDefault="00A26329" w:rsidP="00426FF3">
            <w:pPr>
              <w:pStyle w:val="para"/>
              <w:rPr>
                <w:rFonts w:cs="Calibri"/>
                <w:bCs/>
                <w:color w:val="auto"/>
                <w:szCs w:val="20"/>
              </w:rPr>
            </w:pPr>
            <w:r w:rsidRPr="00A26329">
              <w:rPr>
                <w:rFonts w:cs="Calibri"/>
                <w:bCs/>
                <w:color w:val="auto"/>
                <w:szCs w:val="20"/>
              </w:rPr>
              <w:t>For food raw materials and finished products (i.e. including printed packaging and labels with food safety and legal information), the test of the traceability system shall include a quantity check/mass balance.</w:t>
            </w:r>
          </w:p>
        </w:tc>
        <w:tc>
          <w:tcPr>
            <w:tcW w:w="1417" w:type="dxa"/>
            <w:tcBorders>
              <w:top w:val="single" w:sz="4" w:space="0" w:color="auto"/>
              <w:left w:val="single" w:sz="4" w:space="0" w:color="auto"/>
              <w:bottom w:val="single" w:sz="4" w:space="0" w:color="auto"/>
            </w:tcBorders>
            <w:shd w:val="clear" w:color="auto" w:fill="auto"/>
          </w:tcPr>
          <w:p w14:paraId="21963004" w14:textId="25870D16" w:rsidR="004F4762" w:rsidRPr="00F54982" w:rsidRDefault="004F4762">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9BCC95F" w14:textId="77777777" w:rsidR="004F4762" w:rsidRPr="00F54982" w:rsidRDefault="004F4762">
            <w:pPr>
              <w:pStyle w:val="para"/>
              <w:rPr>
                <w:rFonts w:cs="Calibri"/>
                <w:b/>
                <w:color w:val="auto"/>
                <w:szCs w:val="20"/>
              </w:rPr>
            </w:pPr>
          </w:p>
        </w:tc>
      </w:tr>
      <w:tr w:rsidR="00623939" w:rsidRPr="00F54982" w14:paraId="5FEB706D"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13D9CDBC" w14:textId="313F6EF7" w:rsidR="00623939" w:rsidRPr="0035704B" w:rsidRDefault="00623939" w:rsidP="00623939">
            <w:pPr>
              <w:pStyle w:val="para"/>
              <w:rPr>
                <w:rFonts w:cs="Calibri"/>
                <w:b/>
                <w:color w:val="auto"/>
                <w:szCs w:val="20"/>
              </w:rPr>
            </w:pPr>
            <w:r w:rsidRPr="0035704B">
              <w:rPr>
                <w:rFonts w:cs="Calibri"/>
                <w:b/>
                <w:color w:val="auto"/>
                <w:szCs w:val="20"/>
              </w:rPr>
              <w:t>3.10</w:t>
            </w:r>
          </w:p>
        </w:tc>
        <w:tc>
          <w:tcPr>
            <w:tcW w:w="8930" w:type="dxa"/>
            <w:gridSpan w:val="3"/>
            <w:tcBorders>
              <w:top w:val="single" w:sz="4" w:space="0" w:color="auto"/>
              <w:left w:val="single" w:sz="4" w:space="0" w:color="auto"/>
              <w:bottom w:val="single" w:sz="4" w:space="0" w:color="auto"/>
            </w:tcBorders>
            <w:shd w:val="clear" w:color="auto" w:fill="92D050"/>
          </w:tcPr>
          <w:p w14:paraId="25B65BC6" w14:textId="6990C09C" w:rsidR="00623939" w:rsidRPr="00F54982" w:rsidRDefault="00623939" w:rsidP="00623939">
            <w:pPr>
              <w:pStyle w:val="para"/>
              <w:rPr>
                <w:rFonts w:cs="Calibri"/>
                <w:b/>
                <w:bCs/>
                <w:color w:val="auto"/>
                <w:szCs w:val="20"/>
              </w:rPr>
            </w:pPr>
            <w:r w:rsidRPr="00F54982">
              <w:rPr>
                <w:rFonts w:cs="Calibri"/>
                <w:b/>
                <w:bCs/>
                <w:color w:val="auto"/>
                <w:szCs w:val="20"/>
              </w:rPr>
              <w:t>Complaint-handling</w:t>
            </w:r>
          </w:p>
        </w:tc>
      </w:tr>
      <w:tr w:rsidR="00623939" w:rsidRPr="00F54982" w14:paraId="3E75E929" w14:textId="77777777" w:rsidTr="00F71514">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BC597" w14:textId="5AA3BC0C" w:rsidR="00623939" w:rsidRPr="00F54982" w:rsidRDefault="00623939" w:rsidP="00623939">
            <w:pPr>
              <w:pStyle w:val="para"/>
              <w:rPr>
                <w:rFonts w:cs="Calibri"/>
                <w:b/>
                <w:color w:val="auto"/>
                <w:szCs w:val="20"/>
              </w:rPr>
            </w:pPr>
            <w:r>
              <w:rPr>
                <w:rFonts w:cs="Calibri"/>
                <w:b/>
                <w:color w:val="auto"/>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51081762" w14:textId="2388C06E" w:rsidR="00623939" w:rsidRPr="00F54982" w:rsidRDefault="00421B20" w:rsidP="00623939">
            <w:pPr>
              <w:pStyle w:val="para"/>
              <w:rPr>
                <w:rFonts w:cs="Calibri"/>
                <w:color w:val="auto"/>
                <w:szCs w:val="20"/>
              </w:rPr>
            </w:pPr>
            <w:r w:rsidRPr="00421B20">
              <w:rPr>
                <w:rFonts w:cs="Calibri"/>
                <w:color w:val="auto"/>
                <w:szCs w:val="20"/>
              </w:rPr>
              <w:t>Customer complaints shall be handled effectively and information used to reduce recurring complaint levels</w:t>
            </w:r>
            <w:r>
              <w:rPr>
                <w:rFonts w:cs="Calibri"/>
                <w:color w:val="auto"/>
                <w:szCs w:val="20"/>
              </w:rPr>
              <w:t>.</w:t>
            </w:r>
          </w:p>
        </w:tc>
      </w:tr>
      <w:tr w:rsidR="00623939" w:rsidRPr="00F54982" w14:paraId="0B3BE4BA"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4C7EAC93" w14:textId="457E84AF" w:rsidR="00623939" w:rsidRPr="00F54982" w:rsidRDefault="00623939" w:rsidP="00623939">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32AF65B6" w14:textId="77777777" w:rsidR="00623939" w:rsidRPr="00F54982" w:rsidRDefault="00623939" w:rsidP="00623939">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0DDDB696" w14:textId="77777777" w:rsidR="00623939" w:rsidRPr="00F54982" w:rsidRDefault="00623939" w:rsidP="00623939">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0DB24634" w14:textId="3CB6DC3F" w:rsidR="00623939" w:rsidRPr="00F54982" w:rsidRDefault="00623939" w:rsidP="00623939">
            <w:pPr>
              <w:pStyle w:val="para"/>
              <w:rPr>
                <w:rFonts w:cs="Calibri"/>
                <w:b/>
                <w:color w:val="auto"/>
                <w:szCs w:val="20"/>
              </w:rPr>
            </w:pPr>
            <w:r w:rsidRPr="00F54982">
              <w:rPr>
                <w:rFonts w:cs="Calibri"/>
                <w:b/>
                <w:color w:val="auto"/>
                <w:szCs w:val="20"/>
              </w:rPr>
              <w:t>Comments</w:t>
            </w:r>
          </w:p>
        </w:tc>
      </w:tr>
      <w:tr w:rsidR="004F4762" w:rsidRPr="00F54982" w14:paraId="6799AF3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418BF4C2" w14:textId="77777777" w:rsidR="004F4762" w:rsidRDefault="004F4762" w:rsidP="00623939">
            <w:pPr>
              <w:pStyle w:val="para"/>
              <w:rPr>
                <w:rFonts w:cs="Calibri"/>
                <w:b/>
                <w:bCs/>
                <w:szCs w:val="20"/>
                <w:lang w:val="en-US"/>
              </w:rPr>
            </w:pPr>
            <w:r>
              <w:rPr>
                <w:rFonts w:cs="Calibri"/>
                <w:b/>
                <w:bCs/>
                <w:szCs w:val="20"/>
                <w:lang w:val="en-US"/>
              </w:rPr>
              <w:t>3.10.1</w:t>
            </w:r>
          </w:p>
          <w:p w14:paraId="28D702E6" w14:textId="31398514" w:rsidR="00426FF3" w:rsidRPr="00F54982" w:rsidRDefault="00426FF3" w:rsidP="00623939">
            <w:pPr>
              <w:pStyle w:val="para"/>
              <w:rPr>
                <w:rFonts w:cs="Calibri"/>
                <w:b/>
                <w:bCs/>
                <w:szCs w:val="20"/>
                <w:lang w:val="en-US"/>
              </w:rPr>
            </w:pPr>
            <w:r w:rsidRPr="008B723D">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5B970672" w14:textId="78FE02A6" w:rsidR="004F4762" w:rsidRPr="00495C76" w:rsidRDefault="00421B20" w:rsidP="00495C76">
            <w:pPr>
              <w:pStyle w:val="para"/>
              <w:rPr>
                <w:rFonts w:cs="Calibri"/>
                <w:bCs/>
                <w:color w:val="auto"/>
                <w:szCs w:val="20"/>
              </w:rPr>
            </w:pPr>
            <w:r w:rsidRPr="00421B20">
              <w:rPr>
                <w:rFonts w:cs="Calibri"/>
                <w:bCs/>
                <w:color w:val="auto"/>
                <w:szCs w:val="20"/>
              </w:rPr>
              <w:t>All complaints shall be recorded, investigated and the results of the investigation of the issue recorded where sufficient information is provided. Actions appropriate to the seriousness and frequency of the problems identified shall be carried out promptly and effectively by appropriately trained staff</w:t>
            </w:r>
            <w:r>
              <w:rPr>
                <w:rFonts w:cs="Calibri"/>
                <w:bCs/>
                <w:color w:val="auto"/>
                <w:szCs w:val="20"/>
              </w:rPr>
              <w:t>.</w:t>
            </w:r>
          </w:p>
        </w:tc>
        <w:tc>
          <w:tcPr>
            <w:tcW w:w="1417" w:type="dxa"/>
            <w:tcBorders>
              <w:top w:val="single" w:sz="4" w:space="0" w:color="auto"/>
              <w:left w:val="single" w:sz="4" w:space="0" w:color="auto"/>
              <w:bottom w:val="single" w:sz="4" w:space="0" w:color="auto"/>
            </w:tcBorders>
            <w:shd w:val="clear" w:color="auto" w:fill="auto"/>
          </w:tcPr>
          <w:p w14:paraId="4BDF3BE6" w14:textId="7137CF0B" w:rsidR="004F4762" w:rsidRPr="00F54982" w:rsidRDefault="004F4762" w:rsidP="00623939">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E09C364" w14:textId="77777777" w:rsidR="004F4762" w:rsidRPr="00F54982" w:rsidRDefault="004F4762" w:rsidP="00623939">
            <w:pPr>
              <w:pStyle w:val="para"/>
              <w:rPr>
                <w:rFonts w:cs="Calibri"/>
                <w:b/>
                <w:color w:val="auto"/>
                <w:szCs w:val="20"/>
              </w:rPr>
            </w:pPr>
          </w:p>
        </w:tc>
      </w:tr>
      <w:tr w:rsidR="00623939" w:rsidRPr="00F54982" w14:paraId="483B50F8"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05573D4B" w14:textId="77777777" w:rsidR="00623939" w:rsidRDefault="00623939" w:rsidP="00623939">
            <w:pPr>
              <w:pStyle w:val="para"/>
              <w:rPr>
                <w:rFonts w:cs="Calibri"/>
                <w:b/>
                <w:color w:val="auto"/>
                <w:szCs w:val="20"/>
              </w:rPr>
            </w:pPr>
            <w:r w:rsidRPr="00F54982">
              <w:rPr>
                <w:rFonts w:cs="Calibri"/>
                <w:b/>
                <w:color w:val="auto"/>
                <w:szCs w:val="20"/>
              </w:rPr>
              <w:t>3.10.2</w:t>
            </w:r>
          </w:p>
          <w:p w14:paraId="1F4AEDAC" w14:textId="2D5C6D27" w:rsidR="00623939" w:rsidRPr="00F54982" w:rsidRDefault="00623939" w:rsidP="00623939">
            <w:pPr>
              <w:pStyle w:val="para"/>
              <w:rPr>
                <w:rFonts w:cs="Calibri"/>
                <w:b/>
                <w:bCs/>
                <w:color w:val="auto"/>
                <w:szCs w:val="20"/>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88CAD0A" w14:textId="57314841" w:rsidR="00623939" w:rsidRPr="00F54982" w:rsidRDefault="00421B20" w:rsidP="00623939">
            <w:r w:rsidRPr="00421B20">
              <w:t>Complaint data shall be analysed for significant trends. Where there has been a significant increase in a complaint or a serious complaint, root cause analysis shall be used to implement ongoing improvements to product safety, legality and quality, and to avoid recurrence. This analysis shall be made available to relevant staff.</w:t>
            </w:r>
          </w:p>
        </w:tc>
        <w:tc>
          <w:tcPr>
            <w:tcW w:w="1417" w:type="dxa"/>
            <w:tcBorders>
              <w:top w:val="single" w:sz="4" w:space="0" w:color="auto"/>
              <w:left w:val="single" w:sz="4" w:space="0" w:color="auto"/>
              <w:bottom w:val="single" w:sz="4" w:space="0" w:color="auto"/>
            </w:tcBorders>
            <w:shd w:val="clear" w:color="auto" w:fill="auto"/>
          </w:tcPr>
          <w:p w14:paraId="67D70C08" w14:textId="050ED827" w:rsidR="00623939" w:rsidRPr="00F54982" w:rsidRDefault="00623939" w:rsidP="00623939">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3FF57FF9" w14:textId="77777777" w:rsidR="00623939" w:rsidRPr="00F54982" w:rsidRDefault="00623939" w:rsidP="00623939">
            <w:pPr>
              <w:pStyle w:val="para"/>
              <w:rPr>
                <w:rFonts w:cs="Calibri"/>
                <w:b/>
                <w:color w:val="auto"/>
                <w:szCs w:val="20"/>
              </w:rPr>
            </w:pPr>
          </w:p>
        </w:tc>
      </w:tr>
      <w:tr w:rsidR="00623939" w:rsidRPr="00F54982" w14:paraId="5AA007A3" w14:textId="77777777" w:rsidTr="51C1801E">
        <w:tc>
          <w:tcPr>
            <w:tcW w:w="1702" w:type="dxa"/>
            <w:shd w:val="clear" w:color="auto" w:fill="92D050"/>
          </w:tcPr>
          <w:p w14:paraId="6D5F41C0" w14:textId="129116FA" w:rsidR="00623939" w:rsidRPr="00F54982" w:rsidRDefault="00927DA1" w:rsidP="00623939">
            <w:pPr>
              <w:spacing w:before="120"/>
              <w:rPr>
                <w:rFonts w:cs="Calibri"/>
                <w:b/>
                <w:szCs w:val="20"/>
              </w:rPr>
            </w:pPr>
            <w:bookmarkStart w:id="0" w:name="_Hlk519253552"/>
            <w:r>
              <w:rPr>
                <w:rFonts w:cs="Calibri"/>
                <w:b/>
                <w:szCs w:val="20"/>
              </w:rPr>
              <w:t>3.11</w:t>
            </w:r>
          </w:p>
        </w:tc>
        <w:tc>
          <w:tcPr>
            <w:tcW w:w="8930" w:type="dxa"/>
            <w:gridSpan w:val="3"/>
            <w:shd w:val="clear" w:color="auto" w:fill="92D050"/>
          </w:tcPr>
          <w:p w14:paraId="7A6A49D9" w14:textId="609C6978" w:rsidR="00623939" w:rsidRPr="00F54982" w:rsidRDefault="00623939" w:rsidP="00623939">
            <w:pPr>
              <w:spacing w:before="120"/>
              <w:rPr>
                <w:rFonts w:cs="Calibri"/>
                <w:b/>
                <w:szCs w:val="20"/>
              </w:rPr>
            </w:pPr>
          </w:p>
        </w:tc>
      </w:tr>
      <w:tr w:rsidR="00A25DAB" w:rsidRPr="00F54982" w14:paraId="65922E29" w14:textId="77777777">
        <w:tc>
          <w:tcPr>
            <w:tcW w:w="1702" w:type="dxa"/>
            <w:shd w:val="clear" w:color="auto" w:fill="F2F2F2" w:themeFill="background1" w:themeFillShade="F2"/>
          </w:tcPr>
          <w:p w14:paraId="172A8E01" w14:textId="77777777" w:rsidR="00A25DAB" w:rsidRPr="00F54982" w:rsidRDefault="00A25DAB">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5696784E" w14:textId="151A935B" w:rsidR="00A25DAB" w:rsidRPr="00AB6E81" w:rsidRDefault="00AB6E81" w:rsidP="00AB6E81">
            <w:pPr>
              <w:tabs>
                <w:tab w:val="left" w:pos="1306"/>
              </w:tabs>
              <w:spacing w:before="120"/>
              <w:rPr>
                <w:rFonts w:cs="Calibri"/>
                <w:bCs/>
                <w:szCs w:val="20"/>
              </w:rPr>
            </w:pPr>
            <w:r w:rsidRPr="00AB6E81">
              <w:rPr>
                <w:rFonts w:cs="Calibri"/>
                <w:bCs/>
                <w:szCs w:val="20"/>
              </w:rPr>
              <w:t>The company shall have a plan and system in place to manage incidents effectively and enable the withdrawal and recall of products should this be required.</w:t>
            </w:r>
          </w:p>
        </w:tc>
      </w:tr>
      <w:tr w:rsidR="00927DA1" w:rsidRPr="00F54982" w14:paraId="5845FEFE"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7EF45CA9" w14:textId="77777777" w:rsidR="00927DA1" w:rsidRPr="00F54982" w:rsidRDefault="00927DA1">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7F93C91C" w14:textId="77777777" w:rsidR="00927DA1" w:rsidRPr="00E106BA" w:rsidRDefault="00927DA1">
            <w:pPr>
              <w:pStyle w:val="para"/>
              <w:rPr>
                <w:rFonts w:cs="Calibri"/>
                <w:b/>
                <w:color w:val="auto"/>
                <w:szCs w:val="20"/>
              </w:rPr>
            </w:pPr>
            <w:r w:rsidRPr="00E106BA">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639731FA" w14:textId="77777777" w:rsidR="00927DA1" w:rsidRPr="00F54982" w:rsidRDefault="00927DA1">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3A6538EF" w14:textId="77777777" w:rsidR="00927DA1" w:rsidRPr="00F54982" w:rsidRDefault="00927DA1">
            <w:pPr>
              <w:pStyle w:val="para"/>
              <w:rPr>
                <w:rFonts w:cs="Calibri"/>
                <w:b/>
                <w:color w:val="auto"/>
                <w:szCs w:val="20"/>
              </w:rPr>
            </w:pPr>
            <w:r w:rsidRPr="00F54982">
              <w:rPr>
                <w:rFonts w:cs="Calibri"/>
                <w:b/>
                <w:color w:val="auto"/>
                <w:szCs w:val="20"/>
              </w:rPr>
              <w:t>Comments</w:t>
            </w:r>
          </w:p>
        </w:tc>
      </w:tr>
      <w:tr w:rsidR="00927DA1" w:rsidRPr="00F54982" w14:paraId="782CA347"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43EEF7" w14:textId="77777777" w:rsidR="00927DA1" w:rsidRDefault="004F4762">
            <w:pPr>
              <w:pStyle w:val="para"/>
              <w:rPr>
                <w:rFonts w:cs="Calibri"/>
                <w:b/>
                <w:bCs/>
                <w:color w:val="auto"/>
                <w:szCs w:val="20"/>
              </w:rPr>
            </w:pPr>
            <w:r>
              <w:rPr>
                <w:rFonts w:cs="Calibri"/>
                <w:b/>
                <w:bCs/>
                <w:color w:val="auto"/>
                <w:szCs w:val="20"/>
              </w:rPr>
              <w:t>3.11.2</w:t>
            </w:r>
          </w:p>
          <w:p w14:paraId="081FE1B6" w14:textId="71334D46" w:rsidR="00E106BA" w:rsidRPr="00F54982" w:rsidRDefault="00E106BA">
            <w:pPr>
              <w:pStyle w:val="para"/>
              <w:rPr>
                <w:rFonts w:cs="Calibri"/>
                <w:b/>
                <w:bCs/>
                <w:color w:val="auto"/>
                <w:szCs w:val="20"/>
              </w:rPr>
            </w:pPr>
            <w:r w:rsidRPr="008B723D">
              <w:rPr>
                <w:rFonts w:cs="Calibri"/>
                <w:b/>
                <w:color w:val="auto"/>
                <w:szCs w:val="20"/>
              </w:rPr>
              <w:lastRenderedPageBreak/>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B75512D" w14:textId="77777777" w:rsidR="00FB08B5" w:rsidRDefault="00FB08B5" w:rsidP="00495C76">
            <w:pPr>
              <w:rPr>
                <w:bCs/>
                <w:szCs w:val="20"/>
              </w:rPr>
            </w:pPr>
            <w:r w:rsidRPr="00FB08B5">
              <w:rPr>
                <w:bCs/>
                <w:szCs w:val="20"/>
              </w:rPr>
              <w:lastRenderedPageBreak/>
              <w:t xml:space="preserve">The company shall have a documented product withdrawal and recall procedure. This shall include, at a minimum: </w:t>
            </w:r>
          </w:p>
          <w:p w14:paraId="607BA459" w14:textId="77777777" w:rsidR="00FB08B5" w:rsidRDefault="00FB08B5" w:rsidP="00495C76">
            <w:pPr>
              <w:rPr>
                <w:bCs/>
                <w:szCs w:val="20"/>
              </w:rPr>
            </w:pPr>
            <w:r w:rsidRPr="00FB08B5">
              <w:rPr>
                <w:bCs/>
                <w:szCs w:val="20"/>
              </w:rPr>
              <w:lastRenderedPageBreak/>
              <w:t xml:space="preserve">• identification of key personnel constituting the recall management team, with clearly identified responsibilities </w:t>
            </w:r>
          </w:p>
          <w:p w14:paraId="3C31F9E8" w14:textId="77777777" w:rsidR="00FB08B5" w:rsidRDefault="00FB08B5" w:rsidP="00495C76">
            <w:pPr>
              <w:rPr>
                <w:bCs/>
                <w:szCs w:val="20"/>
              </w:rPr>
            </w:pPr>
            <w:r w:rsidRPr="00FB08B5">
              <w:rPr>
                <w:bCs/>
                <w:szCs w:val="20"/>
              </w:rPr>
              <w:t xml:space="preserve">• guidelines for deciding whether a product needs to be recalled or withdrawn and the records to be maintained </w:t>
            </w:r>
          </w:p>
          <w:p w14:paraId="7B289D57" w14:textId="77777777" w:rsidR="00FB08B5" w:rsidRDefault="00FB08B5" w:rsidP="00495C76">
            <w:pPr>
              <w:rPr>
                <w:bCs/>
                <w:szCs w:val="20"/>
              </w:rPr>
            </w:pPr>
            <w:r w:rsidRPr="00FB08B5">
              <w:rPr>
                <w:bCs/>
                <w:szCs w:val="20"/>
              </w:rPr>
              <w:t xml:space="preserve">• an up-to-date list of key contacts (including out-of-hours contact details) or reference to the location of such a list (e.g. recall management team, emergency services, suppliers, customers, certification body, regulatory authority) </w:t>
            </w:r>
          </w:p>
          <w:p w14:paraId="213C7289" w14:textId="77777777" w:rsidR="00FB08B5" w:rsidRDefault="00FB08B5" w:rsidP="00495C76">
            <w:pPr>
              <w:rPr>
                <w:bCs/>
                <w:szCs w:val="20"/>
              </w:rPr>
            </w:pPr>
            <w:r w:rsidRPr="00FB08B5">
              <w:rPr>
                <w:bCs/>
                <w:szCs w:val="20"/>
              </w:rPr>
              <w:t xml:space="preserve">• a communication plan including the provision of information to customers, consumers and regulatory authorities in a timely manner </w:t>
            </w:r>
          </w:p>
          <w:p w14:paraId="30051FF5" w14:textId="77777777" w:rsidR="00FB08B5" w:rsidRDefault="00FB08B5" w:rsidP="00495C76">
            <w:pPr>
              <w:rPr>
                <w:bCs/>
                <w:szCs w:val="20"/>
              </w:rPr>
            </w:pPr>
            <w:r w:rsidRPr="00FB08B5">
              <w:rPr>
                <w:bCs/>
                <w:szCs w:val="20"/>
              </w:rPr>
              <w:t xml:space="preserve">• details of external agencies providing advice and support as necessary (e.g. specialist laboratories, regulatory authority and legal expertise) </w:t>
            </w:r>
          </w:p>
          <w:p w14:paraId="7531AEBB" w14:textId="77777777" w:rsidR="00FB08B5" w:rsidRDefault="00FB08B5" w:rsidP="00495C76">
            <w:pPr>
              <w:rPr>
                <w:bCs/>
                <w:szCs w:val="20"/>
              </w:rPr>
            </w:pPr>
            <w:r w:rsidRPr="00FB08B5">
              <w:rPr>
                <w:bCs/>
                <w:szCs w:val="20"/>
              </w:rPr>
              <w:t xml:space="preserve">• a plan to handle the logistics of product traceability, recovery or disposal of affected product, and stock reconciliation. </w:t>
            </w:r>
          </w:p>
          <w:p w14:paraId="135D7C27" w14:textId="77777777" w:rsidR="00FB08B5" w:rsidRDefault="00FB08B5" w:rsidP="00495C76">
            <w:pPr>
              <w:rPr>
                <w:bCs/>
                <w:szCs w:val="20"/>
              </w:rPr>
            </w:pPr>
            <w:r w:rsidRPr="00FB08B5">
              <w:rPr>
                <w:bCs/>
                <w:szCs w:val="20"/>
              </w:rPr>
              <w:t xml:space="preserve">• a plan to record timings of key activities </w:t>
            </w:r>
          </w:p>
          <w:p w14:paraId="6EA184AC" w14:textId="77777777" w:rsidR="00FB08B5" w:rsidRDefault="00FB08B5" w:rsidP="00495C76">
            <w:pPr>
              <w:rPr>
                <w:bCs/>
                <w:szCs w:val="20"/>
              </w:rPr>
            </w:pPr>
            <w:r w:rsidRPr="00FB08B5">
              <w:rPr>
                <w:bCs/>
                <w:szCs w:val="20"/>
              </w:rPr>
              <w:t xml:space="preserve">• a plan to conduct root cause analysis and to implement ongoing improvements, to avoid recurrence. </w:t>
            </w:r>
          </w:p>
          <w:p w14:paraId="4A22BEFC" w14:textId="456BA2C9" w:rsidR="00927DA1" w:rsidRPr="00E106BA" w:rsidRDefault="00FB08B5" w:rsidP="00495C76">
            <w:pPr>
              <w:rPr>
                <w:bCs/>
                <w:szCs w:val="20"/>
              </w:rPr>
            </w:pPr>
            <w:r w:rsidRPr="00FB08B5">
              <w:rPr>
                <w:bCs/>
                <w:szCs w:val="20"/>
              </w:rPr>
              <w:t>The procedure shall be capable of being operated at any time</w:t>
            </w:r>
            <w:r>
              <w:rPr>
                <w:bCs/>
                <w:szCs w:val="20"/>
              </w:rPr>
              <w:t>.</w:t>
            </w:r>
          </w:p>
        </w:tc>
        <w:tc>
          <w:tcPr>
            <w:tcW w:w="1417" w:type="dxa"/>
            <w:tcBorders>
              <w:top w:val="single" w:sz="4" w:space="0" w:color="auto"/>
              <w:left w:val="single" w:sz="4" w:space="0" w:color="auto"/>
              <w:bottom w:val="single" w:sz="4" w:space="0" w:color="auto"/>
            </w:tcBorders>
            <w:shd w:val="clear" w:color="auto" w:fill="auto"/>
          </w:tcPr>
          <w:p w14:paraId="3205A868" w14:textId="4BF0D568" w:rsidR="00927DA1" w:rsidRPr="00F54982" w:rsidRDefault="00927DA1">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E1A75F9" w14:textId="77777777" w:rsidR="00927DA1" w:rsidRPr="00F54982" w:rsidRDefault="00927DA1">
            <w:pPr>
              <w:pStyle w:val="para"/>
              <w:rPr>
                <w:rFonts w:cs="Calibri"/>
                <w:b/>
                <w:color w:val="auto"/>
                <w:szCs w:val="20"/>
              </w:rPr>
            </w:pPr>
          </w:p>
        </w:tc>
      </w:tr>
      <w:tr w:rsidR="004F4762" w:rsidRPr="00F54982" w14:paraId="1AB2D2A3"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97DEBC" w14:textId="77777777" w:rsidR="004F4762" w:rsidRDefault="004F4762">
            <w:pPr>
              <w:pStyle w:val="para"/>
              <w:rPr>
                <w:rFonts w:cs="Calibri"/>
                <w:b/>
                <w:bCs/>
                <w:color w:val="auto"/>
                <w:szCs w:val="20"/>
              </w:rPr>
            </w:pPr>
            <w:r>
              <w:rPr>
                <w:rFonts w:cs="Calibri"/>
                <w:b/>
                <w:bCs/>
                <w:color w:val="auto"/>
                <w:szCs w:val="20"/>
              </w:rPr>
              <w:t>3.11.3</w:t>
            </w:r>
          </w:p>
          <w:p w14:paraId="44D6AC8A" w14:textId="21487C69" w:rsidR="00E106BA" w:rsidRPr="00F54982" w:rsidRDefault="00E106BA">
            <w:pPr>
              <w:pStyle w:val="para"/>
              <w:rPr>
                <w:rFonts w:cs="Calibri"/>
                <w:b/>
                <w:bCs/>
                <w:color w:val="auto"/>
                <w:szCs w:val="20"/>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A60E02" w14:textId="3EFEA575" w:rsidR="004F4762" w:rsidRPr="00E106BA" w:rsidRDefault="001A20D7">
            <w:pPr>
              <w:rPr>
                <w:bCs/>
                <w:szCs w:val="20"/>
              </w:rPr>
            </w:pPr>
            <w:r w:rsidRPr="001A20D7">
              <w:rPr>
                <w:bCs/>
                <w:szCs w:val="20"/>
              </w:rPr>
              <w:t>The incident management procedures (including those for product recall and withdrawal) shall be tested, at least annually, in a way that ensures their effective operation. Results of the test shall be retained and shall include timings of key activities. The results of the test and of any actual recall shall be used to review the procedure and implement improvements as necessary</w:t>
            </w:r>
            <w:r>
              <w:rPr>
                <w:bCs/>
                <w:szCs w:val="20"/>
              </w:rPr>
              <w:t>.</w:t>
            </w:r>
          </w:p>
        </w:tc>
        <w:tc>
          <w:tcPr>
            <w:tcW w:w="1417" w:type="dxa"/>
            <w:tcBorders>
              <w:top w:val="single" w:sz="4" w:space="0" w:color="auto"/>
              <w:left w:val="single" w:sz="4" w:space="0" w:color="auto"/>
              <w:bottom w:val="single" w:sz="4" w:space="0" w:color="auto"/>
            </w:tcBorders>
            <w:shd w:val="clear" w:color="auto" w:fill="auto"/>
          </w:tcPr>
          <w:p w14:paraId="4F7467CC" w14:textId="79D3D24D" w:rsidR="004F4762" w:rsidRPr="00F54982" w:rsidRDefault="004F4762">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3FBEEDBA" w14:textId="77777777" w:rsidR="004F4762" w:rsidRPr="00F54982" w:rsidRDefault="004F4762">
            <w:pPr>
              <w:pStyle w:val="para"/>
              <w:rPr>
                <w:rFonts w:cs="Calibri"/>
                <w:b/>
                <w:color w:val="auto"/>
                <w:szCs w:val="20"/>
              </w:rPr>
            </w:pPr>
          </w:p>
        </w:tc>
      </w:tr>
      <w:tr w:rsidR="004F4762" w:rsidRPr="00F54982" w14:paraId="0AD9D1A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20A735D8" w14:textId="77777777" w:rsidR="004F4762" w:rsidRDefault="004F4762">
            <w:pPr>
              <w:pStyle w:val="para"/>
              <w:rPr>
                <w:rFonts w:cs="Calibri"/>
                <w:b/>
                <w:bCs/>
                <w:color w:val="auto"/>
                <w:szCs w:val="20"/>
              </w:rPr>
            </w:pPr>
            <w:r>
              <w:rPr>
                <w:rFonts w:cs="Calibri"/>
                <w:b/>
                <w:bCs/>
                <w:color w:val="auto"/>
                <w:szCs w:val="20"/>
              </w:rPr>
              <w:t>3.11.4</w:t>
            </w:r>
          </w:p>
          <w:p w14:paraId="6D9EEB68" w14:textId="49C95C29" w:rsidR="00E106BA" w:rsidRPr="00F54982" w:rsidRDefault="00E106BA">
            <w:pPr>
              <w:pStyle w:val="para"/>
              <w:rPr>
                <w:rFonts w:cs="Calibri"/>
                <w:b/>
                <w:bCs/>
                <w:color w:val="auto"/>
                <w:szCs w:val="20"/>
              </w:rPr>
            </w:pPr>
            <w:r w:rsidRPr="008B723D">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CC7CE54" w14:textId="77777777" w:rsidR="001A20D7" w:rsidRDefault="001A20D7" w:rsidP="00E106BA">
            <w:pPr>
              <w:rPr>
                <w:bCs/>
                <w:szCs w:val="20"/>
              </w:rPr>
            </w:pPr>
            <w:r w:rsidRPr="001A20D7">
              <w:rPr>
                <w:bCs/>
                <w:szCs w:val="20"/>
              </w:rPr>
              <w:t xml:space="preserve">In the event of a product recall, regulatory food safety non-conformity (e.g. a regulatory enforcement notice) the certification body issuing the current certificate for the site against the START! programme shall be notified within 3 working days. </w:t>
            </w:r>
          </w:p>
          <w:p w14:paraId="04B9EA59" w14:textId="3252C7CD" w:rsidR="004F4762" w:rsidRPr="00E106BA" w:rsidRDefault="001A20D7" w:rsidP="00E106BA">
            <w:pPr>
              <w:rPr>
                <w:bCs/>
                <w:szCs w:val="20"/>
              </w:rPr>
            </w:pPr>
            <w:r w:rsidRPr="001A20D7">
              <w:rPr>
                <w:bCs/>
                <w:szCs w:val="20"/>
              </w:rPr>
              <w:t xml:space="preserve">The company shall then provide sufficient information to enable the certification body to assess any effects of the incident on the ongoing validity of the current certificate within 21 calendar days. As a minimum, this shall </w:t>
            </w:r>
            <w:r w:rsidRPr="001A20D7">
              <w:rPr>
                <w:bCs/>
                <w:szCs w:val="20"/>
              </w:rPr>
              <w:lastRenderedPageBreak/>
              <w:t>include corrective action, root cause analysis and a preventive action plan</w:t>
            </w:r>
            <w:r>
              <w:rPr>
                <w:bCs/>
                <w:szCs w:val="20"/>
              </w:rPr>
              <w:t>.</w:t>
            </w:r>
          </w:p>
        </w:tc>
        <w:tc>
          <w:tcPr>
            <w:tcW w:w="1417" w:type="dxa"/>
            <w:tcBorders>
              <w:top w:val="single" w:sz="4" w:space="0" w:color="auto"/>
              <w:left w:val="single" w:sz="4" w:space="0" w:color="auto"/>
              <w:bottom w:val="single" w:sz="4" w:space="0" w:color="auto"/>
            </w:tcBorders>
            <w:shd w:val="clear" w:color="auto" w:fill="auto"/>
          </w:tcPr>
          <w:p w14:paraId="6B600BA8" w14:textId="4E37C0EB" w:rsidR="004F4762" w:rsidRPr="00F54982" w:rsidRDefault="004F4762">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5EAC1621" w14:textId="77777777" w:rsidR="004F4762" w:rsidRPr="00F54982" w:rsidRDefault="004F4762">
            <w:pPr>
              <w:pStyle w:val="para"/>
              <w:rPr>
                <w:rFonts w:cs="Calibri"/>
                <w:b/>
                <w:color w:val="auto"/>
                <w:szCs w:val="20"/>
              </w:rPr>
            </w:pPr>
          </w:p>
        </w:tc>
      </w:tr>
      <w:bookmarkEnd w:id="0"/>
      <w:tr w:rsidR="00927DA1" w:rsidRPr="00F54982" w14:paraId="23F19CAB" w14:textId="77777777" w:rsidTr="51C1801E">
        <w:tc>
          <w:tcPr>
            <w:tcW w:w="1702" w:type="dxa"/>
            <w:shd w:val="clear" w:color="auto" w:fill="92D050"/>
          </w:tcPr>
          <w:p w14:paraId="1DE99AF3" w14:textId="45E407CD" w:rsidR="00927DA1" w:rsidRPr="00F54982" w:rsidRDefault="00927DA1" w:rsidP="00927DA1">
            <w:pPr>
              <w:spacing w:before="120"/>
              <w:rPr>
                <w:rFonts w:cs="Calibri"/>
                <w:b/>
                <w:szCs w:val="20"/>
              </w:rPr>
            </w:pPr>
            <w:r w:rsidRPr="00F54982">
              <w:rPr>
                <w:rFonts w:cs="Calibri"/>
                <w:b/>
                <w:szCs w:val="20"/>
              </w:rPr>
              <w:t>4</w:t>
            </w:r>
          </w:p>
        </w:tc>
        <w:tc>
          <w:tcPr>
            <w:tcW w:w="8930" w:type="dxa"/>
            <w:gridSpan w:val="3"/>
            <w:shd w:val="clear" w:color="auto" w:fill="92D050"/>
          </w:tcPr>
          <w:p w14:paraId="25EA2DF3" w14:textId="580C2C25" w:rsidR="00927DA1" w:rsidRPr="00F54982" w:rsidRDefault="00927DA1" w:rsidP="00927DA1">
            <w:pPr>
              <w:spacing w:before="120"/>
              <w:rPr>
                <w:rFonts w:cs="Calibri"/>
                <w:b/>
                <w:szCs w:val="20"/>
              </w:rPr>
            </w:pPr>
            <w:r w:rsidRPr="00F54982">
              <w:rPr>
                <w:rFonts w:cs="Calibri"/>
                <w:b/>
                <w:szCs w:val="20"/>
              </w:rPr>
              <w:t>Site standards</w:t>
            </w:r>
          </w:p>
        </w:tc>
      </w:tr>
      <w:tr w:rsidR="00927DA1" w:rsidRPr="00F54982" w14:paraId="496AE057" w14:textId="77777777" w:rsidTr="51C1801E">
        <w:tc>
          <w:tcPr>
            <w:tcW w:w="1702" w:type="dxa"/>
            <w:shd w:val="clear" w:color="auto" w:fill="92D050"/>
          </w:tcPr>
          <w:p w14:paraId="2094DBF9" w14:textId="56B2FF99" w:rsidR="00927DA1" w:rsidRPr="00F54982" w:rsidRDefault="00927DA1" w:rsidP="00927DA1">
            <w:pPr>
              <w:spacing w:before="120"/>
              <w:rPr>
                <w:rFonts w:cs="Calibri"/>
                <w:b/>
                <w:szCs w:val="20"/>
              </w:rPr>
            </w:pPr>
            <w:r>
              <w:rPr>
                <w:rFonts w:cs="Calibri"/>
                <w:b/>
                <w:szCs w:val="20"/>
              </w:rPr>
              <w:t>4.1</w:t>
            </w:r>
          </w:p>
        </w:tc>
        <w:tc>
          <w:tcPr>
            <w:tcW w:w="8930" w:type="dxa"/>
            <w:gridSpan w:val="3"/>
            <w:shd w:val="clear" w:color="auto" w:fill="92D050"/>
          </w:tcPr>
          <w:p w14:paraId="09C799FB" w14:textId="70F81087" w:rsidR="00927DA1" w:rsidRPr="00F54982" w:rsidRDefault="00927DA1" w:rsidP="00927DA1">
            <w:pPr>
              <w:spacing w:before="120"/>
              <w:rPr>
                <w:rFonts w:cs="Calibri"/>
                <w:b/>
                <w:szCs w:val="20"/>
              </w:rPr>
            </w:pPr>
            <w:r w:rsidRPr="00927DA1">
              <w:rPr>
                <w:rFonts w:cs="Calibri"/>
                <w:b/>
                <w:szCs w:val="20"/>
              </w:rPr>
              <w:t>External standards and site security</w:t>
            </w:r>
          </w:p>
        </w:tc>
      </w:tr>
      <w:tr w:rsidR="00A25DAB" w:rsidRPr="00F54982" w14:paraId="50D61A47" w14:textId="77777777">
        <w:tc>
          <w:tcPr>
            <w:tcW w:w="1702" w:type="dxa"/>
            <w:shd w:val="clear" w:color="auto" w:fill="F2F2F2" w:themeFill="background1" w:themeFillShade="F2"/>
          </w:tcPr>
          <w:p w14:paraId="33A7FA97" w14:textId="77777777" w:rsidR="00A25DAB" w:rsidRPr="00F54982" w:rsidRDefault="00A25DAB">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4E453A30" w14:textId="00FC3A91" w:rsidR="00A25DAB" w:rsidRPr="009A608E" w:rsidRDefault="009A608E">
            <w:pPr>
              <w:spacing w:before="120"/>
              <w:rPr>
                <w:rFonts w:cs="Calibri"/>
                <w:bCs/>
                <w:szCs w:val="20"/>
              </w:rPr>
            </w:pPr>
            <w:r w:rsidRPr="009A608E">
              <w:rPr>
                <w:rFonts w:cs="Calibri"/>
                <w:bCs/>
                <w:szCs w:val="20"/>
              </w:rPr>
              <w:t>The production site shall be of suitable size, location and construction, and be maintained to reduce the risk of contamination and facilitate the production of safe and legal finished products.</w:t>
            </w:r>
          </w:p>
        </w:tc>
      </w:tr>
      <w:tr w:rsidR="00927DA1" w:rsidRPr="00F54982" w14:paraId="0878C7AF"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22B02B0E" w14:textId="77777777" w:rsidR="00927DA1" w:rsidRPr="00F54982" w:rsidRDefault="00927DA1">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5B707839" w14:textId="77777777" w:rsidR="00927DA1" w:rsidRPr="00F54982" w:rsidRDefault="00927DA1">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04C10F22" w14:textId="77777777" w:rsidR="00927DA1" w:rsidRPr="00F54982" w:rsidRDefault="00927DA1">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7D6E3874" w14:textId="77777777" w:rsidR="00927DA1" w:rsidRPr="00F54982" w:rsidRDefault="00927DA1">
            <w:pPr>
              <w:pStyle w:val="para"/>
              <w:rPr>
                <w:rFonts w:cs="Calibri"/>
                <w:b/>
                <w:color w:val="auto"/>
                <w:szCs w:val="20"/>
              </w:rPr>
            </w:pPr>
            <w:r w:rsidRPr="00F54982">
              <w:rPr>
                <w:rFonts w:cs="Calibri"/>
                <w:b/>
                <w:color w:val="auto"/>
                <w:szCs w:val="20"/>
              </w:rPr>
              <w:t>Comments</w:t>
            </w:r>
          </w:p>
        </w:tc>
      </w:tr>
      <w:tr w:rsidR="00927DA1" w:rsidRPr="00F54982" w14:paraId="6390995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36A02679" w14:textId="77777777" w:rsidR="00927DA1" w:rsidRDefault="00004C63">
            <w:pPr>
              <w:pStyle w:val="para"/>
              <w:rPr>
                <w:rFonts w:cs="Calibri"/>
                <w:b/>
                <w:bCs/>
                <w:color w:val="auto"/>
                <w:szCs w:val="20"/>
              </w:rPr>
            </w:pPr>
            <w:r>
              <w:rPr>
                <w:rFonts w:cs="Calibri"/>
                <w:b/>
                <w:bCs/>
                <w:color w:val="auto"/>
                <w:szCs w:val="20"/>
              </w:rPr>
              <w:t>4.1.1</w:t>
            </w:r>
          </w:p>
          <w:p w14:paraId="0AD25461" w14:textId="38F0D257" w:rsidR="00FA471A" w:rsidRPr="00F54982" w:rsidRDefault="00FA471A">
            <w:pPr>
              <w:pStyle w:val="para"/>
              <w:rPr>
                <w:rFonts w:cs="Calibri"/>
                <w:b/>
                <w:bCs/>
                <w:color w:val="auto"/>
                <w:szCs w:val="20"/>
              </w:rPr>
            </w:pPr>
            <w:r w:rsidRPr="008B723D">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1FBCD4D" w14:textId="1553F65F" w:rsidR="00927DA1" w:rsidRPr="00F54982" w:rsidRDefault="003E5809">
            <w:r w:rsidRPr="003E5809">
              <w:t>Consideration shall be given to local activities and the site environment, which may have an adverse impact on finished product integrity, and measures shall be taken to prevent contamination. Where measures have been put into place to protect the site (from potential contaminants, flooding etc.), they shall be reviewed in response to any changes.</w:t>
            </w:r>
          </w:p>
        </w:tc>
        <w:tc>
          <w:tcPr>
            <w:tcW w:w="1417" w:type="dxa"/>
            <w:tcBorders>
              <w:top w:val="single" w:sz="4" w:space="0" w:color="auto"/>
              <w:left w:val="single" w:sz="4" w:space="0" w:color="auto"/>
              <w:bottom w:val="single" w:sz="4" w:space="0" w:color="auto"/>
            </w:tcBorders>
            <w:shd w:val="clear" w:color="auto" w:fill="auto"/>
          </w:tcPr>
          <w:p w14:paraId="73FFE86C" w14:textId="2F2ADBE2" w:rsidR="00927DA1" w:rsidRPr="00F54982" w:rsidRDefault="00927DA1">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3B847530" w14:textId="77777777" w:rsidR="00927DA1" w:rsidRPr="00F54982" w:rsidRDefault="00927DA1">
            <w:pPr>
              <w:pStyle w:val="para"/>
              <w:rPr>
                <w:rFonts w:cs="Calibri"/>
                <w:b/>
                <w:color w:val="auto"/>
                <w:szCs w:val="20"/>
              </w:rPr>
            </w:pPr>
          </w:p>
        </w:tc>
      </w:tr>
      <w:tr w:rsidR="00004C63" w:rsidRPr="00F54982" w14:paraId="3189C6A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38CE1044" w14:textId="77777777" w:rsidR="00004C63" w:rsidRDefault="00004C63">
            <w:pPr>
              <w:pStyle w:val="para"/>
              <w:rPr>
                <w:rFonts w:cs="Calibri"/>
                <w:b/>
                <w:bCs/>
                <w:color w:val="auto"/>
                <w:szCs w:val="20"/>
              </w:rPr>
            </w:pPr>
            <w:r>
              <w:rPr>
                <w:rFonts w:cs="Calibri"/>
                <w:b/>
                <w:bCs/>
                <w:color w:val="auto"/>
                <w:szCs w:val="20"/>
              </w:rPr>
              <w:t>4.1.2</w:t>
            </w:r>
          </w:p>
          <w:p w14:paraId="48E2B5A7" w14:textId="5452CDA7" w:rsidR="00FA471A" w:rsidRPr="00F54982" w:rsidRDefault="00FA471A">
            <w:pPr>
              <w:pStyle w:val="para"/>
              <w:rPr>
                <w:rFonts w:cs="Calibri"/>
                <w:b/>
                <w:bCs/>
                <w:color w:val="auto"/>
                <w:szCs w:val="20"/>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C5FAE9F" w14:textId="51F429FE" w:rsidR="00004C63" w:rsidRPr="00F54982" w:rsidRDefault="003E5809">
            <w:r w:rsidRPr="003E5809">
              <w:t>The external areas shall be maintained in good order. Where grassed or planted areas are located near buildings, they shall be regularly tended and well maintained. External traffic routes under site control shall be suitably surfaced and maintained in good repair to mitigate the risk of contamination of the product.</w:t>
            </w:r>
          </w:p>
        </w:tc>
        <w:tc>
          <w:tcPr>
            <w:tcW w:w="1417" w:type="dxa"/>
            <w:tcBorders>
              <w:top w:val="single" w:sz="4" w:space="0" w:color="auto"/>
              <w:left w:val="single" w:sz="4" w:space="0" w:color="auto"/>
              <w:bottom w:val="single" w:sz="4" w:space="0" w:color="auto"/>
            </w:tcBorders>
            <w:shd w:val="clear" w:color="auto" w:fill="auto"/>
          </w:tcPr>
          <w:p w14:paraId="3DBAD344" w14:textId="1A423ABB" w:rsidR="00004C63" w:rsidRPr="00F54982" w:rsidRDefault="00004C63">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347B8CF" w14:textId="77777777" w:rsidR="00004C63" w:rsidRPr="00F54982" w:rsidRDefault="00004C63">
            <w:pPr>
              <w:pStyle w:val="para"/>
              <w:rPr>
                <w:rFonts w:cs="Calibri"/>
                <w:b/>
                <w:color w:val="auto"/>
                <w:szCs w:val="20"/>
              </w:rPr>
            </w:pPr>
          </w:p>
        </w:tc>
      </w:tr>
      <w:tr w:rsidR="00004C63" w:rsidRPr="00F54982" w14:paraId="625FC722"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766DC194" w14:textId="77777777" w:rsidR="00004C63" w:rsidRDefault="00004C63">
            <w:pPr>
              <w:pStyle w:val="para"/>
              <w:rPr>
                <w:rFonts w:cs="Calibri"/>
                <w:b/>
                <w:bCs/>
                <w:color w:val="auto"/>
                <w:szCs w:val="20"/>
              </w:rPr>
            </w:pPr>
            <w:r>
              <w:rPr>
                <w:rFonts w:cs="Calibri"/>
                <w:b/>
                <w:bCs/>
                <w:color w:val="auto"/>
                <w:szCs w:val="20"/>
              </w:rPr>
              <w:t>4.1.3</w:t>
            </w:r>
          </w:p>
          <w:p w14:paraId="6A7BEC59" w14:textId="6BA843B3" w:rsidR="00FA471A" w:rsidRPr="00F54982" w:rsidRDefault="00FA471A">
            <w:pPr>
              <w:pStyle w:val="para"/>
              <w:rPr>
                <w:rFonts w:cs="Calibri"/>
                <w:b/>
                <w:bCs/>
                <w:color w:val="auto"/>
                <w:szCs w:val="20"/>
              </w:rPr>
            </w:pPr>
            <w:r w:rsidRPr="008B723D">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F27093F" w14:textId="219157D3" w:rsidR="00004C63" w:rsidRPr="00F54982" w:rsidRDefault="003E5809">
            <w:r w:rsidRPr="003E5809">
              <w:t>The building fabric shall be maintained to minimise potential for product contamination (e.g. elimination of bird-roosting sites, sealing gaps around pipes to prevent pest entry, ingress of water and other contaminants).</w:t>
            </w:r>
          </w:p>
        </w:tc>
        <w:tc>
          <w:tcPr>
            <w:tcW w:w="1417" w:type="dxa"/>
            <w:tcBorders>
              <w:top w:val="single" w:sz="4" w:space="0" w:color="auto"/>
              <w:left w:val="single" w:sz="4" w:space="0" w:color="auto"/>
              <w:bottom w:val="single" w:sz="4" w:space="0" w:color="auto"/>
            </w:tcBorders>
            <w:shd w:val="clear" w:color="auto" w:fill="auto"/>
          </w:tcPr>
          <w:p w14:paraId="079A737B" w14:textId="37F6224E" w:rsidR="00004C63" w:rsidRPr="00F54982" w:rsidRDefault="00004C63">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B4CF4FF" w14:textId="77777777" w:rsidR="00004C63" w:rsidRPr="00F54982" w:rsidRDefault="00004C63">
            <w:pPr>
              <w:pStyle w:val="para"/>
              <w:rPr>
                <w:rFonts w:cs="Calibri"/>
                <w:b/>
                <w:color w:val="auto"/>
                <w:szCs w:val="20"/>
              </w:rPr>
            </w:pPr>
          </w:p>
        </w:tc>
      </w:tr>
      <w:tr w:rsidR="00004C63" w:rsidRPr="00F54982" w14:paraId="292B69EC"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1AB02204" w14:textId="77777777" w:rsidR="00004C63" w:rsidRDefault="00004C63">
            <w:pPr>
              <w:pStyle w:val="para"/>
              <w:rPr>
                <w:rFonts w:cs="Calibri"/>
                <w:b/>
                <w:bCs/>
                <w:color w:val="auto"/>
                <w:szCs w:val="20"/>
              </w:rPr>
            </w:pPr>
            <w:r>
              <w:rPr>
                <w:rFonts w:cs="Calibri"/>
                <w:b/>
                <w:bCs/>
                <w:color w:val="auto"/>
                <w:szCs w:val="20"/>
              </w:rPr>
              <w:t>4.1.4</w:t>
            </w:r>
          </w:p>
          <w:p w14:paraId="4A5805A6" w14:textId="0DC68351" w:rsidR="00FA471A" w:rsidRPr="00F54982" w:rsidRDefault="00FA471A">
            <w:pPr>
              <w:pStyle w:val="para"/>
              <w:rPr>
                <w:rFonts w:cs="Calibri"/>
                <w:b/>
                <w:bCs/>
                <w:color w:val="auto"/>
                <w:szCs w:val="20"/>
              </w:rPr>
            </w:pPr>
            <w:r w:rsidRPr="008B723D">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DDD908A" w14:textId="08D051E8" w:rsidR="00004C63" w:rsidRPr="00F54982" w:rsidRDefault="00FA471A">
            <w:r w:rsidRPr="00FA471A">
              <w:t>Policies and systems shall be in place to ensure that access to the site by staff, contractors and visitors is controlled.</w:t>
            </w:r>
          </w:p>
        </w:tc>
        <w:tc>
          <w:tcPr>
            <w:tcW w:w="1417" w:type="dxa"/>
            <w:tcBorders>
              <w:top w:val="single" w:sz="4" w:space="0" w:color="auto"/>
              <w:left w:val="single" w:sz="4" w:space="0" w:color="auto"/>
              <w:bottom w:val="single" w:sz="4" w:space="0" w:color="auto"/>
            </w:tcBorders>
            <w:shd w:val="clear" w:color="auto" w:fill="auto"/>
          </w:tcPr>
          <w:p w14:paraId="27FED2CE" w14:textId="788ED350" w:rsidR="00004C63" w:rsidRPr="00F54982" w:rsidRDefault="00004C63">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75E9E60D" w14:textId="77777777" w:rsidR="00004C63" w:rsidRPr="00F54982" w:rsidRDefault="00004C63">
            <w:pPr>
              <w:pStyle w:val="para"/>
              <w:rPr>
                <w:rFonts w:cs="Calibri"/>
                <w:b/>
                <w:color w:val="auto"/>
                <w:szCs w:val="20"/>
              </w:rPr>
            </w:pPr>
          </w:p>
        </w:tc>
      </w:tr>
      <w:tr w:rsidR="003E5809" w:rsidRPr="00F54982" w14:paraId="09E9033A"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7CE0ED12" w14:textId="07A86E6A" w:rsidR="003E5809" w:rsidRDefault="00FA471A">
            <w:pPr>
              <w:pStyle w:val="para"/>
              <w:rPr>
                <w:rFonts w:cs="Calibri"/>
                <w:b/>
                <w:bCs/>
                <w:color w:val="auto"/>
                <w:szCs w:val="20"/>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488CF1F" w14:textId="77777777" w:rsidR="00FA471A" w:rsidRDefault="00FA471A" w:rsidP="00FA471A">
            <w:r>
              <w:t>A visitor recording system shall be in place.</w:t>
            </w:r>
          </w:p>
          <w:p w14:paraId="4F7EA07E" w14:textId="77777777" w:rsidR="00FA471A" w:rsidRDefault="00FA471A" w:rsidP="00FA471A">
            <w:r>
              <w:t>Contractors and visitors, including drivers, shall be made aware of the procedures for access to the site.</w:t>
            </w:r>
          </w:p>
          <w:p w14:paraId="47DFDF82" w14:textId="77777777" w:rsidR="00FA471A" w:rsidRDefault="00FA471A" w:rsidP="00FA471A">
            <w:r>
              <w:t>Only authorised personnel shall have access to production and storage areas. Contractors working in product processing or storage areas shall be the responsibility of a nominated person.</w:t>
            </w:r>
          </w:p>
          <w:p w14:paraId="5BF3C6F2" w14:textId="728E60FB" w:rsidR="003E5809" w:rsidRPr="00F54982" w:rsidRDefault="00FA471A" w:rsidP="00FA471A">
            <w:r>
              <w:t>Staff shall be trained in site security procedures.</w:t>
            </w:r>
          </w:p>
        </w:tc>
        <w:tc>
          <w:tcPr>
            <w:tcW w:w="1417" w:type="dxa"/>
            <w:tcBorders>
              <w:top w:val="single" w:sz="4" w:space="0" w:color="auto"/>
              <w:left w:val="single" w:sz="4" w:space="0" w:color="auto"/>
              <w:bottom w:val="single" w:sz="4" w:space="0" w:color="auto"/>
            </w:tcBorders>
            <w:shd w:val="clear" w:color="auto" w:fill="auto"/>
          </w:tcPr>
          <w:p w14:paraId="3224120C" w14:textId="1A4DA11F" w:rsidR="003E5809" w:rsidRDefault="003E5809">
            <w:pPr>
              <w:pStyle w:val="para"/>
              <w:rPr>
                <w:rFonts w:cs="Calibri"/>
                <w:szCs w:val="20"/>
              </w:rPr>
            </w:pPr>
          </w:p>
        </w:tc>
        <w:tc>
          <w:tcPr>
            <w:tcW w:w="2693" w:type="dxa"/>
            <w:tcBorders>
              <w:top w:val="single" w:sz="4" w:space="0" w:color="auto"/>
              <w:left w:val="single" w:sz="4" w:space="0" w:color="auto"/>
              <w:bottom w:val="single" w:sz="4" w:space="0" w:color="auto"/>
            </w:tcBorders>
            <w:shd w:val="clear" w:color="auto" w:fill="auto"/>
          </w:tcPr>
          <w:p w14:paraId="2CD531EC" w14:textId="77777777" w:rsidR="003E5809" w:rsidRPr="00F54982" w:rsidRDefault="003E5809">
            <w:pPr>
              <w:pStyle w:val="para"/>
              <w:rPr>
                <w:rFonts w:cs="Calibri"/>
                <w:b/>
                <w:color w:val="auto"/>
                <w:szCs w:val="20"/>
              </w:rPr>
            </w:pPr>
          </w:p>
        </w:tc>
      </w:tr>
      <w:tr w:rsidR="00927DA1" w:rsidRPr="00F54982" w14:paraId="688482D0" w14:textId="77777777" w:rsidTr="51C1801E">
        <w:tc>
          <w:tcPr>
            <w:tcW w:w="1702" w:type="dxa"/>
            <w:shd w:val="clear" w:color="auto" w:fill="92D050"/>
          </w:tcPr>
          <w:p w14:paraId="32FBC213" w14:textId="77777777" w:rsidR="00927DA1" w:rsidRPr="00F54982" w:rsidRDefault="00927DA1" w:rsidP="00927DA1">
            <w:pPr>
              <w:spacing w:before="120"/>
              <w:rPr>
                <w:rFonts w:cs="Calibri"/>
                <w:b/>
                <w:szCs w:val="20"/>
              </w:rPr>
            </w:pPr>
            <w:r w:rsidRPr="00F54982">
              <w:rPr>
                <w:rFonts w:cs="Calibri"/>
                <w:b/>
                <w:szCs w:val="20"/>
              </w:rPr>
              <w:t>4.2</w:t>
            </w:r>
          </w:p>
        </w:tc>
        <w:tc>
          <w:tcPr>
            <w:tcW w:w="8930" w:type="dxa"/>
            <w:gridSpan w:val="3"/>
            <w:shd w:val="clear" w:color="auto" w:fill="92D050"/>
          </w:tcPr>
          <w:p w14:paraId="7F512EFC" w14:textId="3EBAEBA0" w:rsidR="00927DA1" w:rsidRPr="00F54982" w:rsidRDefault="00927DA1" w:rsidP="00927DA1">
            <w:pPr>
              <w:spacing w:before="120"/>
              <w:rPr>
                <w:rFonts w:cs="Calibri"/>
                <w:b/>
                <w:bCs/>
                <w:szCs w:val="20"/>
              </w:rPr>
            </w:pPr>
            <w:r>
              <w:rPr>
                <w:rFonts w:cs="Calibri"/>
                <w:b/>
                <w:bCs/>
                <w:szCs w:val="20"/>
              </w:rPr>
              <w:t>Food</w:t>
            </w:r>
            <w:r w:rsidRPr="00F54982">
              <w:rPr>
                <w:rFonts w:cs="Calibri"/>
                <w:b/>
                <w:bCs/>
                <w:szCs w:val="20"/>
              </w:rPr>
              <w:t xml:space="preserve"> </w:t>
            </w:r>
            <w:r>
              <w:rPr>
                <w:rFonts w:cs="Calibri"/>
                <w:b/>
                <w:bCs/>
                <w:szCs w:val="20"/>
              </w:rPr>
              <w:t>d</w:t>
            </w:r>
            <w:r w:rsidRPr="00F54982">
              <w:rPr>
                <w:rFonts w:cs="Calibri"/>
                <w:b/>
                <w:bCs/>
                <w:szCs w:val="20"/>
              </w:rPr>
              <w:t>efence</w:t>
            </w:r>
          </w:p>
        </w:tc>
      </w:tr>
      <w:tr w:rsidR="00927DA1" w:rsidRPr="00F54982" w14:paraId="483384E2" w14:textId="77777777" w:rsidTr="00F71514">
        <w:tc>
          <w:tcPr>
            <w:tcW w:w="1702" w:type="dxa"/>
            <w:shd w:val="clear" w:color="auto" w:fill="F2F2F2" w:themeFill="background1" w:themeFillShade="F2"/>
          </w:tcPr>
          <w:p w14:paraId="3E9B5CC6" w14:textId="567204B5" w:rsidR="00927DA1" w:rsidRPr="00F54982" w:rsidRDefault="00927DA1" w:rsidP="00927DA1">
            <w:pPr>
              <w:spacing w:before="120"/>
              <w:rPr>
                <w:rFonts w:cs="Calibri"/>
                <w:b/>
                <w:szCs w:val="20"/>
              </w:rPr>
            </w:pPr>
            <w:r>
              <w:rPr>
                <w:rFonts w:cs="Calibri"/>
                <w:b/>
                <w:szCs w:val="20"/>
              </w:rPr>
              <w:lastRenderedPageBreak/>
              <w:t>Statement of intent</w:t>
            </w:r>
          </w:p>
        </w:tc>
        <w:tc>
          <w:tcPr>
            <w:tcW w:w="8930" w:type="dxa"/>
            <w:gridSpan w:val="3"/>
            <w:shd w:val="clear" w:color="auto" w:fill="F2F2F2" w:themeFill="background1" w:themeFillShade="F2"/>
          </w:tcPr>
          <w:p w14:paraId="6942F164" w14:textId="77777777" w:rsidR="00927DA1" w:rsidRPr="00F54982" w:rsidRDefault="00927DA1" w:rsidP="00927DA1">
            <w:pPr>
              <w:pStyle w:val="para"/>
              <w:rPr>
                <w:rFonts w:cs="Calibri"/>
                <w:color w:val="auto"/>
                <w:szCs w:val="20"/>
              </w:rPr>
            </w:pPr>
            <w:r w:rsidRPr="00F54982">
              <w:rPr>
                <w:rFonts w:cs="Calibri"/>
                <w:color w:val="auto"/>
                <w:szCs w:val="20"/>
              </w:rPr>
              <w:t>Systems shall protect products, premises and brands from malicious actions while under the control of the site.</w:t>
            </w:r>
          </w:p>
        </w:tc>
      </w:tr>
      <w:tr w:rsidR="00927DA1" w:rsidRPr="00F54982" w14:paraId="76045DC0" w14:textId="77777777" w:rsidTr="00B86EA3">
        <w:tc>
          <w:tcPr>
            <w:tcW w:w="1702" w:type="dxa"/>
            <w:shd w:val="clear" w:color="auto" w:fill="auto"/>
          </w:tcPr>
          <w:p w14:paraId="7B7DC018" w14:textId="21B51401" w:rsidR="00927DA1" w:rsidRPr="00F54982" w:rsidRDefault="00927DA1" w:rsidP="00927DA1">
            <w:pPr>
              <w:spacing w:before="120"/>
              <w:rPr>
                <w:rFonts w:cs="Calibri"/>
                <w:b/>
                <w:szCs w:val="20"/>
              </w:rPr>
            </w:pPr>
            <w:r w:rsidRPr="00F54982">
              <w:rPr>
                <w:rFonts w:cs="Calibri"/>
                <w:b/>
                <w:bCs/>
                <w:szCs w:val="20"/>
                <w:lang w:val="en-US"/>
              </w:rPr>
              <w:t>Clause</w:t>
            </w:r>
            <w:r>
              <w:rPr>
                <w:rFonts w:cs="Calibri"/>
                <w:b/>
                <w:bCs/>
                <w:szCs w:val="20"/>
                <w:lang w:val="en-US"/>
              </w:rPr>
              <w:t>/Level</w:t>
            </w:r>
          </w:p>
        </w:tc>
        <w:tc>
          <w:tcPr>
            <w:tcW w:w="4820" w:type="dxa"/>
            <w:shd w:val="clear" w:color="auto" w:fill="auto"/>
          </w:tcPr>
          <w:p w14:paraId="223F4B70" w14:textId="77777777" w:rsidR="00927DA1" w:rsidRPr="00F54982" w:rsidRDefault="00927DA1" w:rsidP="00927DA1">
            <w:pPr>
              <w:spacing w:before="120"/>
              <w:rPr>
                <w:rFonts w:cs="Calibri"/>
                <w:b/>
                <w:szCs w:val="20"/>
              </w:rPr>
            </w:pPr>
            <w:r w:rsidRPr="00F54982">
              <w:rPr>
                <w:rFonts w:cs="Calibri"/>
                <w:b/>
                <w:szCs w:val="20"/>
              </w:rPr>
              <w:t>Requirements</w:t>
            </w:r>
          </w:p>
        </w:tc>
        <w:tc>
          <w:tcPr>
            <w:tcW w:w="1417" w:type="dxa"/>
            <w:shd w:val="clear" w:color="auto" w:fill="auto"/>
          </w:tcPr>
          <w:p w14:paraId="713DBEC2" w14:textId="77777777" w:rsidR="00927DA1" w:rsidRPr="00F54982" w:rsidRDefault="00927DA1" w:rsidP="00927DA1">
            <w:pPr>
              <w:spacing w:before="120"/>
              <w:rPr>
                <w:rFonts w:cs="Calibri"/>
                <w:b/>
                <w:szCs w:val="20"/>
              </w:rPr>
            </w:pPr>
            <w:r w:rsidRPr="00F54982">
              <w:rPr>
                <w:rFonts w:cs="Calibri"/>
                <w:b/>
                <w:szCs w:val="20"/>
              </w:rPr>
              <w:t>Conforms</w:t>
            </w:r>
          </w:p>
        </w:tc>
        <w:tc>
          <w:tcPr>
            <w:tcW w:w="2693" w:type="dxa"/>
            <w:shd w:val="clear" w:color="auto" w:fill="auto"/>
          </w:tcPr>
          <w:p w14:paraId="68CC05B8" w14:textId="3DDBA574" w:rsidR="00927DA1" w:rsidRPr="00F54982" w:rsidRDefault="00927DA1" w:rsidP="00927DA1">
            <w:pPr>
              <w:spacing w:before="120"/>
              <w:rPr>
                <w:rFonts w:cs="Calibri"/>
                <w:b/>
                <w:szCs w:val="20"/>
              </w:rPr>
            </w:pPr>
            <w:r w:rsidRPr="00F54982">
              <w:rPr>
                <w:rFonts w:cs="Calibri"/>
                <w:b/>
                <w:szCs w:val="20"/>
              </w:rPr>
              <w:t>Comments</w:t>
            </w:r>
          </w:p>
        </w:tc>
      </w:tr>
      <w:tr w:rsidR="00004C63" w:rsidRPr="00F54982" w14:paraId="3C2DD47C" w14:textId="77777777" w:rsidTr="00570015">
        <w:tc>
          <w:tcPr>
            <w:tcW w:w="1702" w:type="dxa"/>
            <w:shd w:val="clear" w:color="auto" w:fill="FFCCCC"/>
          </w:tcPr>
          <w:p w14:paraId="45CA36BA" w14:textId="77777777" w:rsidR="00004C63" w:rsidRDefault="00004C63" w:rsidP="00927DA1">
            <w:pPr>
              <w:spacing w:before="120"/>
              <w:rPr>
                <w:rFonts w:cs="Calibri"/>
                <w:b/>
                <w:bCs/>
                <w:szCs w:val="20"/>
                <w:lang w:val="en-US"/>
              </w:rPr>
            </w:pPr>
            <w:r>
              <w:rPr>
                <w:rFonts w:cs="Calibri"/>
                <w:b/>
                <w:bCs/>
                <w:szCs w:val="20"/>
                <w:lang w:val="en-US"/>
              </w:rPr>
              <w:t>4.2.2</w:t>
            </w:r>
          </w:p>
          <w:p w14:paraId="3E2D6076" w14:textId="79A261D2" w:rsidR="00FA471A" w:rsidRPr="00F54982" w:rsidRDefault="00FA471A" w:rsidP="00927DA1">
            <w:pPr>
              <w:spacing w:before="120"/>
              <w:rPr>
                <w:rFonts w:cs="Calibri"/>
                <w:b/>
                <w:bCs/>
                <w:szCs w:val="20"/>
                <w:lang w:val="en-US"/>
              </w:rPr>
            </w:pPr>
            <w:r w:rsidRPr="008B723D">
              <w:rPr>
                <w:rFonts w:cs="Calibri"/>
                <w:b/>
                <w:szCs w:val="20"/>
              </w:rPr>
              <w:t>Basic and Intermediate</w:t>
            </w:r>
          </w:p>
        </w:tc>
        <w:tc>
          <w:tcPr>
            <w:tcW w:w="4820" w:type="dxa"/>
            <w:shd w:val="clear" w:color="auto" w:fill="auto"/>
          </w:tcPr>
          <w:p w14:paraId="6DDA6AA7" w14:textId="6C56D763" w:rsidR="00004C63" w:rsidRPr="00715D84" w:rsidRDefault="00715D84" w:rsidP="00927DA1">
            <w:pPr>
              <w:spacing w:before="120"/>
              <w:rPr>
                <w:rFonts w:cs="Calibri"/>
                <w:bCs/>
                <w:szCs w:val="20"/>
              </w:rPr>
            </w:pPr>
            <w:r w:rsidRPr="00715D84">
              <w:rPr>
                <w:rFonts w:cs="Calibri"/>
                <w:bCs/>
                <w:szCs w:val="20"/>
              </w:rPr>
              <w:t>Where applicable, the food defence plan shall meet the legal requirements in the country of sale or intended use.</w:t>
            </w:r>
          </w:p>
        </w:tc>
        <w:tc>
          <w:tcPr>
            <w:tcW w:w="1417" w:type="dxa"/>
            <w:shd w:val="clear" w:color="auto" w:fill="auto"/>
          </w:tcPr>
          <w:p w14:paraId="6F3A7610" w14:textId="6566E899" w:rsidR="00004C63" w:rsidRPr="00F54982" w:rsidRDefault="00004C63" w:rsidP="00927DA1">
            <w:pPr>
              <w:spacing w:before="120"/>
              <w:rPr>
                <w:rFonts w:cs="Calibri"/>
                <w:b/>
                <w:szCs w:val="20"/>
              </w:rPr>
            </w:pPr>
          </w:p>
        </w:tc>
        <w:tc>
          <w:tcPr>
            <w:tcW w:w="2693" w:type="dxa"/>
            <w:shd w:val="clear" w:color="auto" w:fill="auto"/>
          </w:tcPr>
          <w:p w14:paraId="30D02525" w14:textId="77777777" w:rsidR="00004C63" w:rsidRPr="00F54982" w:rsidRDefault="00004C63" w:rsidP="00927DA1">
            <w:pPr>
              <w:spacing w:before="120"/>
              <w:rPr>
                <w:rFonts w:cs="Calibri"/>
                <w:b/>
                <w:szCs w:val="20"/>
              </w:rPr>
            </w:pPr>
          </w:p>
        </w:tc>
      </w:tr>
      <w:tr w:rsidR="00FA471A" w:rsidRPr="00F54982" w14:paraId="71ACD079" w14:textId="77777777" w:rsidTr="00570015">
        <w:tc>
          <w:tcPr>
            <w:tcW w:w="1702" w:type="dxa"/>
            <w:shd w:val="clear" w:color="auto" w:fill="FFCCCC"/>
          </w:tcPr>
          <w:p w14:paraId="55C13567" w14:textId="0DC698D6" w:rsidR="00FA471A" w:rsidRDefault="00FA471A" w:rsidP="00927DA1">
            <w:pPr>
              <w:spacing w:before="120"/>
              <w:rPr>
                <w:rFonts w:cs="Calibri"/>
                <w:b/>
                <w:bCs/>
                <w:szCs w:val="20"/>
                <w:lang w:val="en-US"/>
              </w:rPr>
            </w:pPr>
            <w:r w:rsidRPr="51C1801E">
              <w:rPr>
                <w:rFonts w:cs="Calibri"/>
                <w:b/>
                <w:bCs/>
                <w:szCs w:val="20"/>
                <w:lang w:eastAsia="en-GB"/>
              </w:rPr>
              <w:t>Intermediate only</w:t>
            </w:r>
          </w:p>
        </w:tc>
        <w:tc>
          <w:tcPr>
            <w:tcW w:w="4820" w:type="dxa"/>
            <w:shd w:val="clear" w:color="auto" w:fill="auto"/>
          </w:tcPr>
          <w:p w14:paraId="1FA1A0A4" w14:textId="77777777" w:rsidR="00715D84" w:rsidRPr="00715D84" w:rsidRDefault="00715D84" w:rsidP="00715D84">
            <w:pPr>
              <w:spacing w:before="120"/>
              <w:rPr>
                <w:rFonts w:cs="Calibri"/>
                <w:bCs/>
                <w:szCs w:val="20"/>
              </w:rPr>
            </w:pPr>
            <w:r w:rsidRPr="00715D84">
              <w:rPr>
                <w:rFonts w:cs="Calibri"/>
                <w:bCs/>
                <w:szCs w:val="20"/>
              </w:rPr>
              <w:t>The company shall undertake a documented risk assessment (threat assessment) of the potential risks to products from any deliberate attempt to inflict contamination or damage. This threat assessment shall include both internal and external threats.</w:t>
            </w:r>
          </w:p>
          <w:p w14:paraId="702A90D9" w14:textId="169C7DC3" w:rsidR="00FA471A" w:rsidRPr="00715D84" w:rsidRDefault="00715D84" w:rsidP="00715D84">
            <w:pPr>
              <w:spacing w:before="120"/>
              <w:rPr>
                <w:rFonts w:cs="Calibri"/>
                <w:bCs/>
                <w:szCs w:val="20"/>
              </w:rPr>
            </w:pPr>
            <w:r w:rsidRPr="00715D84">
              <w:rPr>
                <w:rFonts w:cs="Calibri"/>
                <w:bCs/>
                <w:szCs w:val="20"/>
              </w:rPr>
              <w:t>The output from this assessment shall be a documented food defence plan. This plan shall be kept under review to reflect changing circumstances and market intelligence.</w:t>
            </w:r>
          </w:p>
        </w:tc>
        <w:tc>
          <w:tcPr>
            <w:tcW w:w="1417" w:type="dxa"/>
            <w:shd w:val="clear" w:color="auto" w:fill="auto"/>
          </w:tcPr>
          <w:p w14:paraId="2C03CC45" w14:textId="2ECBCD6B" w:rsidR="00FA471A" w:rsidRDefault="00FA471A" w:rsidP="00927DA1">
            <w:pPr>
              <w:spacing w:before="120"/>
              <w:rPr>
                <w:rFonts w:cs="Calibri"/>
                <w:szCs w:val="20"/>
              </w:rPr>
            </w:pPr>
          </w:p>
        </w:tc>
        <w:tc>
          <w:tcPr>
            <w:tcW w:w="2693" w:type="dxa"/>
            <w:shd w:val="clear" w:color="auto" w:fill="auto"/>
          </w:tcPr>
          <w:p w14:paraId="28C03B39" w14:textId="77777777" w:rsidR="00FA471A" w:rsidRPr="00F54982" w:rsidRDefault="00FA471A" w:rsidP="00927DA1">
            <w:pPr>
              <w:spacing w:before="120"/>
              <w:rPr>
                <w:rFonts w:cs="Calibri"/>
                <w:b/>
                <w:szCs w:val="20"/>
              </w:rPr>
            </w:pPr>
          </w:p>
        </w:tc>
      </w:tr>
      <w:tr w:rsidR="00927DA1" w:rsidRPr="00F54982" w14:paraId="6D2505E3" w14:textId="77777777" w:rsidTr="00570015">
        <w:tc>
          <w:tcPr>
            <w:tcW w:w="1702" w:type="dxa"/>
            <w:shd w:val="clear" w:color="auto" w:fill="FFCCCC"/>
          </w:tcPr>
          <w:p w14:paraId="76236D61" w14:textId="77777777" w:rsidR="00927DA1" w:rsidRDefault="00927DA1" w:rsidP="00927DA1">
            <w:pPr>
              <w:spacing w:before="120"/>
              <w:rPr>
                <w:rFonts w:cs="Calibri"/>
                <w:b/>
                <w:szCs w:val="20"/>
              </w:rPr>
            </w:pPr>
            <w:r w:rsidRPr="00F54982">
              <w:rPr>
                <w:rFonts w:cs="Calibri"/>
                <w:b/>
                <w:szCs w:val="20"/>
              </w:rPr>
              <w:t>4.2.4</w:t>
            </w:r>
          </w:p>
          <w:p w14:paraId="08F7DED6" w14:textId="77C2F458" w:rsidR="00927DA1" w:rsidRPr="00F54982" w:rsidRDefault="00927DA1" w:rsidP="00927DA1">
            <w:pPr>
              <w:spacing w:before="120"/>
              <w:rPr>
                <w:rFonts w:cs="Calibri"/>
                <w:b/>
                <w:szCs w:val="20"/>
              </w:rPr>
            </w:pPr>
            <w:r>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EA1FC9B" w14:textId="77777777" w:rsidR="00927DA1" w:rsidRPr="00F54982" w:rsidRDefault="00927DA1" w:rsidP="00927DA1">
            <w:r w:rsidRPr="00F54982">
              <w:t>Areas where a significant risk is identified shall be defined in the food defence plan, monitored and controlled. These shall include external storage and intake points for products and raw materials (including packaging).</w:t>
            </w:r>
          </w:p>
          <w:p w14:paraId="282C6035" w14:textId="37649B47" w:rsidR="00927DA1" w:rsidRPr="00F54982" w:rsidRDefault="00927DA1" w:rsidP="00927DA1">
            <w:pPr>
              <w:rPr>
                <w:strike/>
              </w:rPr>
            </w:pPr>
            <w:r w:rsidRPr="00F54982">
              <w:t>Staff shall be trained in food defence procedures.</w:t>
            </w:r>
          </w:p>
        </w:tc>
        <w:tc>
          <w:tcPr>
            <w:tcW w:w="1417" w:type="dxa"/>
            <w:shd w:val="clear" w:color="auto" w:fill="auto"/>
          </w:tcPr>
          <w:p w14:paraId="49738807" w14:textId="5B945AA9" w:rsidR="00927DA1" w:rsidRPr="00F54982" w:rsidRDefault="00927DA1" w:rsidP="00927DA1">
            <w:pPr>
              <w:spacing w:before="120"/>
              <w:rPr>
                <w:rFonts w:cs="Calibri"/>
                <w:b/>
                <w:szCs w:val="20"/>
              </w:rPr>
            </w:pPr>
          </w:p>
        </w:tc>
        <w:tc>
          <w:tcPr>
            <w:tcW w:w="2693" w:type="dxa"/>
            <w:shd w:val="clear" w:color="auto" w:fill="auto"/>
          </w:tcPr>
          <w:p w14:paraId="703645EA" w14:textId="77777777" w:rsidR="00927DA1" w:rsidRPr="00F54982" w:rsidRDefault="00927DA1" w:rsidP="00927DA1">
            <w:pPr>
              <w:spacing w:before="120"/>
              <w:rPr>
                <w:rFonts w:cs="Calibri"/>
                <w:b/>
                <w:szCs w:val="20"/>
              </w:rPr>
            </w:pPr>
          </w:p>
        </w:tc>
      </w:tr>
      <w:tr w:rsidR="00927DA1" w:rsidRPr="00F54982" w14:paraId="0043F2D0" w14:textId="77777777" w:rsidTr="51C1801E">
        <w:tc>
          <w:tcPr>
            <w:tcW w:w="1702" w:type="dxa"/>
            <w:shd w:val="clear" w:color="auto" w:fill="92D050"/>
          </w:tcPr>
          <w:p w14:paraId="628237BB" w14:textId="6C7A818F" w:rsidR="00927DA1" w:rsidRPr="00F54982" w:rsidRDefault="00927DA1" w:rsidP="00927DA1">
            <w:pPr>
              <w:spacing w:before="120"/>
              <w:rPr>
                <w:rFonts w:cs="Calibri"/>
                <w:b/>
                <w:szCs w:val="20"/>
              </w:rPr>
            </w:pPr>
            <w:r>
              <w:rPr>
                <w:rFonts w:cs="Calibri"/>
                <w:b/>
                <w:szCs w:val="20"/>
              </w:rPr>
              <w:t>4.3</w:t>
            </w:r>
          </w:p>
        </w:tc>
        <w:tc>
          <w:tcPr>
            <w:tcW w:w="8930" w:type="dxa"/>
            <w:gridSpan w:val="3"/>
            <w:tcBorders>
              <w:top w:val="single" w:sz="4" w:space="0" w:color="auto"/>
              <w:left w:val="single" w:sz="4" w:space="0" w:color="auto"/>
              <w:bottom w:val="single" w:sz="4" w:space="0" w:color="auto"/>
            </w:tcBorders>
            <w:shd w:val="clear" w:color="auto" w:fill="92D050"/>
          </w:tcPr>
          <w:p w14:paraId="01BE6561" w14:textId="4FFAE987" w:rsidR="00927DA1" w:rsidRPr="00F54982" w:rsidRDefault="009D3C9D" w:rsidP="00927DA1">
            <w:pPr>
              <w:spacing w:before="120"/>
              <w:rPr>
                <w:rFonts w:cs="Calibri"/>
                <w:b/>
                <w:bCs/>
                <w:szCs w:val="20"/>
              </w:rPr>
            </w:pPr>
            <w:r w:rsidRPr="009D3C9D">
              <w:rPr>
                <w:rFonts w:cs="Calibri"/>
                <w:b/>
                <w:bCs/>
                <w:szCs w:val="20"/>
              </w:rPr>
              <w:t>Layout, product flow and segregation</w:t>
            </w:r>
          </w:p>
        </w:tc>
      </w:tr>
      <w:tr w:rsidR="00A25DAB" w:rsidRPr="00F54982" w14:paraId="63E2B901" w14:textId="77777777">
        <w:tc>
          <w:tcPr>
            <w:tcW w:w="1702" w:type="dxa"/>
            <w:shd w:val="clear" w:color="auto" w:fill="F2F2F2" w:themeFill="background1" w:themeFillShade="F2"/>
          </w:tcPr>
          <w:p w14:paraId="4CF3A3CF" w14:textId="77777777" w:rsidR="00A25DAB" w:rsidRPr="00F54982" w:rsidRDefault="00A25DAB">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39E0106B" w14:textId="1C1F3CEA" w:rsidR="00A25DAB" w:rsidRPr="00646F6C" w:rsidRDefault="00646F6C">
            <w:pPr>
              <w:spacing w:before="120"/>
              <w:rPr>
                <w:rFonts w:cs="Calibri"/>
                <w:bCs/>
                <w:szCs w:val="20"/>
              </w:rPr>
            </w:pPr>
            <w:r w:rsidRPr="00646F6C">
              <w:rPr>
                <w:rFonts w:cs="Calibri"/>
                <w:bCs/>
                <w:szCs w:val="20"/>
              </w:rPr>
              <w:t>The factory layout, flow of processes and movement of personnel shall be sufficient to prevent the risk of product contamination and to comply with relevant legislation.</w:t>
            </w:r>
          </w:p>
        </w:tc>
      </w:tr>
      <w:tr w:rsidR="00927DA1" w:rsidRPr="00F54982" w14:paraId="25A78CA6" w14:textId="77777777" w:rsidTr="00B86EA3">
        <w:tc>
          <w:tcPr>
            <w:tcW w:w="1702" w:type="dxa"/>
            <w:shd w:val="clear" w:color="auto" w:fill="auto"/>
          </w:tcPr>
          <w:p w14:paraId="58B6DCD9" w14:textId="77777777" w:rsidR="00927DA1" w:rsidRPr="00F54982" w:rsidRDefault="00927DA1">
            <w:pPr>
              <w:spacing w:before="120"/>
              <w:rPr>
                <w:rFonts w:cs="Calibri"/>
                <w:b/>
                <w:szCs w:val="20"/>
              </w:rPr>
            </w:pPr>
            <w:r w:rsidRPr="00F54982">
              <w:rPr>
                <w:rFonts w:cs="Calibri"/>
                <w:b/>
                <w:bCs/>
                <w:szCs w:val="20"/>
                <w:lang w:val="en-US"/>
              </w:rPr>
              <w:t>Clause</w:t>
            </w:r>
            <w:r>
              <w:rPr>
                <w:rFonts w:cs="Calibri"/>
                <w:b/>
                <w:bCs/>
                <w:szCs w:val="20"/>
                <w:lang w:val="en-US"/>
              </w:rPr>
              <w:t>/Level</w:t>
            </w:r>
          </w:p>
        </w:tc>
        <w:tc>
          <w:tcPr>
            <w:tcW w:w="4820" w:type="dxa"/>
            <w:shd w:val="clear" w:color="auto" w:fill="auto"/>
          </w:tcPr>
          <w:p w14:paraId="7A43492B" w14:textId="77777777" w:rsidR="00927DA1" w:rsidRPr="00F54982" w:rsidRDefault="00927DA1">
            <w:pPr>
              <w:spacing w:before="120"/>
              <w:rPr>
                <w:rFonts w:cs="Calibri"/>
                <w:b/>
                <w:szCs w:val="20"/>
              </w:rPr>
            </w:pPr>
            <w:r w:rsidRPr="00F54982">
              <w:rPr>
                <w:rFonts w:cs="Calibri"/>
                <w:b/>
                <w:szCs w:val="20"/>
              </w:rPr>
              <w:t>Requirements</w:t>
            </w:r>
          </w:p>
        </w:tc>
        <w:tc>
          <w:tcPr>
            <w:tcW w:w="1417" w:type="dxa"/>
            <w:shd w:val="clear" w:color="auto" w:fill="auto"/>
          </w:tcPr>
          <w:p w14:paraId="025AFCBF" w14:textId="77777777" w:rsidR="00927DA1" w:rsidRPr="00F54982" w:rsidRDefault="00927DA1">
            <w:pPr>
              <w:spacing w:before="120"/>
              <w:rPr>
                <w:rFonts w:cs="Calibri"/>
                <w:b/>
                <w:szCs w:val="20"/>
              </w:rPr>
            </w:pPr>
            <w:r w:rsidRPr="00F54982">
              <w:rPr>
                <w:rFonts w:cs="Calibri"/>
                <w:b/>
                <w:szCs w:val="20"/>
              </w:rPr>
              <w:t>Conforms</w:t>
            </w:r>
          </w:p>
        </w:tc>
        <w:tc>
          <w:tcPr>
            <w:tcW w:w="2693" w:type="dxa"/>
            <w:shd w:val="clear" w:color="auto" w:fill="auto"/>
          </w:tcPr>
          <w:p w14:paraId="779EE441" w14:textId="77777777" w:rsidR="00927DA1" w:rsidRPr="00F54982" w:rsidRDefault="00927DA1">
            <w:pPr>
              <w:spacing w:before="120"/>
              <w:rPr>
                <w:rFonts w:cs="Calibri"/>
                <w:b/>
                <w:szCs w:val="20"/>
              </w:rPr>
            </w:pPr>
            <w:r w:rsidRPr="00F54982">
              <w:rPr>
                <w:rFonts w:cs="Calibri"/>
                <w:b/>
                <w:szCs w:val="20"/>
              </w:rPr>
              <w:t>Comments</w:t>
            </w:r>
          </w:p>
        </w:tc>
      </w:tr>
      <w:tr w:rsidR="00927DA1" w:rsidRPr="00F54982" w14:paraId="61EC366D" w14:textId="77777777" w:rsidTr="00570015">
        <w:tc>
          <w:tcPr>
            <w:tcW w:w="1702" w:type="dxa"/>
            <w:shd w:val="clear" w:color="auto" w:fill="FFCCCC"/>
          </w:tcPr>
          <w:p w14:paraId="1254BAFE" w14:textId="77777777" w:rsidR="00927DA1" w:rsidRDefault="0096364C">
            <w:pPr>
              <w:spacing w:before="120"/>
              <w:rPr>
                <w:rFonts w:cs="Calibri"/>
                <w:b/>
                <w:szCs w:val="20"/>
              </w:rPr>
            </w:pPr>
            <w:r>
              <w:rPr>
                <w:rFonts w:cs="Calibri"/>
                <w:b/>
                <w:szCs w:val="20"/>
              </w:rPr>
              <w:t>4.3.2</w:t>
            </w:r>
          </w:p>
          <w:p w14:paraId="477724AF" w14:textId="57966A0E" w:rsidR="00715D84" w:rsidRPr="00F54982" w:rsidRDefault="00715D84">
            <w:pPr>
              <w:spacing w:before="120"/>
              <w:rPr>
                <w:rFonts w:cs="Calibri"/>
                <w:b/>
                <w:szCs w:val="20"/>
              </w:rPr>
            </w:pPr>
            <w:r w:rsidRPr="008B723D">
              <w:rPr>
                <w:rFonts w:cs="Calibri"/>
                <w:b/>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6DD33E3" w14:textId="77777777" w:rsidR="00E630A4" w:rsidRPr="00E630A4" w:rsidRDefault="00E630A4" w:rsidP="00E630A4">
            <w:r w:rsidRPr="00E630A4">
              <w:t>There shall be a map of the site. At a minimum, this map shall define:</w:t>
            </w:r>
          </w:p>
          <w:p w14:paraId="6F1C4F1F" w14:textId="77777777" w:rsidR="00E630A4" w:rsidRPr="00E630A4" w:rsidRDefault="00E630A4" w:rsidP="00E630A4">
            <w:r w:rsidRPr="00E630A4">
              <w:t>• production risk zones, where product is at different levels of risk from pathogen contamination – for example, high-risk, high-care, ambient high-care, low-risk and enclosed product areas (see clause 4.3.1 and Appendix 2)</w:t>
            </w:r>
          </w:p>
          <w:p w14:paraId="2C14594A" w14:textId="77777777" w:rsidR="00E630A4" w:rsidRPr="00E630A4" w:rsidRDefault="00E630A4" w:rsidP="00E630A4">
            <w:r w:rsidRPr="00E630A4">
              <w:t>• access points for personnel</w:t>
            </w:r>
          </w:p>
          <w:p w14:paraId="23B23DA2" w14:textId="77777777" w:rsidR="00E630A4" w:rsidRPr="00E630A4" w:rsidRDefault="00E630A4" w:rsidP="00E630A4">
            <w:r w:rsidRPr="00E630A4">
              <w:t>• access points for raw materials (including packaging), semi-finished products and open products</w:t>
            </w:r>
          </w:p>
          <w:p w14:paraId="07F329DA" w14:textId="77777777" w:rsidR="00E630A4" w:rsidRPr="00E630A4" w:rsidRDefault="00E630A4" w:rsidP="00E630A4">
            <w:r w:rsidRPr="00E630A4">
              <w:t>• routes of movement for personnel</w:t>
            </w:r>
          </w:p>
          <w:p w14:paraId="169933F0" w14:textId="77777777" w:rsidR="00E630A4" w:rsidRPr="00E630A4" w:rsidRDefault="00E630A4" w:rsidP="00E630A4">
            <w:r w:rsidRPr="00E630A4">
              <w:t>• routes of movement for raw materials (including packaging)</w:t>
            </w:r>
          </w:p>
          <w:p w14:paraId="0E6A4A51" w14:textId="77777777" w:rsidR="00E630A4" w:rsidRPr="00E630A4" w:rsidRDefault="00E630A4" w:rsidP="00E630A4">
            <w:r w:rsidRPr="00E630A4">
              <w:t>• routes for the removal of waste</w:t>
            </w:r>
          </w:p>
          <w:p w14:paraId="1EB1CDE2" w14:textId="77777777" w:rsidR="00E630A4" w:rsidRPr="00E630A4" w:rsidRDefault="00E630A4" w:rsidP="00E630A4">
            <w:r w:rsidRPr="00E630A4">
              <w:lastRenderedPageBreak/>
              <w:t>• routes for the movement of rework</w:t>
            </w:r>
          </w:p>
          <w:p w14:paraId="26342361" w14:textId="77777777" w:rsidR="00E630A4" w:rsidRPr="00E630A4" w:rsidRDefault="00E630A4" w:rsidP="00E630A4">
            <w:r w:rsidRPr="00E630A4">
              <w:t>• location of any staff facilities, including changing rooms, toilets, canteens and smoking areas</w:t>
            </w:r>
          </w:p>
          <w:p w14:paraId="393E16A2" w14:textId="77777777" w:rsidR="00E630A4" w:rsidRPr="00E630A4" w:rsidRDefault="00E630A4" w:rsidP="00E630A4">
            <w:r w:rsidRPr="00E630A4">
              <w:t>• production process flows</w:t>
            </w:r>
          </w:p>
          <w:p w14:paraId="32E3E352" w14:textId="1DF708E4" w:rsidR="00927DA1" w:rsidRPr="00E630A4" w:rsidRDefault="00E630A4" w:rsidP="00E630A4">
            <w:r w:rsidRPr="00E630A4">
              <w:t>• any areas where time segregation is used to complete different activities (for example, time segregation for high-care areas).</w:t>
            </w:r>
          </w:p>
        </w:tc>
        <w:tc>
          <w:tcPr>
            <w:tcW w:w="1417" w:type="dxa"/>
            <w:shd w:val="clear" w:color="auto" w:fill="auto"/>
          </w:tcPr>
          <w:p w14:paraId="6B948499" w14:textId="5BAA4953" w:rsidR="00927DA1" w:rsidRPr="00F54982" w:rsidRDefault="00927DA1">
            <w:pPr>
              <w:spacing w:before="120"/>
              <w:rPr>
                <w:rFonts w:cs="Calibri"/>
                <w:b/>
                <w:szCs w:val="20"/>
              </w:rPr>
            </w:pPr>
          </w:p>
        </w:tc>
        <w:tc>
          <w:tcPr>
            <w:tcW w:w="2693" w:type="dxa"/>
            <w:shd w:val="clear" w:color="auto" w:fill="auto"/>
          </w:tcPr>
          <w:p w14:paraId="3BAFCA2F" w14:textId="77777777" w:rsidR="00927DA1" w:rsidRPr="00F54982" w:rsidRDefault="00927DA1">
            <w:pPr>
              <w:spacing w:before="120"/>
              <w:rPr>
                <w:rFonts w:cs="Calibri"/>
                <w:b/>
                <w:szCs w:val="20"/>
              </w:rPr>
            </w:pPr>
          </w:p>
        </w:tc>
      </w:tr>
      <w:tr w:rsidR="00004C63" w:rsidRPr="00F54982" w14:paraId="3CF1231F" w14:textId="77777777" w:rsidTr="00570015">
        <w:tc>
          <w:tcPr>
            <w:tcW w:w="1702" w:type="dxa"/>
            <w:shd w:val="clear" w:color="auto" w:fill="FFCCCC"/>
          </w:tcPr>
          <w:p w14:paraId="54AFA727" w14:textId="77777777" w:rsidR="00004C63" w:rsidRDefault="0096364C">
            <w:pPr>
              <w:spacing w:before="120"/>
              <w:rPr>
                <w:rFonts w:cs="Calibri"/>
                <w:b/>
                <w:szCs w:val="20"/>
              </w:rPr>
            </w:pPr>
            <w:r>
              <w:rPr>
                <w:rFonts w:cs="Calibri"/>
                <w:b/>
                <w:szCs w:val="20"/>
              </w:rPr>
              <w:t>4.3.4</w:t>
            </w:r>
          </w:p>
          <w:p w14:paraId="2B4F38C4" w14:textId="71AC732F" w:rsidR="00715D84" w:rsidRPr="00F54982" w:rsidRDefault="00715D84">
            <w:pPr>
              <w:spacing w:before="120"/>
              <w:rPr>
                <w:rFonts w:cs="Calibri"/>
                <w:b/>
                <w:szCs w:val="20"/>
              </w:rPr>
            </w:pPr>
            <w:r>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9418907" w14:textId="5660EA08" w:rsidR="00004C63" w:rsidRPr="00E630A4" w:rsidRDefault="001C2CBA" w:rsidP="00E630A4">
            <w:r w:rsidRPr="001C2CBA">
              <w:t>The movement of personnel, raw materials, packaging, rework and/or waste shall not compromise the safety of products. The process flow, together with the use of demonstrably effective procedures, shall be in place to minimise the risk of the contamination of raw materials, intermediate/semi-processed products, packaging and finished products</w:t>
            </w:r>
            <w:r>
              <w:t>.</w:t>
            </w:r>
          </w:p>
        </w:tc>
        <w:tc>
          <w:tcPr>
            <w:tcW w:w="1417" w:type="dxa"/>
            <w:shd w:val="clear" w:color="auto" w:fill="auto"/>
          </w:tcPr>
          <w:p w14:paraId="02329283" w14:textId="188A223F" w:rsidR="00004C63" w:rsidRPr="00F54982" w:rsidRDefault="00004C63">
            <w:pPr>
              <w:spacing w:before="120"/>
              <w:rPr>
                <w:rFonts w:cs="Calibri"/>
                <w:b/>
                <w:szCs w:val="20"/>
              </w:rPr>
            </w:pPr>
          </w:p>
        </w:tc>
        <w:tc>
          <w:tcPr>
            <w:tcW w:w="2693" w:type="dxa"/>
            <w:shd w:val="clear" w:color="auto" w:fill="auto"/>
          </w:tcPr>
          <w:p w14:paraId="692B4B35" w14:textId="77777777" w:rsidR="00004C63" w:rsidRPr="00F54982" w:rsidRDefault="00004C63">
            <w:pPr>
              <w:spacing w:before="120"/>
              <w:rPr>
                <w:rFonts w:cs="Calibri"/>
                <w:b/>
                <w:szCs w:val="20"/>
              </w:rPr>
            </w:pPr>
          </w:p>
        </w:tc>
      </w:tr>
      <w:tr w:rsidR="00004C63" w:rsidRPr="00F54982" w14:paraId="31DF3E95" w14:textId="77777777" w:rsidTr="00570015">
        <w:tc>
          <w:tcPr>
            <w:tcW w:w="1702" w:type="dxa"/>
            <w:shd w:val="clear" w:color="auto" w:fill="FFCCCC"/>
          </w:tcPr>
          <w:p w14:paraId="46BC7D3B" w14:textId="77777777" w:rsidR="00004C63" w:rsidRDefault="0096364C">
            <w:pPr>
              <w:spacing w:before="120"/>
              <w:rPr>
                <w:rFonts w:cs="Calibri"/>
                <w:b/>
                <w:szCs w:val="20"/>
              </w:rPr>
            </w:pPr>
            <w:r>
              <w:rPr>
                <w:rFonts w:cs="Calibri"/>
                <w:b/>
                <w:szCs w:val="20"/>
              </w:rPr>
              <w:t>4.3.5</w:t>
            </w:r>
          </w:p>
          <w:p w14:paraId="782D4F90" w14:textId="481D1879" w:rsidR="00715D84" w:rsidRPr="00F54982" w:rsidRDefault="00715D84">
            <w:pPr>
              <w:spacing w:before="120"/>
              <w:rPr>
                <w:rFonts w:cs="Calibri"/>
                <w:b/>
                <w:szCs w:val="20"/>
              </w:rPr>
            </w:pPr>
            <w:r>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D525107" w14:textId="0DDD26CE" w:rsidR="00004C63" w:rsidRPr="00E630A4" w:rsidRDefault="00E630A4">
            <w:r w:rsidRPr="00E630A4">
              <w:t>Premises shall allow sufficient working space and storage capacity to enable all operations to be carried out properly under safe hygienic conditions.</w:t>
            </w:r>
          </w:p>
        </w:tc>
        <w:tc>
          <w:tcPr>
            <w:tcW w:w="1417" w:type="dxa"/>
            <w:shd w:val="clear" w:color="auto" w:fill="auto"/>
          </w:tcPr>
          <w:p w14:paraId="59FB7459" w14:textId="06508FD3" w:rsidR="00004C63" w:rsidRPr="00F54982" w:rsidRDefault="00004C63">
            <w:pPr>
              <w:spacing w:before="120"/>
              <w:rPr>
                <w:rFonts w:cs="Calibri"/>
                <w:b/>
                <w:szCs w:val="20"/>
              </w:rPr>
            </w:pPr>
          </w:p>
        </w:tc>
        <w:tc>
          <w:tcPr>
            <w:tcW w:w="2693" w:type="dxa"/>
            <w:shd w:val="clear" w:color="auto" w:fill="auto"/>
          </w:tcPr>
          <w:p w14:paraId="1EAB6F73" w14:textId="77777777" w:rsidR="00004C63" w:rsidRPr="00F54982" w:rsidRDefault="00004C63">
            <w:pPr>
              <w:spacing w:before="120"/>
              <w:rPr>
                <w:rFonts w:cs="Calibri"/>
                <w:b/>
                <w:szCs w:val="20"/>
              </w:rPr>
            </w:pPr>
          </w:p>
        </w:tc>
      </w:tr>
      <w:tr w:rsidR="00927DA1" w:rsidRPr="00F54982" w14:paraId="1CD8B3FF" w14:textId="77777777" w:rsidTr="51C1801E">
        <w:tc>
          <w:tcPr>
            <w:tcW w:w="1702" w:type="dxa"/>
            <w:shd w:val="clear" w:color="auto" w:fill="92D050"/>
          </w:tcPr>
          <w:p w14:paraId="3A1EE2A6" w14:textId="1C0984F6" w:rsidR="00927DA1" w:rsidRPr="00F54982" w:rsidRDefault="00927DA1" w:rsidP="00927DA1">
            <w:pPr>
              <w:spacing w:before="120"/>
              <w:rPr>
                <w:rFonts w:cs="Calibri"/>
                <w:b/>
                <w:szCs w:val="20"/>
              </w:rPr>
            </w:pPr>
            <w:r w:rsidRPr="00F54982">
              <w:rPr>
                <w:rFonts w:cs="Calibri"/>
                <w:b/>
                <w:szCs w:val="20"/>
              </w:rPr>
              <w:t>4.4</w:t>
            </w:r>
          </w:p>
        </w:tc>
        <w:tc>
          <w:tcPr>
            <w:tcW w:w="8930" w:type="dxa"/>
            <w:gridSpan w:val="3"/>
            <w:tcBorders>
              <w:top w:val="single" w:sz="4" w:space="0" w:color="auto"/>
              <w:left w:val="single" w:sz="4" w:space="0" w:color="auto"/>
              <w:bottom w:val="single" w:sz="4" w:space="0" w:color="auto"/>
            </w:tcBorders>
            <w:shd w:val="clear" w:color="auto" w:fill="92D050"/>
          </w:tcPr>
          <w:p w14:paraId="4DE9C934" w14:textId="343E9F25" w:rsidR="00927DA1" w:rsidRPr="00F54982" w:rsidRDefault="00927DA1" w:rsidP="00927DA1">
            <w:pPr>
              <w:spacing w:before="120"/>
              <w:rPr>
                <w:rFonts w:cs="Calibri"/>
                <w:b/>
                <w:bCs/>
                <w:szCs w:val="20"/>
              </w:rPr>
            </w:pPr>
            <w:r w:rsidRPr="00F54982">
              <w:rPr>
                <w:rFonts w:cs="Calibri"/>
                <w:b/>
                <w:bCs/>
                <w:szCs w:val="20"/>
              </w:rPr>
              <w:t>Building fabric, raw material handling, preparation, processing, packing and storage areas</w:t>
            </w:r>
          </w:p>
        </w:tc>
      </w:tr>
      <w:tr w:rsidR="00927DA1" w:rsidRPr="00F54982" w14:paraId="5B7586B8" w14:textId="77777777" w:rsidTr="00EA40A9">
        <w:tc>
          <w:tcPr>
            <w:tcW w:w="1702" w:type="dxa"/>
            <w:shd w:val="clear" w:color="auto" w:fill="F2F2F2" w:themeFill="background1" w:themeFillShade="F2"/>
          </w:tcPr>
          <w:p w14:paraId="71605FD9" w14:textId="0D6469AD" w:rsidR="00927DA1" w:rsidRPr="00F54982" w:rsidRDefault="00927DA1" w:rsidP="00927DA1">
            <w:pPr>
              <w:spacing w:before="120"/>
              <w:rPr>
                <w:rFonts w:cs="Calibri"/>
                <w:b/>
                <w:szCs w:val="20"/>
              </w:rPr>
            </w:pPr>
            <w:r>
              <w:rPr>
                <w:rFonts w:cs="Calibri"/>
                <w:b/>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604BEAA4" w14:textId="625D8221" w:rsidR="00927DA1" w:rsidRPr="00F54982" w:rsidRDefault="00927DA1" w:rsidP="00927DA1">
            <w:pPr>
              <w:spacing w:before="120"/>
              <w:rPr>
                <w:rFonts w:cs="Calibri"/>
                <w:b/>
                <w:szCs w:val="20"/>
              </w:rPr>
            </w:pPr>
            <w:r w:rsidRPr="00F54982">
              <w:rPr>
                <w:rFonts w:cs="Calibri"/>
                <w:szCs w:val="20"/>
              </w:rPr>
              <w:t>The fabrication of the site, buildings and facilities shall be suitable for the intended purpose.</w:t>
            </w:r>
          </w:p>
        </w:tc>
      </w:tr>
      <w:tr w:rsidR="00927DA1" w:rsidRPr="00F54982" w14:paraId="18E8BBA2" w14:textId="77777777" w:rsidTr="00B86EA3">
        <w:tc>
          <w:tcPr>
            <w:tcW w:w="1702" w:type="dxa"/>
            <w:shd w:val="clear" w:color="auto" w:fill="auto"/>
          </w:tcPr>
          <w:p w14:paraId="43D87A7C" w14:textId="7A8D926B" w:rsidR="00927DA1" w:rsidRPr="00F54982" w:rsidRDefault="00927DA1" w:rsidP="00927DA1">
            <w:pPr>
              <w:spacing w:before="120"/>
              <w:rPr>
                <w:rFonts w:cs="Calibri"/>
                <w:b/>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3D22B433" w14:textId="09E6FDCD" w:rsidR="00927DA1" w:rsidRPr="00F54982" w:rsidRDefault="00927DA1" w:rsidP="00927DA1">
            <w:pPr>
              <w:pStyle w:val="hdgrequirements"/>
              <w:framePr w:wrap="around"/>
            </w:pPr>
            <w:r w:rsidRPr="00F54982">
              <w:t>Requirements</w:t>
            </w:r>
          </w:p>
        </w:tc>
        <w:tc>
          <w:tcPr>
            <w:tcW w:w="1417" w:type="dxa"/>
            <w:shd w:val="clear" w:color="auto" w:fill="auto"/>
          </w:tcPr>
          <w:p w14:paraId="7767CA76" w14:textId="7DA357DE" w:rsidR="00927DA1" w:rsidRPr="00F54982" w:rsidRDefault="00927DA1" w:rsidP="00927DA1">
            <w:pPr>
              <w:spacing w:before="120"/>
              <w:rPr>
                <w:rFonts w:cs="Calibri"/>
                <w:b/>
                <w:szCs w:val="20"/>
              </w:rPr>
            </w:pPr>
            <w:r w:rsidRPr="00F54982">
              <w:rPr>
                <w:rFonts w:cs="Calibri"/>
                <w:b/>
                <w:szCs w:val="20"/>
              </w:rPr>
              <w:t>Conforms</w:t>
            </w:r>
          </w:p>
        </w:tc>
        <w:tc>
          <w:tcPr>
            <w:tcW w:w="2693" w:type="dxa"/>
            <w:shd w:val="clear" w:color="auto" w:fill="auto"/>
          </w:tcPr>
          <w:p w14:paraId="63CF0B13" w14:textId="37686B63" w:rsidR="00927DA1" w:rsidRPr="00F54982" w:rsidRDefault="00927DA1" w:rsidP="00927DA1">
            <w:pPr>
              <w:spacing w:before="120"/>
              <w:rPr>
                <w:rFonts w:cs="Calibri"/>
                <w:b/>
                <w:szCs w:val="20"/>
              </w:rPr>
            </w:pPr>
            <w:r w:rsidRPr="00F54982">
              <w:rPr>
                <w:rFonts w:cs="Calibri"/>
                <w:b/>
                <w:szCs w:val="20"/>
              </w:rPr>
              <w:t>Comments</w:t>
            </w:r>
          </w:p>
        </w:tc>
      </w:tr>
      <w:tr w:rsidR="0096364C" w:rsidRPr="00F54982" w14:paraId="70CBA0EF" w14:textId="77777777" w:rsidTr="00570015">
        <w:tc>
          <w:tcPr>
            <w:tcW w:w="1702" w:type="dxa"/>
            <w:shd w:val="clear" w:color="auto" w:fill="FFCCCC"/>
          </w:tcPr>
          <w:p w14:paraId="09360CA6" w14:textId="77777777" w:rsidR="0096364C" w:rsidRDefault="0096364C" w:rsidP="00927DA1">
            <w:pPr>
              <w:spacing w:before="120"/>
              <w:rPr>
                <w:rFonts w:cs="Calibri"/>
                <w:b/>
                <w:bCs/>
                <w:szCs w:val="20"/>
                <w:lang w:val="en-US"/>
              </w:rPr>
            </w:pPr>
            <w:r>
              <w:rPr>
                <w:rFonts w:cs="Calibri"/>
                <w:b/>
                <w:bCs/>
                <w:szCs w:val="20"/>
                <w:lang w:val="en-US"/>
              </w:rPr>
              <w:t>4.4.1</w:t>
            </w:r>
          </w:p>
          <w:p w14:paraId="4BB65B28" w14:textId="798FE4FD" w:rsidR="00646F6C" w:rsidRPr="00F54982" w:rsidRDefault="00646F6C" w:rsidP="00927DA1">
            <w:pPr>
              <w:spacing w:before="120"/>
              <w:rPr>
                <w:rFonts w:cs="Calibri"/>
                <w:b/>
                <w:bCs/>
                <w:szCs w:val="20"/>
                <w:lang w:val="en-US"/>
              </w:rPr>
            </w:pPr>
            <w:r w:rsidRPr="008B723D">
              <w:rPr>
                <w:rFonts w:cs="Calibri"/>
                <w:b/>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DD3DEAE" w14:textId="5D9E4ECD" w:rsidR="0096364C" w:rsidRPr="004861F9" w:rsidRDefault="004861F9" w:rsidP="00927DA1">
            <w:pPr>
              <w:pStyle w:val="hdgrequirements"/>
              <w:framePr w:wrap="around"/>
              <w:rPr>
                <w:b w:val="0"/>
                <w:bCs/>
              </w:rPr>
            </w:pPr>
            <w:r w:rsidRPr="004861F9">
              <w:rPr>
                <w:b w:val="0"/>
                <w:bCs/>
              </w:rPr>
              <w:t>Walls shall be finished and maintained to prevent the accumulation of dirt, minimise condensation and mould growth, and facilitate cleaning.</w:t>
            </w:r>
          </w:p>
        </w:tc>
        <w:tc>
          <w:tcPr>
            <w:tcW w:w="1417" w:type="dxa"/>
            <w:shd w:val="clear" w:color="auto" w:fill="auto"/>
          </w:tcPr>
          <w:p w14:paraId="34128830" w14:textId="5D3A55A6" w:rsidR="0096364C" w:rsidRPr="00F54982" w:rsidRDefault="0096364C" w:rsidP="00927DA1">
            <w:pPr>
              <w:spacing w:before="120"/>
              <w:rPr>
                <w:rFonts w:cs="Calibri"/>
                <w:b/>
                <w:szCs w:val="20"/>
              </w:rPr>
            </w:pPr>
          </w:p>
        </w:tc>
        <w:tc>
          <w:tcPr>
            <w:tcW w:w="2693" w:type="dxa"/>
            <w:shd w:val="clear" w:color="auto" w:fill="auto"/>
          </w:tcPr>
          <w:p w14:paraId="45FF5E26" w14:textId="77777777" w:rsidR="0096364C" w:rsidRPr="00F54982" w:rsidRDefault="0096364C" w:rsidP="00927DA1">
            <w:pPr>
              <w:spacing w:before="120"/>
              <w:rPr>
                <w:rFonts w:cs="Calibri"/>
                <w:b/>
                <w:szCs w:val="20"/>
              </w:rPr>
            </w:pPr>
          </w:p>
        </w:tc>
      </w:tr>
      <w:tr w:rsidR="004861F9" w:rsidRPr="00F54982" w14:paraId="5A65DF21" w14:textId="77777777" w:rsidTr="00570015">
        <w:tc>
          <w:tcPr>
            <w:tcW w:w="1702" w:type="dxa"/>
            <w:shd w:val="clear" w:color="auto" w:fill="FFCCCC"/>
          </w:tcPr>
          <w:p w14:paraId="527AE8CC" w14:textId="77777777" w:rsidR="004861F9" w:rsidRDefault="004861F9" w:rsidP="004861F9">
            <w:pPr>
              <w:spacing w:before="120"/>
              <w:rPr>
                <w:rFonts w:cs="Calibri"/>
                <w:b/>
                <w:bCs/>
                <w:szCs w:val="20"/>
                <w:lang w:val="en-US"/>
              </w:rPr>
            </w:pPr>
            <w:r>
              <w:rPr>
                <w:rFonts w:cs="Calibri"/>
                <w:b/>
                <w:bCs/>
                <w:szCs w:val="20"/>
                <w:lang w:val="en-US"/>
              </w:rPr>
              <w:t>4.4.2</w:t>
            </w:r>
          </w:p>
          <w:p w14:paraId="767134F9" w14:textId="5041CD0C" w:rsidR="004861F9" w:rsidRPr="00F54982" w:rsidRDefault="004861F9" w:rsidP="004861F9">
            <w:pPr>
              <w:spacing w:before="120"/>
              <w:rPr>
                <w:rFonts w:cs="Calibri"/>
                <w:b/>
                <w:bCs/>
                <w:szCs w:val="20"/>
                <w:lang w:val="en-US"/>
              </w:rPr>
            </w:pPr>
            <w:r w:rsidRPr="008B723D">
              <w:rPr>
                <w:rFonts w:cs="Calibri"/>
                <w:b/>
                <w:szCs w:val="20"/>
              </w:rPr>
              <w:t>Basic and Intermediate</w:t>
            </w:r>
          </w:p>
        </w:tc>
        <w:tc>
          <w:tcPr>
            <w:tcW w:w="4820" w:type="dxa"/>
            <w:tcBorders>
              <w:top w:val="single" w:sz="4" w:space="0" w:color="auto"/>
              <w:left w:val="nil"/>
              <w:bottom w:val="single" w:sz="4" w:space="0" w:color="auto"/>
              <w:right w:val="nil"/>
            </w:tcBorders>
            <w:shd w:val="clear" w:color="auto" w:fill="auto"/>
          </w:tcPr>
          <w:p w14:paraId="700A20E0" w14:textId="4BE45E94" w:rsidR="004861F9" w:rsidRPr="004861F9" w:rsidRDefault="004861F9" w:rsidP="004861F9">
            <w:pPr>
              <w:pStyle w:val="hdgrequirements"/>
              <w:framePr w:wrap="around"/>
              <w:rPr>
                <w:b w:val="0"/>
                <w:bCs/>
              </w:rPr>
            </w:pPr>
            <w:r w:rsidRPr="004861F9">
              <w:rPr>
                <w:b w:val="0"/>
                <w:bCs/>
                <w:color w:val="000000"/>
              </w:rPr>
              <w:t>Floors shall be suitably hard-wearing to meet the demands of the process, and withstand cleaning materials and methods. They shall be impervious, be maintained in good repair and facilitate cleaning.</w:t>
            </w:r>
          </w:p>
        </w:tc>
        <w:tc>
          <w:tcPr>
            <w:tcW w:w="1417" w:type="dxa"/>
            <w:shd w:val="clear" w:color="auto" w:fill="auto"/>
          </w:tcPr>
          <w:p w14:paraId="4F9C2B48" w14:textId="21F4A8A2" w:rsidR="004861F9" w:rsidRPr="00F54982" w:rsidRDefault="004861F9" w:rsidP="004861F9">
            <w:pPr>
              <w:spacing w:before="120"/>
              <w:rPr>
                <w:rFonts w:cs="Calibri"/>
                <w:b/>
                <w:szCs w:val="20"/>
              </w:rPr>
            </w:pPr>
          </w:p>
        </w:tc>
        <w:tc>
          <w:tcPr>
            <w:tcW w:w="2693" w:type="dxa"/>
            <w:shd w:val="clear" w:color="auto" w:fill="auto"/>
          </w:tcPr>
          <w:p w14:paraId="35355760" w14:textId="77777777" w:rsidR="004861F9" w:rsidRPr="00F54982" w:rsidRDefault="004861F9" w:rsidP="004861F9">
            <w:pPr>
              <w:spacing w:before="120"/>
              <w:rPr>
                <w:rFonts w:cs="Calibri"/>
                <w:b/>
                <w:szCs w:val="20"/>
              </w:rPr>
            </w:pPr>
          </w:p>
        </w:tc>
      </w:tr>
      <w:tr w:rsidR="004861F9" w:rsidRPr="00F54982" w14:paraId="5077CA1C" w14:textId="77777777" w:rsidTr="00570015">
        <w:tc>
          <w:tcPr>
            <w:tcW w:w="1702" w:type="dxa"/>
            <w:shd w:val="clear" w:color="auto" w:fill="FFCCCC"/>
          </w:tcPr>
          <w:p w14:paraId="2AB6CF0A" w14:textId="77777777" w:rsidR="004861F9" w:rsidRDefault="004861F9" w:rsidP="004861F9">
            <w:pPr>
              <w:spacing w:before="120"/>
              <w:rPr>
                <w:rFonts w:cs="Calibri"/>
                <w:b/>
                <w:bCs/>
                <w:szCs w:val="20"/>
                <w:lang w:val="en-US"/>
              </w:rPr>
            </w:pPr>
            <w:r>
              <w:rPr>
                <w:rFonts w:cs="Calibri"/>
                <w:b/>
                <w:bCs/>
                <w:szCs w:val="20"/>
                <w:lang w:val="en-US"/>
              </w:rPr>
              <w:t>4.4.3</w:t>
            </w:r>
          </w:p>
          <w:p w14:paraId="75C85EA3" w14:textId="42318B46" w:rsidR="004861F9" w:rsidRPr="00F54982" w:rsidRDefault="004861F9" w:rsidP="004861F9">
            <w:pPr>
              <w:spacing w:before="120"/>
              <w:rPr>
                <w:rFonts w:cs="Calibri"/>
                <w:b/>
                <w:bCs/>
                <w:szCs w:val="20"/>
                <w:lang w:val="en-US"/>
              </w:rPr>
            </w:pPr>
            <w:r w:rsidRPr="008B723D">
              <w:rPr>
                <w:rFonts w:cs="Calibri"/>
                <w:b/>
                <w:szCs w:val="20"/>
              </w:rPr>
              <w:t>Basic and Intermediate</w:t>
            </w:r>
          </w:p>
        </w:tc>
        <w:tc>
          <w:tcPr>
            <w:tcW w:w="4820" w:type="dxa"/>
            <w:tcBorders>
              <w:top w:val="single" w:sz="4" w:space="0" w:color="auto"/>
              <w:left w:val="nil"/>
              <w:bottom w:val="single" w:sz="4" w:space="0" w:color="auto"/>
              <w:right w:val="nil"/>
            </w:tcBorders>
            <w:shd w:val="clear" w:color="auto" w:fill="auto"/>
          </w:tcPr>
          <w:p w14:paraId="22E399F0" w14:textId="130D3BB2" w:rsidR="004861F9" w:rsidRPr="004861F9" w:rsidRDefault="004861F9" w:rsidP="004861F9">
            <w:pPr>
              <w:pStyle w:val="hdgrequirements"/>
              <w:framePr w:wrap="around"/>
              <w:rPr>
                <w:b w:val="0"/>
                <w:bCs/>
              </w:rPr>
            </w:pPr>
            <w:r w:rsidRPr="004861F9">
              <w:rPr>
                <w:b w:val="0"/>
                <w:bCs/>
                <w:color w:val="000000"/>
              </w:rPr>
              <w:t xml:space="preserve">Drainage, where provided, shall be sited, designed and maintained to minimise risk of product contamination and not compromise product safety. </w:t>
            </w:r>
          </w:p>
        </w:tc>
        <w:tc>
          <w:tcPr>
            <w:tcW w:w="1417" w:type="dxa"/>
            <w:shd w:val="clear" w:color="auto" w:fill="auto"/>
          </w:tcPr>
          <w:p w14:paraId="10955672" w14:textId="41F614D6" w:rsidR="004861F9" w:rsidRPr="00F54982" w:rsidRDefault="004861F9" w:rsidP="004861F9">
            <w:pPr>
              <w:spacing w:before="120"/>
              <w:rPr>
                <w:rFonts w:cs="Calibri"/>
                <w:b/>
                <w:szCs w:val="20"/>
              </w:rPr>
            </w:pPr>
          </w:p>
        </w:tc>
        <w:tc>
          <w:tcPr>
            <w:tcW w:w="2693" w:type="dxa"/>
            <w:shd w:val="clear" w:color="auto" w:fill="auto"/>
          </w:tcPr>
          <w:p w14:paraId="4C22071D" w14:textId="77777777" w:rsidR="004861F9" w:rsidRPr="00F54982" w:rsidRDefault="004861F9" w:rsidP="004861F9">
            <w:pPr>
              <w:spacing w:before="120"/>
              <w:rPr>
                <w:rFonts w:cs="Calibri"/>
                <w:b/>
                <w:szCs w:val="20"/>
              </w:rPr>
            </w:pPr>
          </w:p>
        </w:tc>
      </w:tr>
      <w:tr w:rsidR="004861F9" w:rsidRPr="00F54982" w14:paraId="6F97FB16" w14:textId="77777777" w:rsidTr="00570015">
        <w:tc>
          <w:tcPr>
            <w:tcW w:w="1702" w:type="dxa"/>
            <w:shd w:val="clear" w:color="auto" w:fill="FFCCCC"/>
          </w:tcPr>
          <w:p w14:paraId="5B0188A2" w14:textId="6F68D228" w:rsidR="004861F9" w:rsidRDefault="004861F9" w:rsidP="004861F9">
            <w:pPr>
              <w:spacing w:before="120"/>
              <w:rPr>
                <w:rFonts w:cs="Calibri"/>
                <w:b/>
                <w:bCs/>
                <w:szCs w:val="20"/>
                <w:lang w:val="en-US"/>
              </w:rPr>
            </w:pPr>
            <w:r>
              <w:rPr>
                <w:rFonts w:cs="Calibri"/>
                <w:b/>
                <w:bCs/>
                <w:szCs w:val="20"/>
                <w:lang w:eastAsia="en-GB"/>
              </w:rPr>
              <w:t>Intermediate only</w:t>
            </w:r>
          </w:p>
        </w:tc>
        <w:tc>
          <w:tcPr>
            <w:tcW w:w="4820" w:type="dxa"/>
            <w:tcBorders>
              <w:top w:val="single" w:sz="4" w:space="0" w:color="auto"/>
              <w:left w:val="nil"/>
              <w:bottom w:val="single" w:sz="4" w:space="0" w:color="auto"/>
              <w:right w:val="nil"/>
            </w:tcBorders>
            <w:shd w:val="clear" w:color="auto" w:fill="auto"/>
          </w:tcPr>
          <w:p w14:paraId="64E3885A" w14:textId="7DB7CCAA" w:rsidR="004861F9" w:rsidRPr="004861F9" w:rsidRDefault="004861F9" w:rsidP="004861F9">
            <w:pPr>
              <w:pStyle w:val="hdgrequirements"/>
              <w:framePr w:wrap="around"/>
              <w:rPr>
                <w:b w:val="0"/>
                <w:bCs/>
              </w:rPr>
            </w:pPr>
            <w:r w:rsidRPr="004861F9">
              <w:rPr>
                <w:b w:val="0"/>
                <w:bCs/>
                <w:color w:val="000000"/>
              </w:rPr>
              <w:t>Machinery and piping shall be arranged so that, wherever feasible, process waste water goes directly to drain. Where significant amounts of water are used, or direct piping to drain is not feasible, floors shall have adequate falls to cope with the flow of any water or effluent towards suitable drainage.</w:t>
            </w:r>
          </w:p>
        </w:tc>
        <w:tc>
          <w:tcPr>
            <w:tcW w:w="1417" w:type="dxa"/>
            <w:shd w:val="clear" w:color="auto" w:fill="auto"/>
          </w:tcPr>
          <w:p w14:paraId="07F2D099" w14:textId="7DA0601F" w:rsidR="004861F9" w:rsidRDefault="004861F9" w:rsidP="004861F9">
            <w:pPr>
              <w:spacing w:before="120"/>
              <w:rPr>
                <w:rFonts w:cs="Calibri"/>
                <w:szCs w:val="20"/>
              </w:rPr>
            </w:pPr>
          </w:p>
        </w:tc>
        <w:tc>
          <w:tcPr>
            <w:tcW w:w="2693" w:type="dxa"/>
            <w:shd w:val="clear" w:color="auto" w:fill="auto"/>
          </w:tcPr>
          <w:p w14:paraId="09392047" w14:textId="77777777" w:rsidR="004861F9" w:rsidRPr="00F54982" w:rsidRDefault="004861F9" w:rsidP="004861F9">
            <w:pPr>
              <w:spacing w:before="120"/>
              <w:rPr>
                <w:rFonts w:cs="Calibri"/>
                <w:b/>
                <w:szCs w:val="20"/>
              </w:rPr>
            </w:pPr>
          </w:p>
        </w:tc>
      </w:tr>
      <w:tr w:rsidR="004861F9" w:rsidRPr="00F54982" w14:paraId="191325A5" w14:textId="77777777" w:rsidTr="00570015">
        <w:tc>
          <w:tcPr>
            <w:tcW w:w="1702" w:type="dxa"/>
            <w:shd w:val="clear" w:color="auto" w:fill="FFCCCC"/>
          </w:tcPr>
          <w:p w14:paraId="53DF4D95" w14:textId="77777777" w:rsidR="004861F9" w:rsidRDefault="004861F9" w:rsidP="004861F9">
            <w:pPr>
              <w:spacing w:before="120"/>
              <w:rPr>
                <w:rFonts w:cs="Calibri"/>
                <w:b/>
                <w:bCs/>
                <w:szCs w:val="20"/>
                <w:lang w:val="en-US"/>
              </w:rPr>
            </w:pPr>
            <w:r>
              <w:rPr>
                <w:rFonts w:cs="Calibri"/>
                <w:b/>
                <w:bCs/>
                <w:szCs w:val="20"/>
                <w:lang w:val="en-US"/>
              </w:rPr>
              <w:lastRenderedPageBreak/>
              <w:t>4.4.4</w:t>
            </w:r>
          </w:p>
          <w:p w14:paraId="44466364" w14:textId="55903894" w:rsidR="004861F9" w:rsidRDefault="004861F9" w:rsidP="004861F9">
            <w:pPr>
              <w:spacing w:before="120"/>
              <w:rPr>
                <w:rFonts w:cs="Calibri"/>
                <w:b/>
                <w:bCs/>
                <w:szCs w:val="20"/>
                <w:lang w:val="en-US"/>
              </w:rPr>
            </w:pPr>
            <w:r>
              <w:rPr>
                <w:rFonts w:cs="Calibri"/>
                <w:b/>
                <w:szCs w:val="20"/>
              </w:rPr>
              <w:t>Basic and Intermediate</w:t>
            </w:r>
          </w:p>
        </w:tc>
        <w:tc>
          <w:tcPr>
            <w:tcW w:w="4820" w:type="dxa"/>
            <w:tcBorders>
              <w:top w:val="single" w:sz="4" w:space="0" w:color="auto"/>
              <w:left w:val="nil"/>
              <w:bottom w:val="single" w:sz="4" w:space="0" w:color="auto"/>
              <w:right w:val="nil"/>
            </w:tcBorders>
            <w:shd w:val="clear" w:color="auto" w:fill="auto"/>
          </w:tcPr>
          <w:p w14:paraId="5B5FCD3E" w14:textId="0F338E05" w:rsidR="004861F9" w:rsidRPr="004861F9" w:rsidRDefault="004861F9" w:rsidP="004861F9">
            <w:pPr>
              <w:pStyle w:val="hdgrequirements"/>
              <w:framePr w:wrap="around"/>
              <w:rPr>
                <w:b w:val="0"/>
                <w:bCs/>
              </w:rPr>
            </w:pPr>
            <w:r w:rsidRPr="004861F9">
              <w:rPr>
                <w:b w:val="0"/>
                <w:bCs/>
                <w:color w:val="000000"/>
              </w:rPr>
              <w:t>Ceilings and overheads shall be constructed, finished and maintained to prevent the risk of product contamination.</w:t>
            </w:r>
          </w:p>
        </w:tc>
        <w:tc>
          <w:tcPr>
            <w:tcW w:w="1417" w:type="dxa"/>
            <w:shd w:val="clear" w:color="auto" w:fill="auto"/>
          </w:tcPr>
          <w:p w14:paraId="05519C2B" w14:textId="0C948B50" w:rsidR="004861F9" w:rsidRPr="00F54982" w:rsidRDefault="004861F9" w:rsidP="004861F9">
            <w:pPr>
              <w:spacing w:before="120"/>
              <w:rPr>
                <w:rFonts w:cs="Calibri"/>
                <w:b/>
                <w:szCs w:val="20"/>
              </w:rPr>
            </w:pPr>
          </w:p>
        </w:tc>
        <w:tc>
          <w:tcPr>
            <w:tcW w:w="2693" w:type="dxa"/>
            <w:shd w:val="clear" w:color="auto" w:fill="auto"/>
          </w:tcPr>
          <w:p w14:paraId="26E0CC87" w14:textId="77777777" w:rsidR="004861F9" w:rsidRPr="00F54982" w:rsidRDefault="004861F9" w:rsidP="004861F9">
            <w:pPr>
              <w:spacing w:before="120"/>
              <w:rPr>
                <w:rFonts w:cs="Calibri"/>
                <w:b/>
                <w:szCs w:val="20"/>
              </w:rPr>
            </w:pPr>
          </w:p>
        </w:tc>
      </w:tr>
      <w:tr w:rsidR="004861F9" w:rsidRPr="00F54982" w14:paraId="233CDDD3" w14:textId="77777777" w:rsidTr="00570015">
        <w:tc>
          <w:tcPr>
            <w:tcW w:w="1702" w:type="dxa"/>
            <w:shd w:val="clear" w:color="auto" w:fill="FFCCCC"/>
          </w:tcPr>
          <w:p w14:paraId="0D487938" w14:textId="77777777" w:rsidR="004861F9" w:rsidRDefault="004861F9" w:rsidP="004861F9">
            <w:pPr>
              <w:spacing w:before="120"/>
              <w:rPr>
                <w:rFonts w:cs="Calibri"/>
                <w:b/>
                <w:szCs w:val="20"/>
              </w:rPr>
            </w:pPr>
            <w:r w:rsidRPr="00F54982">
              <w:rPr>
                <w:rFonts w:cs="Calibri"/>
                <w:b/>
                <w:szCs w:val="20"/>
              </w:rPr>
              <w:t>4.4.7</w:t>
            </w:r>
          </w:p>
          <w:p w14:paraId="0B571073" w14:textId="49B8A0CE" w:rsidR="004861F9" w:rsidRPr="00F54982" w:rsidRDefault="004861F9" w:rsidP="004861F9">
            <w:pPr>
              <w:spacing w:before="120"/>
              <w:rPr>
                <w:rFonts w:cs="Calibri"/>
                <w:b/>
                <w:szCs w:val="20"/>
              </w:rPr>
            </w:pPr>
            <w:r>
              <w:rPr>
                <w:rFonts w:cs="Calibri"/>
                <w:b/>
                <w:szCs w:val="20"/>
              </w:rPr>
              <w:t>Basic and Intermediate</w:t>
            </w:r>
          </w:p>
        </w:tc>
        <w:tc>
          <w:tcPr>
            <w:tcW w:w="4820" w:type="dxa"/>
            <w:tcBorders>
              <w:top w:val="single" w:sz="4" w:space="0" w:color="auto"/>
              <w:left w:val="nil"/>
              <w:bottom w:val="single" w:sz="4" w:space="0" w:color="auto"/>
              <w:right w:val="nil"/>
            </w:tcBorders>
            <w:shd w:val="clear" w:color="auto" w:fill="auto"/>
          </w:tcPr>
          <w:p w14:paraId="261EB896" w14:textId="6270F07B" w:rsidR="004861F9" w:rsidRPr="004861F9" w:rsidRDefault="004861F9" w:rsidP="004861F9">
            <w:pPr>
              <w:rPr>
                <w:bCs/>
                <w:strike/>
                <w:szCs w:val="20"/>
              </w:rPr>
            </w:pPr>
            <w:r w:rsidRPr="004861F9">
              <w:rPr>
                <w:bCs/>
                <w:color w:val="000000"/>
                <w:szCs w:val="20"/>
              </w:rPr>
              <w:t>Where there is a risk to product, windows and roof glazing which are designed to be opened for ventilation purposes shall be adequately screened to prevent the ingress of pests.</w:t>
            </w:r>
          </w:p>
        </w:tc>
        <w:tc>
          <w:tcPr>
            <w:tcW w:w="1417" w:type="dxa"/>
            <w:shd w:val="clear" w:color="auto" w:fill="auto"/>
          </w:tcPr>
          <w:p w14:paraId="039C1DCD" w14:textId="39B12DE4" w:rsidR="004861F9" w:rsidRPr="00F54982" w:rsidRDefault="004861F9" w:rsidP="004861F9">
            <w:pPr>
              <w:spacing w:before="120"/>
              <w:rPr>
                <w:rFonts w:cs="Calibri"/>
                <w:b/>
                <w:szCs w:val="20"/>
              </w:rPr>
            </w:pPr>
          </w:p>
        </w:tc>
        <w:tc>
          <w:tcPr>
            <w:tcW w:w="2693" w:type="dxa"/>
            <w:shd w:val="clear" w:color="auto" w:fill="auto"/>
          </w:tcPr>
          <w:p w14:paraId="172FE3A5" w14:textId="77777777" w:rsidR="004861F9" w:rsidRPr="00F54982" w:rsidRDefault="004861F9" w:rsidP="004861F9">
            <w:pPr>
              <w:spacing w:before="120"/>
              <w:rPr>
                <w:rFonts w:cs="Calibri"/>
                <w:b/>
                <w:szCs w:val="20"/>
              </w:rPr>
            </w:pPr>
          </w:p>
        </w:tc>
      </w:tr>
      <w:tr w:rsidR="004861F9" w:rsidRPr="00F54982" w14:paraId="7F8CABB0" w14:textId="77777777" w:rsidTr="00570015">
        <w:trPr>
          <w:trHeight w:val="300"/>
        </w:trPr>
        <w:tc>
          <w:tcPr>
            <w:tcW w:w="1702" w:type="dxa"/>
            <w:shd w:val="clear" w:color="auto" w:fill="FFCCCC"/>
          </w:tcPr>
          <w:p w14:paraId="290C671E" w14:textId="77777777" w:rsidR="004861F9" w:rsidRDefault="004861F9" w:rsidP="004861F9">
            <w:pPr>
              <w:spacing w:before="120"/>
              <w:rPr>
                <w:rFonts w:cs="Calibri"/>
                <w:b/>
              </w:rPr>
            </w:pPr>
            <w:r w:rsidRPr="5DA5B818">
              <w:rPr>
                <w:rFonts w:cs="Calibri"/>
                <w:b/>
              </w:rPr>
              <w:t xml:space="preserve">4.4.8 </w:t>
            </w:r>
          </w:p>
          <w:p w14:paraId="6EC1F1CC" w14:textId="347935A9" w:rsidR="004861F9" w:rsidRDefault="004861F9" w:rsidP="004861F9">
            <w:pPr>
              <w:spacing w:before="120"/>
              <w:rPr>
                <w:rFonts w:cs="Calibri"/>
                <w:b/>
              </w:rPr>
            </w:pPr>
            <w:r w:rsidRPr="5DA5B818">
              <w:rPr>
                <w:rFonts w:cs="Calibri"/>
                <w:b/>
              </w:rPr>
              <w:t>Basic</w:t>
            </w:r>
            <w:r w:rsidRPr="000B408B">
              <w:rPr>
                <w:rFonts w:cs="Calibri"/>
                <w:b/>
              </w:rPr>
              <w:t xml:space="preserve"> and</w:t>
            </w:r>
            <w:r w:rsidRPr="76655E5A">
              <w:rPr>
                <w:rFonts w:cs="Calibri"/>
                <w:b/>
                <w:bCs/>
                <w:shd w:val="clear" w:color="auto" w:fill="E2EFD9" w:themeFill="accent6" w:themeFillTint="33"/>
              </w:rPr>
              <w:t xml:space="preserve"> </w:t>
            </w:r>
          </w:p>
          <w:p w14:paraId="615FD830" w14:textId="498E650B" w:rsidR="004861F9" w:rsidRPr="00F54982" w:rsidRDefault="004861F9" w:rsidP="004861F9">
            <w:pPr>
              <w:spacing w:before="120"/>
              <w:rPr>
                <w:rFonts w:cs="Calibri"/>
                <w:b/>
                <w:szCs w:val="20"/>
              </w:rPr>
            </w:pPr>
            <w:r>
              <w:rPr>
                <w:rFonts w:cs="Calibri"/>
                <w:b/>
                <w:bCs/>
                <w:szCs w:val="20"/>
                <w:lang w:eastAsia="en-GB"/>
              </w:rPr>
              <w:t xml:space="preserve">Intermediate </w:t>
            </w:r>
          </w:p>
        </w:tc>
        <w:tc>
          <w:tcPr>
            <w:tcW w:w="4820" w:type="dxa"/>
            <w:tcBorders>
              <w:top w:val="single" w:sz="4" w:space="0" w:color="auto"/>
              <w:left w:val="nil"/>
              <w:bottom w:val="single" w:sz="4" w:space="0" w:color="auto"/>
              <w:right w:val="nil"/>
            </w:tcBorders>
            <w:shd w:val="clear" w:color="auto" w:fill="auto"/>
          </w:tcPr>
          <w:p w14:paraId="16C7B9BD" w14:textId="77777777" w:rsidR="004861F9" w:rsidRDefault="004861F9" w:rsidP="004861F9">
            <w:pPr>
              <w:pStyle w:val="ListBullet1"/>
              <w:numPr>
                <w:ilvl w:val="0"/>
                <w:numId w:val="0"/>
              </w:numPr>
              <w:ind w:left="227" w:hanging="227"/>
              <w:rPr>
                <w:bCs/>
                <w:color w:val="000000"/>
              </w:rPr>
            </w:pPr>
            <w:r w:rsidRPr="004861F9">
              <w:rPr>
                <w:bCs/>
                <w:color w:val="000000"/>
              </w:rPr>
              <w:t>Doors (both internal and external) shall be</w:t>
            </w:r>
          </w:p>
          <w:p w14:paraId="4B4F5A3B" w14:textId="786005B4" w:rsidR="004861F9" w:rsidRPr="004861F9" w:rsidRDefault="004861F9" w:rsidP="004861F9">
            <w:pPr>
              <w:pStyle w:val="ListBullet1"/>
              <w:numPr>
                <w:ilvl w:val="0"/>
                <w:numId w:val="0"/>
              </w:numPr>
              <w:ind w:left="227" w:hanging="227"/>
              <w:rPr>
                <w:bCs/>
              </w:rPr>
            </w:pPr>
            <w:r w:rsidRPr="004861F9">
              <w:rPr>
                <w:bCs/>
                <w:color w:val="000000"/>
              </w:rPr>
              <w:t xml:space="preserve">maintained in good condition. </w:t>
            </w:r>
          </w:p>
        </w:tc>
        <w:tc>
          <w:tcPr>
            <w:tcW w:w="1417" w:type="dxa"/>
            <w:shd w:val="clear" w:color="auto" w:fill="auto"/>
          </w:tcPr>
          <w:p w14:paraId="3E455D34" w14:textId="39520033" w:rsidR="004861F9" w:rsidRPr="00F54982" w:rsidRDefault="004861F9" w:rsidP="004861F9">
            <w:pPr>
              <w:spacing w:before="120"/>
              <w:rPr>
                <w:rFonts w:cs="Calibri"/>
                <w:b/>
                <w:szCs w:val="20"/>
              </w:rPr>
            </w:pPr>
          </w:p>
        </w:tc>
        <w:tc>
          <w:tcPr>
            <w:tcW w:w="2693" w:type="dxa"/>
            <w:shd w:val="clear" w:color="auto" w:fill="auto"/>
          </w:tcPr>
          <w:p w14:paraId="06157095" w14:textId="77777777" w:rsidR="004861F9" w:rsidRPr="00F54982" w:rsidRDefault="004861F9" w:rsidP="004861F9">
            <w:pPr>
              <w:spacing w:before="120"/>
              <w:rPr>
                <w:rFonts w:cs="Calibri"/>
                <w:b/>
                <w:szCs w:val="20"/>
              </w:rPr>
            </w:pPr>
          </w:p>
        </w:tc>
      </w:tr>
      <w:tr w:rsidR="004861F9" w:rsidRPr="00F54982" w14:paraId="2855E6ED" w14:textId="77777777" w:rsidTr="00570015">
        <w:trPr>
          <w:trHeight w:val="300"/>
        </w:trPr>
        <w:tc>
          <w:tcPr>
            <w:tcW w:w="1702" w:type="dxa"/>
            <w:shd w:val="clear" w:color="auto" w:fill="FFCCCC"/>
          </w:tcPr>
          <w:p w14:paraId="001F56DF" w14:textId="0288E340" w:rsidR="004861F9" w:rsidRPr="5DA5B818" w:rsidRDefault="004861F9" w:rsidP="004861F9">
            <w:pPr>
              <w:spacing w:before="120"/>
              <w:rPr>
                <w:rFonts w:cs="Calibri"/>
                <w:b/>
              </w:rPr>
            </w:pPr>
            <w:r>
              <w:rPr>
                <w:rFonts w:cs="Calibri"/>
                <w:b/>
                <w:bCs/>
                <w:szCs w:val="20"/>
                <w:lang w:eastAsia="en-GB"/>
              </w:rPr>
              <w:t>Intermediate only</w:t>
            </w:r>
          </w:p>
        </w:tc>
        <w:tc>
          <w:tcPr>
            <w:tcW w:w="4820" w:type="dxa"/>
            <w:tcBorders>
              <w:top w:val="single" w:sz="4" w:space="0" w:color="auto"/>
              <w:left w:val="nil"/>
              <w:bottom w:val="single" w:sz="4" w:space="0" w:color="auto"/>
              <w:right w:val="nil"/>
            </w:tcBorders>
            <w:shd w:val="clear" w:color="auto" w:fill="auto"/>
          </w:tcPr>
          <w:p w14:paraId="4D5449E8" w14:textId="41BB9509" w:rsidR="004861F9" w:rsidRPr="004861F9" w:rsidRDefault="004861F9" w:rsidP="004861F9">
            <w:pPr>
              <w:rPr>
                <w:bCs/>
                <w:szCs w:val="20"/>
              </w:rPr>
            </w:pPr>
            <w:r w:rsidRPr="004861F9">
              <w:rPr>
                <w:bCs/>
                <w:color w:val="000000"/>
                <w:szCs w:val="20"/>
              </w:rPr>
              <w:t>At a minimum:</w:t>
            </w:r>
            <w:r w:rsidRPr="004861F9">
              <w:rPr>
                <w:bCs/>
                <w:color w:val="000000"/>
                <w:szCs w:val="20"/>
              </w:rPr>
              <w:br/>
              <w:t>• external doors and dock levellers shall be close fitting or adequately proofed</w:t>
            </w:r>
            <w:r w:rsidRPr="004861F9">
              <w:rPr>
                <w:bCs/>
                <w:color w:val="000000"/>
                <w:szCs w:val="20"/>
              </w:rPr>
              <w:br/>
              <w:t>• external doors to open product areas shall not be opened during production periods except in emergencies</w:t>
            </w:r>
            <w:r w:rsidRPr="004861F9">
              <w:rPr>
                <w:bCs/>
                <w:color w:val="000000"/>
                <w:szCs w:val="20"/>
              </w:rPr>
              <w:br/>
              <w:t>• where external doors to enclosed product areas are opened, suitable precautions shall be taken to prevent pest ingress.</w:t>
            </w:r>
          </w:p>
        </w:tc>
        <w:tc>
          <w:tcPr>
            <w:tcW w:w="1417" w:type="dxa"/>
            <w:shd w:val="clear" w:color="auto" w:fill="auto"/>
          </w:tcPr>
          <w:p w14:paraId="35A41928" w14:textId="19DE856A" w:rsidR="004861F9" w:rsidRDefault="004861F9" w:rsidP="004861F9">
            <w:pPr>
              <w:spacing w:before="120"/>
              <w:rPr>
                <w:rFonts w:cs="Calibri"/>
                <w:szCs w:val="20"/>
              </w:rPr>
            </w:pPr>
          </w:p>
        </w:tc>
        <w:tc>
          <w:tcPr>
            <w:tcW w:w="2693" w:type="dxa"/>
            <w:shd w:val="clear" w:color="auto" w:fill="auto"/>
          </w:tcPr>
          <w:p w14:paraId="7365ED84" w14:textId="77777777" w:rsidR="004861F9" w:rsidRPr="00F54982" w:rsidRDefault="004861F9" w:rsidP="004861F9">
            <w:pPr>
              <w:spacing w:before="120"/>
              <w:rPr>
                <w:rFonts w:cs="Calibri"/>
                <w:b/>
                <w:szCs w:val="20"/>
              </w:rPr>
            </w:pPr>
          </w:p>
        </w:tc>
      </w:tr>
      <w:tr w:rsidR="00927DA1" w:rsidRPr="00F54982" w14:paraId="00E9E05C" w14:textId="77777777" w:rsidTr="00570015">
        <w:trPr>
          <w:trHeight w:val="300"/>
        </w:trPr>
        <w:tc>
          <w:tcPr>
            <w:tcW w:w="1702" w:type="dxa"/>
            <w:shd w:val="clear" w:color="auto" w:fill="FFCCCC"/>
          </w:tcPr>
          <w:p w14:paraId="5CF039F6" w14:textId="77777777" w:rsidR="00927DA1" w:rsidRDefault="00927DA1" w:rsidP="00927DA1">
            <w:pPr>
              <w:spacing w:before="120"/>
              <w:rPr>
                <w:rFonts w:cs="Calibri"/>
                <w:b/>
                <w:szCs w:val="20"/>
              </w:rPr>
            </w:pPr>
            <w:r w:rsidRPr="00F54982">
              <w:rPr>
                <w:rFonts w:cs="Calibri"/>
                <w:b/>
                <w:szCs w:val="20"/>
              </w:rPr>
              <w:t>4.4.9</w:t>
            </w:r>
          </w:p>
          <w:p w14:paraId="72036531" w14:textId="63119617" w:rsidR="00927DA1" w:rsidRPr="00F54982" w:rsidRDefault="00927DA1" w:rsidP="00927DA1">
            <w:pPr>
              <w:spacing w:before="120"/>
              <w:rPr>
                <w:rFonts w:cs="Calibri"/>
                <w:b/>
                <w:szCs w:val="20"/>
              </w:rPr>
            </w:pPr>
            <w:r>
              <w:rPr>
                <w:rFonts w:cs="Calibri"/>
                <w:b/>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BCEB26" w14:textId="6CE7B0F0" w:rsidR="00927DA1" w:rsidRPr="00F54982" w:rsidRDefault="00927DA1" w:rsidP="00927DA1">
            <w:pPr>
              <w:rPr>
                <w:strike/>
              </w:rPr>
            </w:pPr>
            <w:r w:rsidRPr="00F54982">
              <w:t>Suitable and sufficient lighting shall be provided for correct operation of processes, inspection of product and effective cleaning.</w:t>
            </w:r>
          </w:p>
        </w:tc>
        <w:tc>
          <w:tcPr>
            <w:tcW w:w="1417" w:type="dxa"/>
            <w:shd w:val="clear" w:color="auto" w:fill="auto"/>
          </w:tcPr>
          <w:p w14:paraId="1195FA75" w14:textId="08B0E1AB" w:rsidR="00927DA1" w:rsidRPr="00F54982" w:rsidRDefault="00927DA1" w:rsidP="00927DA1">
            <w:pPr>
              <w:spacing w:before="120"/>
              <w:rPr>
                <w:rFonts w:cs="Calibri"/>
                <w:b/>
                <w:szCs w:val="20"/>
              </w:rPr>
            </w:pPr>
          </w:p>
        </w:tc>
        <w:tc>
          <w:tcPr>
            <w:tcW w:w="2693" w:type="dxa"/>
            <w:shd w:val="clear" w:color="auto" w:fill="auto"/>
          </w:tcPr>
          <w:p w14:paraId="41B61253" w14:textId="77777777" w:rsidR="00927DA1" w:rsidRPr="00F54982" w:rsidRDefault="00927DA1" w:rsidP="00927DA1">
            <w:pPr>
              <w:spacing w:before="120"/>
              <w:rPr>
                <w:rFonts w:cs="Calibri"/>
                <w:b/>
                <w:szCs w:val="20"/>
              </w:rPr>
            </w:pPr>
          </w:p>
        </w:tc>
      </w:tr>
      <w:tr w:rsidR="00927DA1" w:rsidRPr="00F54982" w14:paraId="5568BAD7" w14:textId="77777777" w:rsidTr="00570015">
        <w:trPr>
          <w:trHeight w:val="300"/>
        </w:trPr>
        <w:tc>
          <w:tcPr>
            <w:tcW w:w="1702" w:type="dxa"/>
            <w:shd w:val="clear" w:color="auto" w:fill="FFCCCC"/>
          </w:tcPr>
          <w:p w14:paraId="162E854A" w14:textId="77777777" w:rsidR="00927DA1" w:rsidRDefault="00927DA1" w:rsidP="00927DA1">
            <w:pPr>
              <w:spacing w:before="120"/>
              <w:rPr>
                <w:rFonts w:cs="Calibri"/>
                <w:b/>
                <w:szCs w:val="20"/>
              </w:rPr>
            </w:pPr>
            <w:r w:rsidRPr="00F54982">
              <w:rPr>
                <w:rFonts w:cs="Calibri"/>
                <w:b/>
                <w:szCs w:val="20"/>
              </w:rPr>
              <w:t>4.4.10</w:t>
            </w:r>
          </w:p>
          <w:p w14:paraId="0FA2419C" w14:textId="58A4674D" w:rsidR="00927DA1" w:rsidRPr="00F54982" w:rsidRDefault="00927DA1" w:rsidP="00927DA1">
            <w:pPr>
              <w:spacing w:before="120"/>
              <w:rPr>
                <w:rFonts w:cs="Calibri"/>
                <w:b/>
                <w:szCs w:val="20"/>
              </w:rPr>
            </w:pPr>
            <w:r>
              <w:rPr>
                <w:rFonts w:cs="Calibri"/>
                <w:b/>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C70DA1" w14:textId="15FA49AF" w:rsidR="00927DA1" w:rsidRPr="00F54982" w:rsidRDefault="00927DA1" w:rsidP="00927DA1">
            <w:pPr>
              <w:rPr>
                <w:strike/>
              </w:rPr>
            </w:pPr>
            <w:r w:rsidRPr="00F54982">
              <w:t>Adequate ventilation and extraction shall be provided in product storage and processing environments to prevent condensation or excessive dust.</w:t>
            </w:r>
          </w:p>
        </w:tc>
        <w:tc>
          <w:tcPr>
            <w:tcW w:w="1417" w:type="dxa"/>
            <w:shd w:val="clear" w:color="auto" w:fill="auto"/>
          </w:tcPr>
          <w:p w14:paraId="2C62CB4E" w14:textId="04CE0C68" w:rsidR="00927DA1" w:rsidRPr="00F54982" w:rsidRDefault="00927DA1" w:rsidP="00927DA1">
            <w:pPr>
              <w:spacing w:before="120"/>
              <w:rPr>
                <w:rFonts w:cs="Calibri"/>
                <w:b/>
                <w:szCs w:val="20"/>
              </w:rPr>
            </w:pPr>
          </w:p>
        </w:tc>
        <w:tc>
          <w:tcPr>
            <w:tcW w:w="2693" w:type="dxa"/>
            <w:shd w:val="clear" w:color="auto" w:fill="auto"/>
          </w:tcPr>
          <w:p w14:paraId="651E45CD" w14:textId="77777777" w:rsidR="00927DA1" w:rsidRPr="00F54982" w:rsidRDefault="00927DA1" w:rsidP="00927DA1">
            <w:pPr>
              <w:spacing w:before="120"/>
              <w:rPr>
                <w:rFonts w:cs="Calibri"/>
                <w:b/>
                <w:szCs w:val="20"/>
              </w:rPr>
            </w:pPr>
          </w:p>
        </w:tc>
      </w:tr>
      <w:tr w:rsidR="00927DA1" w:rsidRPr="00F54982" w14:paraId="66E89B89" w14:textId="77777777" w:rsidTr="00570015">
        <w:trPr>
          <w:trHeight w:val="300"/>
        </w:trPr>
        <w:tc>
          <w:tcPr>
            <w:tcW w:w="1702" w:type="dxa"/>
            <w:shd w:val="clear" w:color="auto" w:fill="FFCCCC"/>
          </w:tcPr>
          <w:p w14:paraId="708B18B1" w14:textId="77777777" w:rsidR="00927DA1" w:rsidRDefault="00927DA1" w:rsidP="00927DA1">
            <w:pPr>
              <w:spacing w:before="120"/>
              <w:rPr>
                <w:rFonts w:cs="Calibri"/>
                <w:b/>
                <w:szCs w:val="20"/>
              </w:rPr>
            </w:pPr>
            <w:r w:rsidRPr="00F54982">
              <w:rPr>
                <w:rFonts w:cs="Calibri"/>
                <w:b/>
                <w:szCs w:val="20"/>
              </w:rPr>
              <w:t>4.4.11</w:t>
            </w:r>
          </w:p>
          <w:p w14:paraId="17BFAB8F" w14:textId="18E988AE" w:rsidR="00927DA1" w:rsidRPr="00F54982" w:rsidRDefault="00927DA1" w:rsidP="00927DA1">
            <w:pPr>
              <w:spacing w:before="120"/>
              <w:rPr>
                <w:rFonts w:cs="Calibri"/>
                <w:b/>
                <w:szCs w:val="20"/>
              </w:rPr>
            </w:pPr>
            <w:r>
              <w:rPr>
                <w:rFonts w:cs="Calibri"/>
                <w:b/>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66D641" w14:textId="3DE98096" w:rsidR="00927DA1" w:rsidRPr="00F54982" w:rsidRDefault="00927DA1" w:rsidP="00927DA1">
            <w:pPr>
              <w:rPr>
                <w:strike/>
              </w:rPr>
            </w:pPr>
            <w:r w:rsidRPr="00F54982">
              <w:t>Where plastic strip curtains are present, these shall be maintained in good condition, clean, fitted correctly (e.g. to prevent pest ingress or for temperature control), and shall not pose a food safety risk.</w:t>
            </w:r>
          </w:p>
        </w:tc>
        <w:tc>
          <w:tcPr>
            <w:tcW w:w="1417" w:type="dxa"/>
            <w:shd w:val="clear" w:color="auto" w:fill="auto"/>
          </w:tcPr>
          <w:p w14:paraId="4F366004" w14:textId="6FBE967E" w:rsidR="00927DA1" w:rsidRPr="00F54982" w:rsidRDefault="00927DA1" w:rsidP="00927DA1">
            <w:pPr>
              <w:spacing w:before="120"/>
              <w:rPr>
                <w:rFonts w:cs="Calibri"/>
                <w:b/>
                <w:szCs w:val="20"/>
              </w:rPr>
            </w:pPr>
          </w:p>
        </w:tc>
        <w:tc>
          <w:tcPr>
            <w:tcW w:w="2693" w:type="dxa"/>
            <w:shd w:val="clear" w:color="auto" w:fill="auto"/>
          </w:tcPr>
          <w:p w14:paraId="7035069E" w14:textId="77777777" w:rsidR="00927DA1" w:rsidRDefault="00927DA1" w:rsidP="00927DA1">
            <w:pPr>
              <w:spacing w:before="120"/>
              <w:rPr>
                <w:rFonts w:cs="Calibri"/>
                <w:b/>
                <w:szCs w:val="20"/>
              </w:rPr>
            </w:pPr>
          </w:p>
          <w:p w14:paraId="20294C3B" w14:textId="77777777" w:rsidR="00927DA1" w:rsidRDefault="00927DA1" w:rsidP="00927DA1">
            <w:pPr>
              <w:spacing w:before="120"/>
              <w:rPr>
                <w:rFonts w:cs="Calibri"/>
                <w:b/>
                <w:szCs w:val="20"/>
              </w:rPr>
            </w:pPr>
          </w:p>
          <w:p w14:paraId="1A2C3A99" w14:textId="77777777" w:rsidR="00927DA1" w:rsidRDefault="00927DA1" w:rsidP="00927DA1">
            <w:pPr>
              <w:spacing w:before="120"/>
              <w:rPr>
                <w:rFonts w:cs="Calibri"/>
                <w:b/>
                <w:szCs w:val="20"/>
              </w:rPr>
            </w:pPr>
          </w:p>
          <w:p w14:paraId="740E6293" w14:textId="77777777" w:rsidR="00927DA1" w:rsidRPr="00F54982" w:rsidRDefault="00927DA1" w:rsidP="00927DA1">
            <w:pPr>
              <w:spacing w:before="120"/>
              <w:rPr>
                <w:rFonts w:cs="Calibri"/>
                <w:b/>
                <w:szCs w:val="20"/>
              </w:rPr>
            </w:pPr>
          </w:p>
        </w:tc>
      </w:tr>
      <w:tr w:rsidR="00927DA1" w:rsidRPr="00F54982" w14:paraId="557C2990"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411316F5" w14:textId="2DEA3F44" w:rsidR="00927DA1" w:rsidRPr="00F54982" w:rsidRDefault="00927DA1" w:rsidP="00927DA1">
            <w:pPr>
              <w:pStyle w:val="para"/>
              <w:rPr>
                <w:rFonts w:cs="Calibri"/>
                <w:b/>
                <w:strike/>
                <w:color w:val="auto"/>
                <w:szCs w:val="20"/>
              </w:rPr>
            </w:pPr>
            <w:r w:rsidRPr="00F54982">
              <w:rPr>
                <w:rFonts w:cs="Calibri"/>
                <w:b/>
                <w:color w:val="auto"/>
                <w:szCs w:val="20"/>
              </w:rPr>
              <w:t>4.</w:t>
            </w:r>
            <w:r w:rsidR="009D3C9D">
              <w:rPr>
                <w:rFonts w:cs="Calibri"/>
                <w:b/>
                <w:color w:val="auto"/>
                <w:szCs w:val="20"/>
              </w:rPr>
              <w:t>5</w:t>
            </w:r>
          </w:p>
        </w:tc>
        <w:tc>
          <w:tcPr>
            <w:tcW w:w="8930" w:type="dxa"/>
            <w:gridSpan w:val="3"/>
            <w:tcBorders>
              <w:top w:val="single" w:sz="4" w:space="0" w:color="auto"/>
              <w:left w:val="single" w:sz="4" w:space="0" w:color="auto"/>
              <w:bottom w:val="single" w:sz="4" w:space="0" w:color="auto"/>
            </w:tcBorders>
            <w:shd w:val="clear" w:color="auto" w:fill="92D050"/>
          </w:tcPr>
          <w:p w14:paraId="0B29966A" w14:textId="3A3636F6" w:rsidR="00927DA1" w:rsidRPr="00F54982" w:rsidRDefault="00A25DAB" w:rsidP="00927DA1">
            <w:pPr>
              <w:spacing w:before="120"/>
              <w:rPr>
                <w:rFonts w:cs="Calibri"/>
                <w:b/>
                <w:bCs/>
                <w:szCs w:val="20"/>
              </w:rPr>
            </w:pPr>
            <w:r w:rsidRPr="00A25DAB">
              <w:rPr>
                <w:rFonts w:cs="Calibri"/>
                <w:b/>
                <w:bCs/>
                <w:szCs w:val="20"/>
              </w:rPr>
              <w:t>Utilities – water, ice, air and other gases</w:t>
            </w:r>
          </w:p>
        </w:tc>
      </w:tr>
      <w:tr w:rsidR="00A25DAB" w:rsidRPr="00F54982" w14:paraId="267C8D6A" w14:textId="77777777">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CF7B06" w14:textId="77777777" w:rsidR="00A25DAB" w:rsidRPr="00F54982" w:rsidRDefault="00A25DAB">
            <w:pPr>
              <w:pStyle w:val="para"/>
              <w:rPr>
                <w:rFonts w:cs="Calibri"/>
                <w:b/>
                <w:strike/>
                <w:color w:val="auto"/>
                <w:szCs w:val="20"/>
              </w:rPr>
            </w:pPr>
            <w:r>
              <w:rPr>
                <w:rFonts w:cs="Calibri"/>
                <w:b/>
                <w:color w:val="auto"/>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2AAF69DA" w14:textId="401274E9" w:rsidR="00A25DAB" w:rsidRPr="00F54982" w:rsidRDefault="00215AE2">
            <w:pPr>
              <w:spacing w:before="120"/>
              <w:rPr>
                <w:rFonts w:cs="Calibri"/>
                <w:b/>
                <w:szCs w:val="20"/>
              </w:rPr>
            </w:pPr>
            <w:r w:rsidRPr="00215AE2">
              <w:rPr>
                <w:rFonts w:cs="Calibri"/>
                <w:szCs w:val="20"/>
              </w:rPr>
              <w:t>Utilities used within the production and storage areas shall be monitored to effectively control the risk of product contamination.</w:t>
            </w:r>
          </w:p>
        </w:tc>
      </w:tr>
      <w:tr w:rsidR="00A25DAB" w:rsidRPr="00F54982" w14:paraId="4F9B809E"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7356080D" w14:textId="77777777" w:rsidR="00A25DAB" w:rsidRPr="006D2559" w:rsidRDefault="00A25DAB">
            <w:pPr>
              <w:pStyle w:val="hdgrequirements"/>
              <w:framePr w:wrap="auto" w:yAlign="inline"/>
            </w:pPr>
            <w:r w:rsidRPr="00F54982">
              <w:rPr>
                <w:bCs/>
                <w:lang w:val="en-US"/>
              </w:rPr>
              <w:t>Clause</w:t>
            </w:r>
            <w:r w:rsidRPr="002057CC">
              <w:rPr>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67FC7E5" w14:textId="77777777" w:rsidR="00A25DAB" w:rsidRPr="00F54982" w:rsidRDefault="00A25DAB">
            <w:pPr>
              <w:pStyle w:val="para"/>
              <w:rPr>
                <w:rFonts w:cs="Calibri"/>
                <w:strike/>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2F2468B2" w14:textId="77777777" w:rsidR="00A25DAB" w:rsidRPr="00F54982" w:rsidRDefault="00A25DAB">
            <w:pPr>
              <w:spacing w:before="120"/>
              <w:rPr>
                <w:rFonts w:cs="Calibri"/>
                <w:b/>
                <w:szCs w:val="20"/>
              </w:rPr>
            </w:pPr>
            <w:r w:rsidRPr="00F54982">
              <w:rPr>
                <w:rFonts w:cs="Calibri"/>
                <w:b/>
                <w:szCs w:val="20"/>
              </w:rPr>
              <w:t>Conforms</w:t>
            </w:r>
          </w:p>
        </w:tc>
        <w:tc>
          <w:tcPr>
            <w:tcW w:w="2693" w:type="dxa"/>
            <w:tcBorders>
              <w:top w:val="single" w:sz="4" w:space="0" w:color="auto"/>
              <w:left w:val="single" w:sz="4" w:space="0" w:color="auto"/>
              <w:bottom w:val="single" w:sz="4" w:space="0" w:color="auto"/>
            </w:tcBorders>
            <w:shd w:val="clear" w:color="auto" w:fill="auto"/>
          </w:tcPr>
          <w:p w14:paraId="22D1399A" w14:textId="77777777" w:rsidR="00A25DAB" w:rsidRPr="00F54982" w:rsidRDefault="00A25DAB">
            <w:pPr>
              <w:spacing w:before="120"/>
              <w:rPr>
                <w:rFonts w:cs="Calibri"/>
                <w:b/>
                <w:szCs w:val="20"/>
              </w:rPr>
            </w:pPr>
            <w:r w:rsidRPr="00F54982">
              <w:rPr>
                <w:rFonts w:cs="Calibri"/>
                <w:b/>
                <w:szCs w:val="20"/>
              </w:rPr>
              <w:t>Comments</w:t>
            </w:r>
          </w:p>
        </w:tc>
      </w:tr>
      <w:tr w:rsidR="005A608D" w:rsidRPr="00F54982" w14:paraId="2D2796D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7B7015B1" w14:textId="77777777" w:rsidR="005A608D" w:rsidRDefault="005A608D" w:rsidP="005A608D">
            <w:pPr>
              <w:pStyle w:val="hdgrequirements"/>
              <w:framePr w:wrap="auto" w:yAlign="inline"/>
              <w:rPr>
                <w:bCs/>
                <w:lang w:val="en-US"/>
              </w:rPr>
            </w:pPr>
            <w:r>
              <w:rPr>
                <w:bCs/>
                <w:lang w:val="en-US"/>
              </w:rPr>
              <w:t>4.5.1</w:t>
            </w:r>
          </w:p>
          <w:p w14:paraId="26E7D9AB" w14:textId="15FD2EA0" w:rsidR="005A608D" w:rsidRPr="00F54982" w:rsidRDefault="005A608D" w:rsidP="005A608D">
            <w:pPr>
              <w:pStyle w:val="hdgrequirements"/>
              <w:framePr w:wrap="auto" w:yAlign="inline"/>
              <w:rPr>
                <w:bCs/>
                <w:lang w:val="en-US"/>
              </w:rPr>
            </w:pPr>
            <w: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964F1D" w14:textId="4EE9076B" w:rsidR="005A608D" w:rsidRPr="005A608D" w:rsidRDefault="005A608D" w:rsidP="005A608D">
            <w:pPr>
              <w:pStyle w:val="para"/>
              <w:rPr>
                <w:rFonts w:cs="Calibri"/>
                <w:b/>
                <w:color w:val="auto"/>
                <w:szCs w:val="20"/>
              </w:rPr>
            </w:pPr>
            <w:r w:rsidRPr="005A608D">
              <w:rPr>
                <w:szCs w:val="20"/>
              </w:rPr>
              <w:t>All water (including ice and steam) used as a raw material in the manufacture of processed food, the preparation of product, hand-washing or equipment or plant cleaning shall be supplied in sufficient quantity, be potable at point of use, be fit for purpose and pose no risk of contamination according to applicable legislation.</w:t>
            </w:r>
            <w:r w:rsidR="00B7168A">
              <w:rPr>
                <w:szCs w:val="20"/>
              </w:rPr>
              <w:t xml:space="preserve"> </w:t>
            </w:r>
            <w:r w:rsidRPr="005A608D">
              <w:rPr>
                <w:szCs w:val="20"/>
              </w:rPr>
              <w:t xml:space="preserve">Where water is stored and handled </w:t>
            </w:r>
            <w:r w:rsidRPr="005A608D">
              <w:rPr>
                <w:szCs w:val="20"/>
              </w:rPr>
              <w:lastRenderedPageBreak/>
              <w:t>on site (e.g. in storage or holding tanks), these shall be managed to minimise food safety risks.</w:t>
            </w:r>
          </w:p>
        </w:tc>
        <w:tc>
          <w:tcPr>
            <w:tcW w:w="1417" w:type="dxa"/>
            <w:tcBorders>
              <w:top w:val="single" w:sz="4" w:space="0" w:color="auto"/>
              <w:left w:val="single" w:sz="4" w:space="0" w:color="auto"/>
              <w:bottom w:val="single" w:sz="4" w:space="0" w:color="auto"/>
            </w:tcBorders>
            <w:shd w:val="clear" w:color="auto" w:fill="auto"/>
          </w:tcPr>
          <w:p w14:paraId="4C65C4C8" w14:textId="46BBFB8F" w:rsidR="005A608D" w:rsidRPr="00F54982" w:rsidRDefault="005A608D" w:rsidP="005A608D">
            <w:pPr>
              <w:spacing w:before="120"/>
              <w:rPr>
                <w:rFonts w:cs="Calibri"/>
                <w:b/>
                <w:szCs w:val="20"/>
              </w:rPr>
            </w:pPr>
          </w:p>
        </w:tc>
        <w:tc>
          <w:tcPr>
            <w:tcW w:w="2693" w:type="dxa"/>
            <w:tcBorders>
              <w:top w:val="single" w:sz="4" w:space="0" w:color="auto"/>
              <w:left w:val="single" w:sz="4" w:space="0" w:color="auto"/>
              <w:bottom w:val="single" w:sz="4" w:space="0" w:color="auto"/>
            </w:tcBorders>
            <w:shd w:val="clear" w:color="auto" w:fill="auto"/>
          </w:tcPr>
          <w:p w14:paraId="773AFDCD" w14:textId="77777777" w:rsidR="005A608D" w:rsidRPr="00F54982" w:rsidRDefault="005A608D" w:rsidP="005A608D">
            <w:pPr>
              <w:spacing w:before="120"/>
              <w:rPr>
                <w:rFonts w:cs="Calibri"/>
                <w:b/>
                <w:szCs w:val="20"/>
              </w:rPr>
            </w:pPr>
          </w:p>
        </w:tc>
      </w:tr>
      <w:tr w:rsidR="005A608D" w:rsidRPr="00F54982" w14:paraId="0D113ACA"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05FD974E" w14:textId="3C2D602A" w:rsidR="005A608D" w:rsidRDefault="005A608D" w:rsidP="005A608D">
            <w:pPr>
              <w:pStyle w:val="hdgrequirements"/>
              <w:framePr w:wrap="auto" w:yAlign="inline"/>
              <w:rPr>
                <w:bCs/>
                <w:lang w:val="en-US"/>
              </w:rPr>
            </w:pPr>
            <w:r>
              <w:rPr>
                <w:bCs/>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CA23AD7" w14:textId="284049BE" w:rsidR="005A608D" w:rsidRPr="005A608D" w:rsidRDefault="005A608D" w:rsidP="005A608D">
            <w:pPr>
              <w:pStyle w:val="para"/>
              <w:rPr>
                <w:rFonts w:cs="Calibri"/>
                <w:b/>
                <w:color w:val="auto"/>
                <w:szCs w:val="20"/>
              </w:rPr>
            </w:pPr>
            <w:r w:rsidRPr="005A608D">
              <w:rPr>
                <w:szCs w:val="20"/>
              </w:rPr>
              <w:t>The microbiological and chemical quality of water shall be analysed as required by legislation or at least annually. The sampling points, scope of the test and frequency of analysis shall be based on risk, taking into account the source of the water, on-site storage and distribution facilities, previous sample history and usage.</w:t>
            </w:r>
          </w:p>
        </w:tc>
        <w:tc>
          <w:tcPr>
            <w:tcW w:w="1417" w:type="dxa"/>
            <w:tcBorders>
              <w:top w:val="single" w:sz="4" w:space="0" w:color="auto"/>
              <w:left w:val="single" w:sz="4" w:space="0" w:color="auto"/>
              <w:bottom w:val="single" w:sz="4" w:space="0" w:color="auto"/>
            </w:tcBorders>
            <w:shd w:val="clear" w:color="auto" w:fill="auto"/>
          </w:tcPr>
          <w:p w14:paraId="26B82A17" w14:textId="2AC028A3" w:rsidR="005A608D" w:rsidRDefault="005A608D" w:rsidP="005A608D">
            <w:pPr>
              <w:spacing w:before="120"/>
              <w:rPr>
                <w:rFonts w:cs="Calibri"/>
                <w:szCs w:val="20"/>
              </w:rPr>
            </w:pPr>
          </w:p>
        </w:tc>
        <w:tc>
          <w:tcPr>
            <w:tcW w:w="2693" w:type="dxa"/>
            <w:tcBorders>
              <w:top w:val="single" w:sz="4" w:space="0" w:color="auto"/>
              <w:left w:val="single" w:sz="4" w:space="0" w:color="auto"/>
              <w:bottom w:val="single" w:sz="4" w:space="0" w:color="auto"/>
            </w:tcBorders>
            <w:shd w:val="clear" w:color="auto" w:fill="auto"/>
          </w:tcPr>
          <w:p w14:paraId="0233820F" w14:textId="77777777" w:rsidR="005A608D" w:rsidRPr="00F54982" w:rsidRDefault="005A608D" w:rsidP="005A608D">
            <w:pPr>
              <w:spacing w:before="120"/>
              <w:rPr>
                <w:rFonts w:cs="Calibri"/>
                <w:b/>
                <w:szCs w:val="20"/>
              </w:rPr>
            </w:pPr>
          </w:p>
        </w:tc>
      </w:tr>
      <w:tr w:rsidR="005A608D" w:rsidRPr="00F54982" w14:paraId="11DD3820" w14:textId="77777777" w:rsidTr="00570015">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FFCCCC"/>
          </w:tcPr>
          <w:p w14:paraId="279EC648" w14:textId="77777777" w:rsidR="005A608D" w:rsidRDefault="005A608D" w:rsidP="005A608D">
            <w:pPr>
              <w:pStyle w:val="para"/>
              <w:rPr>
                <w:rFonts w:cs="Calibri"/>
                <w:b/>
                <w:bCs/>
                <w:color w:val="auto"/>
                <w:szCs w:val="20"/>
              </w:rPr>
            </w:pPr>
            <w:r w:rsidRPr="00643111">
              <w:rPr>
                <w:rFonts w:cs="Calibri"/>
                <w:b/>
                <w:bCs/>
                <w:color w:val="auto"/>
                <w:szCs w:val="20"/>
              </w:rPr>
              <w:t>4.5.3</w:t>
            </w:r>
          </w:p>
          <w:p w14:paraId="13E3B0B6" w14:textId="11298855" w:rsidR="005A608D" w:rsidRPr="00643111" w:rsidRDefault="005A608D" w:rsidP="005A608D">
            <w:pPr>
              <w:pStyle w:val="para"/>
              <w:rPr>
                <w:rFonts w:cs="Calibri"/>
                <w:b/>
                <w:bCs/>
                <w:color w:val="auto"/>
                <w:szCs w:val="20"/>
              </w:rPr>
            </w:pPr>
            <w:r>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0FEE852" w14:textId="4559BEB0" w:rsidR="005A608D" w:rsidRPr="005A608D" w:rsidRDefault="005A608D" w:rsidP="005A608D">
            <w:pPr>
              <w:rPr>
                <w:strike/>
                <w:szCs w:val="20"/>
              </w:rPr>
            </w:pPr>
            <w:r w:rsidRPr="005A608D">
              <w:rPr>
                <w:color w:val="000000"/>
                <w:szCs w:val="20"/>
              </w:rPr>
              <w:t>Air and other gases used as an ingredient or that are in direct contact with products shall be monitored to ensure this does not represent a contamination risk. Compressed air that is in direct contact with the product shall be filtered at point of use.</w:t>
            </w:r>
          </w:p>
        </w:tc>
        <w:tc>
          <w:tcPr>
            <w:tcW w:w="1417" w:type="dxa"/>
            <w:tcBorders>
              <w:top w:val="single" w:sz="4" w:space="0" w:color="auto"/>
              <w:left w:val="single" w:sz="4" w:space="0" w:color="auto"/>
              <w:bottom w:val="single" w:sz="4" w:space="0" w:color="auto"/>
            </w:tcBorders>
            <w:shd w:val="clear" w:color="auto" w:fill="auto"/>
          </w:tcPr>
          <w:p w14:paraId="6E236016" w14:textId="28E3D054" w:rsidR="005A608D" w:rsidRPr="00F54982" w:rsidRDefault="005A608D" w:rsidP="005A608D">
            <w:pPr>
              <w:spacing w:before="120"/>
              <w:rPr>
                <w:rFonts w:cs="Calibri"/>
                <w:b/>
                <w:szCs w:val="20"/>
              </w:rPr>
            </w:pPr>
          </w:p>
        </w:tc>
        <w:tc>
          <w:tcPr>
            <w:tcW w:w="2693" w:type="dxa"/>
            <w:tcBorders>
              <w:top w:val="single" w:sz="4" w:space="0" w:color="auto"/>
              <w:left w:val="single" w:sz="4" w:space="0" w:color="auto"/>
              <w:bottom w:val="single" w:sz="4" w:space="0" w:color="auto"/>
            </w:tcBorders>
            <w:shd w:val="clear" w:color="auto" w:fill="auto"/>
          </w:tcPr>
          <w:p w14:paraId="5E2A2513" w14:textId="77777777" w:rsidR="005A608D" w:rsidRPr="00F54982" w:rsidRDefault="005A608D" w:rsidP="005A608D">
            <w:pPr>
              <w:spacing w:before="120"/>
              <w:rPr>
                <w:rFonts w:cs="Calibri"/>
                <w:b/>
                <w:szCs w:val="20"/>
              </w:rPr>
            </w:pPr>
          </w:p>
        </w:tc>
      </w:tr>
      <w:tr w:rsidR="009D3C9D" w:rsidRPr="00F54982" w14:paraId="561AF1A0"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76DEFAF5" w14:textId="4ABB0A19" w:rsidR="009D3C9D" w:rsidRPr="00F54982" w:rsidRDefault="009D3C9D" w:rsidP="009D3C9D">
            <w:pPr>
              <w:pStyle w:val="para"/>
              <w:rPr>
                <w:rFonts w:cs="Calibri"/>
                <w:b/>
                <w:color w:val="auto"/>
                <w:szCs w:val="20"/>
              </w:rPr>
            </w:pPr>
            <w:r w:rsidRPr="00F54982">
              <w:rPr>
                <w:rFonts w:cs="Calibri"/>
                <w:b/>
                <w:color w:val="auto"/>
                <w:szCs w:val="20"/>
              </w:rPr>
              <w:t>4.6</w:t>
            </w:r>
          </w:p>
        </w:tc>
        <w:tc>
          <w:tcPr>
            <w:tcW w:w="8930" w:type="dxa"/>
            <w:gridSpan w:val="3"/>
            <w:tcBorders>
              <w:top w:val="single" w:sz="4" w:space="0" w:color="auto"/>
              <w:left w:val="single" w:sz="4" w:space="0" w:color="auto"/>
              <w:bottom w:val="single" w:sz="4" w:space="0" w:color="auto"/>
            </w:tcBorders>
            <w:shd w:val="clear" w:color="auto" w:fill="92D050"/>
          </w:tcPr>
          <w:p w14:paraId="634E8396" w14:textId="047F4AA9" w:rsidR="009D3C9D" w:rsidRPr="00F54982" w:rsidRDefault="009D3C9D" w:rsidP="009D3C9D">
            <w:pPr>
              <w:spacing w:before="120"/>
              <w:rPr>
                <w:rFonts w:cs="Calibri"/>
                <w:b/>
                <w:bCs/>
                <w:szCs w:val="20"/>
              </w:rPr>
            </w:pPr>
            <w:r w:rsidRPr="00F54982">
              <w:rPr>
                <w:rFonts w:cs="Calibri"/>
                <w:b/>
                <w:bCs/>
                <w:szCs w:val="20"/>
              </w:rPr>
              <w:t>Equipment</w:t>
            </w:r>
          </w:p>
        </w:tc>
      </w:tr>
      <w:tr w:rsidR="009D3C9D" w:rsidRPr="00F54982" w14:paraId="026E6EEE" w14:textId="77777777" w:rsidTr="00EA40A9">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9AA3A" w14:textId="6036C03A" w:rsidR="009D3C9D" w:rsidRPr="00F54982" w:rsidRDefault="009D3C9D" w:rsidP="009D3C9D">
            <w:pPr>
              <w:pStyle w:val="para"/>
              <w:rPr>
                <w:rFonts w:cs="Calibri"/>
                <w:b/>
                <w:strike/>
                <w:color w:val="auto"/>
                <w:szCs w:val="20"/>
              </w:rPr>
            </w:pPr>
            <w:r>
              <w:rPr>
                <w:rFonts w:cs="Calibri"/>
                <w:b/>
                <w:color w:val="auto"/>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22BB31B3" w14:textId="36E8B0BC" w:rsidR="009D3C9D" w:rsidRPr="00F54982" w:rsidRDefault="009D3C9D" w:rsidP="009D3C9D">
            <w:pPr>
              <w:spacing w:before="120"/>
              <w:rPr>
                <w:rFonts w:cs="Calibri"/>
                <w:b/>
                <w:szCs w:val="20"/>
              </w:rPr>
            </w:pPr>
            <w:r w:rsidRPr="00F54982">
              <w:rPr>
                <w:rFonts w:cs="Calibri"/>
                <w:szCs w:val="20"/>
              </w:rPr>
              <w:t>All production and product-handling equipment shall be suitable for the intended purpose and shall be used to minimise the risk of contamination of product.</w:t>
            </w:r>
          </w:p>
        </w:tc>
      </w:tr>
      <w:tr w:rsidR="00A25DAB" w:rsidRPr="00F54982" w14:paraId="2C81D4CC"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7DBF840E" w14:textId="77777777" w:rsidR="00A25DAB" w:rsidRPr="006D2559" w:rsidRDefault="00A25DAB">
            <w:pPr>
              <w:pStyle w:val="hdgrequirements"/>
              <w:framePr w:wrap="auto" w:yAlign="inline"/>
            </w:pPr>
            <w:r w:rsidRPr="00F54982">
              <w:rPr>
                <w:bCs/>
                <w:lang w:val="en-US"/>
              </w:rPr>
              <w:t>Clause</w:t>
            </w:r>
            <w:r w:rsidRPr="002057CC">
              <w:rPr>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739F6BC" w14:textId="77777777" w:rsidR="00A25DAB" w:rsidRPr="00F54982" w:rsidRDefault="00A25DAB">
            <w:pPr>
              <w:pStyle w:val="para"/>
              <w:rPr>
                <w:rFonts w:cs="Calibri"/>
                <w:strike/>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45BB68A2" w14:textId="77777777" w:rsidR="00A25DAB" w:rsidRPr="00F54982" w:rsidRDefault="00A25DAB">
            <w:pPr>
              <w:spacing w:before="120"/>
              <w:rPr>
                <w:rFonts w:cs="Calibri"/>
                <w:b/>
                <w:szCs w:val="20"/>
              </w:rPr>
            </w:pPr>
            <w:r w:rsidRPr="00F54982">
              <w:rPr>
                <w:rFonts w:cs="Calibri"/>
                <w:b/>
                <w:szCs w:val="20"/>
              </w:rPr>
              <w:t>Conforms</w:t>
            </w:r>
          </w:p>
        </w:tc>
        <w:tc>
          <w:tcPr>
            <w:tcW w:w="2693" w:type="dxa"/>
            <w:tcBorders>
              <w:top w:val="single" w:sz="4" w:space="0" w:color="auto"/>
              <w:left w:val="single" w:sz="4" w:space="0" w:color="auto"/>
              <w:bottom w:val="single" w:sz="4" w:space="0" w:color="auto"/>
            </w:tcBorders>
            <w:shd w:val="clear" w:color="auto" w:fill="auto"/>
          </w:tcPr>
          <w:p w14:paraId="41A9DCA1" w14:textId="77777777" w:rsidR="00A25DAB" w:rsidRPr="00F54982" w:rsidRDefault="00A25DAB">
            <w:pPr>
              <w:spacing w:before="120"/>
              <w:rPr>
                <w:rFonts w:cs="Calibri"/>
                <w:b/>
                <w:szCs w:val="20"/>
              </w:rPr>
            </w:pPr>
            <w:r w:rsidRPr="00F54982">
              <w:rPr>
                <w:rFonts w:cs="Calibri"/>
                <w:b/>
                <w:szCs w:val="20"/>
              </w:rPr>
              <w:t>Comments</w:t>
            </w:r>
          </w:p>
        </w:tc>
      </w:tr>
      <w:tr w:rsidR="00643111" w:rsidRPr="00F54982" w14:paraId="5EDE7CE2"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19F5A10D" w14:textId="77777777" w:rsidR="00643111" w:rsidRDefault="00643111">
            <w:pPr>
              <w:pStyle w:val="hdgrequirements"/>
              <w:framePr w:wrap="auto" w:yAlign="inline"/>
              <w:rPr>
                <w:bCs/>
                <w:lang w:val="en-US"/>
              </w:rPr>
            </w:pPr>
            <w:r>
              <w:rPr>
                <w:bCs/>
                <w:lang w:val="en-US"/>
              </w:rPr>
              <w:t>4.6.2</w:t>
            </w:r>
          </w:p>
          <w:p w14:paraId="74D1A9B9" w14:textId="7F303794" w:rsidR="0012361D" w:rsidRPr="00F54982" w:rsidRDefault="0012361D">
            <w:pPr>
              <w:pStyle w:val="hdgrequirements"/>
              <w:framePr w:wrap="auto" w:yAlign="inline"/>
              <w:rPr>
                <w:bCs/>
                <w:lang w:val="en-US"/>
              </w:rPr>
            </w:pPr>
            <w: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A6924C8" w14:textId="4A9DC10E" w:rsidR="00643111" w:rsidRPr="0012361D" w:rsidRDefault="00A8482D" w:rsidP="0012361D">
            <w:pPr>
              <w:spacing w:after="0"/>
              <w:rPr>
                <w:color w:val="000000"/>
                <w:szCs w:val="20"/>
              </w:rPr>
            </w:pPr>
            <w:r w:rsidRPr="00A8482D">
              <w:rPr>
                <w:color w:val="000000"/>
                <w:szCs w:val="20"/>
              </w:rPr>
              <w:t>Equipment that is in direct contact with food shall be suitable for food contact and meet legal requirements where applicable</w:t>
            </w:r>
          </w:p>
        </w:tc>
        <w:tc>
          <w:tcPr>
            <w:tcW w:w="1417" w:type="dxa"/>
            <w:tcBorders>
              <w:top w:val="single" w:sz="4" w:space="0" w:color="auto"/>
              <w:left w:val="single" w:sz="4" w:space="0" w:color="auto"/>
              <w:bottom w:val="single" w:sz="4" w:space="0" w:color="auto"/>
            </w:tcBorders>
            <w:shd w:val="clear" w:color="auto" w:fill="auto"/>
          </w:tcPr>
          <w:p w14:paraId="1EB4C8D3" w14:textId="7D7B7DAC" w:rsidR="00643111" w:rsidRPr="00F54982" w:rsidRDefault="00643111">
            <w:pPr>
              <w:spacing w:before="120"/>
              <w:rPr>
                <w:rFonts w:cs="Calibri"/>
                <w:b/>
                <w:szCs w:val="20"/>
              </w:rPr>
            </w:pPr>
          </w:p>
        </w:tc>
        <w:tc>
          <w:tcPr>
            <w:tcW w:w="2693" w:type="dxa"/>
            <w:tcBorders>
              <w:top w:val="single" w:sz="4" w:space="0" w:color="auto"/>
              <w:left w:val="single" w:sz="4" w:space="0" w:color="auto"/>
              <w:bottom w:val="single" w:sz="4" w:space="0" w:color="auto"/>
            </w:tcBorders>
            <w:shd w:val="clear" w:color="auto" w:fill="auto"/>
          </w:tcPr>
          <w:p w14:paraId="18891B06" w14:textId="77777777" w:rsidR="00643111" w:rsidRPr="00F54982" w:rsidRDefault="00643111">
            <w:pPr>
              <w:spacing w:before="120"/>
              <w:rPr>
                <w:rFonts w:cs="Calibri"/>
                <w:b/>
                <w:szCs w:val="20"/>
              </w:rPr>
            </w:pPr>
          </w:p>
        </w:tc>
      </w:tr>
      <w:tr w:rsidR="009D3C9D" w:rsidRPr="00F54982" w14:paraId="0F007E3A" w14:textId="77777777" w:rsidTr="00570015">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FFCCCC"/>
          </w:tcPr>
          <w:p w14:paraId="2F4D73D5" w14:textId="3A17AE11" w:rsidR="009D3C9D" w:rsidRDefault="009D3C9D" w:rsidP="009D3C9D">
            <w:pPr>
              <w:pStyle w:val="para"/>
              <w:rPr>
                <w:rFonts w:cs="Calibri"/>
                <w:b/>
                <w:color w:val="auto"/>
              </w:rPr>
            </w:pPr>
            <w:r w:rsidRPr="7DFF2DDE">
              <w:rPr>
                <w:rFonts w:cs="Calibri"/>
                <w:b/>
                <w:bCs/>
                <w:color w:val="auto"/>
              </w:rPr>
              <w:t>4.6</w:t>
            </w:r>
            <w:r w:rsidRPr="56DC8E44">
              <w:rPr>
                <w:rFonts w:cs="Calibri"/>
                <w:b/>
                <w:color w:val="auto"/>
              </w:rPr>
              <w:t>.5</w:t>
            </w:r>
          </w:p>
          <w:p w14:paraId="6FDC0E80" w14:textId="429270D3" w:rsidR="009D3C9D" w:rsidRPr="00F54982" w:rsidRDefault="009D3C9D" w:rsidP="009D3C9D">
            <w:pPr>
              <w:pStyle w:val="para"/>
              <w:rPr>
                <w:rFonts w:cs="Calibri"/>
                <w:b/>
                <w:bCs/>
                <w:strike/>
                <w:color w:val="auto"/>
                <w:szCs w:val="20"/>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8254526" w14:textId="3E1D0C06" w:rsidR="009D3C9D" w:rsidRPr="00F54982" w:rsidRDefault="00A8482D" w:rsidP="009D3C9D">
            <w:pPr>
              <w:rPr>
                <w:strike/>
              </w:rPr>
            </w:pPr>
            <w:r w:rsidRPr="00A8482D">
              <w:t>Food contact equipment that has been stored but is not in daily use shall be cleaned and, where necessary, disinfected prior to use</w:t>
            </w:r>
            <w:r>
              <w:t>.</w:t>
            </w:r>
          </w:p>
        </w:tc>
        <w:tc>
          <w:tcPr>
            <w:tcW w:w="1417" w:type="dxa"/>
            <w:tcBorders>
              <w:top w:val="single" w:sz="4" w:space="0" w:color="auto"/>
              <w:left w:val="single" w:sz="4" w:space="0" w:color="auto"/>
              <w:bottom w:val="single" w:sz="4" w:space="0" w:color="auto"/>
            </w:tcBorders>
            <w:shd w:val="clear" w:color="auto" w:fill="auto"/>
          </w:tcPr>
          <w:p w14:paraId="78DABE5C" w14:textId="05911ADC" w:rsidR="009D3C9D" w:rsidRPr="00F54982" w:rsidRDefault="009D3C9D" w:rsidP="009D3C9D">
            <w:pPr>
              <w:spacing w:before="120"/>
              <w:rPr>
                <w:rFonts w:cs="Calibri"/>
                <w:b/>
                <w:szCs w:val="20"/>
              </w:rPr>
            </w:pPr>
          </w:p>
        </w:tc>
        <w:tc>
          <w:tcPr>
            <w:tcW w:w="2693" w:type="dxa"/>
            <w:tcBorders>
              <w:top w:val="single" w:sz="4" w:space="0" w:color="auto"/>
              <w:left w:val="single" w:sz="4" w:space="0" w:color="auto"/>
              <w:bottom w:val="single" w:sz="4" w:space="0" w:color="auto"/>
            </w:tcBorders>
            <w:shd w:val="clear" w:color="auto" w:fill="auto"/>
          </w:tcPr>
          <w:p w14:paraId="7AC5BD6A" w14:textId="77777777" w:rsidR="009D3C9D" w:rsidRPr="00F54982" w:rsidRDefault="009D3C9D" w:rsidP="009D3C9D">
            <w:pPr>
              <w:spacing w:before="120"/>
              <w:rPr>
                <w:rFonts w:cs="Calibri"/>
                <w:b/>
                <w:szCs w:val="20"/>
              </w:rPr>
            </w:pPr>
          </w:p>
        </w:tc>
      </w:tr>
      <w:tr w:rsidR="009D3C9D" w:rsidRPr="00F54982" w14:paraId="53BFFE7F"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5FBB2BE1" w14:textId="77777777" w:rsidR="009D3C9D" w:rsidRPr="00F54982" w:rsidRDefault="009D3C9D" w:rsidP="009D3C9D">
            <w:pPr>
              <w:pStyle w:val="para"/>
              <w:rPr>
                <w:rFonts w:cs="Calibri"/>
                <w:b/>
                <w:color w:val="auto"/>
                <w:szCs w:val="20"/>
              </w:rPr>
            </w:pPr>
            <w:r w:rsidRPr="00F54982">
              <w:rPr>
                <w:rFonts w:cs="Calibri"/>
                <w:b/>
                <w:color w:val="auto"/>
                <w:szCs w:val="20"/>
              </w:rPr>
              <w:t>4.7</w:t>
            </w:r>
          </w:p>
        </w:tc>
        <w:tc>
          <w:tcPr>
            <w:tcW w:w="8930" w:type="dxa"/>
            <w:gridSpan w:val="3"/>
            <w:tcBorders>
              <w:top w:val="single" w:sz="4" w:space="0" w:color="auto"/>
              <w:left w:val="single" w:sz="4" w:space="0" w:color="auto"/>
              <w:bottom w:val="single" w:sz="4" w:space="0" w:color="auto"/>
            </w:tcBorders>
            <w:shd w:val="clear" w:color="auto" w:fill="92D050"/>
          </w:tcPr>
          <w:p w14:paraId="2A8F3A65" w14:textId="77777777" w:rsidR="009D3C9D" w:rsidRPr="00F54982" w:rsidRDefault="009D3C9D" w:rsidP="009D3C9D">
            <w:pPr>
              <w:pStyle w:val="para"/>
              <w:rPr>
                <w:rFonts w:cs="Calibri"/>
                <w:b/>
                <w:bCs/>
                <w:color w:val="auto"/>
                <w:szCs w:val="20"/>
              </w:rPr>
            </w:pPr>
            <w:r w:rsidRPr="00F54982">
              <w:rPr>
                <w:rFonts w:cs="Calibri"/>
                <w:b/>
                <w:bCs/>
                <w:color w:val="auto"/>
                <w:szCs w:val="20"/>
              </w:rPr>
              <w:t>Maintenance</w:t>
            </w:r>
          </w:p>
        </w:tc>
      </w:tr>
      <w:tr w:rsidR="009D3C9D" w:rsidRPr="00F54982" w14:paraId="1C94B8DE" w14:textId="77777777" w:rsidTr="00EA40A9">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9324C2" w14:textId="2F795B9F" w:rsidR="009D3C9D" w:rsidRPr="00F54982" w:rsidRDefault="009D3C9D" w:rsidP="009D3C9D">
            <w:pPr>
              <w:pStyle w:val="para"/>
              <w:rPr>
                <w:rFonts w:cs="Calibri"/>
                <w:b/>
                <w:color w:val="auto"/>
                <w:szCs w:val="20"/>
              </w:rPr>
            </w:pPr>
            <w:r>
              <w:rPr>
                <w:rFonts w:cs="Calibri"/>
                <w:b/>
                <w:color w:val="auto"/>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32F5D90E" w14:textId="77777777" w:rsidR="009D3C9D" w:rsidRPr="00F54982" w:rsidRDefault="009D3C9D" w:rsidP="009D3C9D">
            <w:pPr>
              <w:pStyle w:val="para"/>
              <w:rPr>
                <w:rFonts w:cs="Calibri"/>
                <w:color w:val="auto"/>
                <w:szCs w:val="20"/>
              </w:rPr>
            </w:pPr>
            <w:r w:rsidRPr="00F54982">
              <w:rPr>
                <w:rFonts w:cs="Calibri"/>
                <w:color w:val="auto"/>
                <w:szCs w:val="20"/>
              </w:rPr>
              <w:t>An effective maintenance programme shall be in operation for plant and equipment to prevent contamination and reduce the potential for breakdowns.</w:t>
            </w:r>
          </w:p>
        </w:tc>
      </w:tr>
      <w:tr w:rsidR="009D3C9D" w:rsidRPr="00F54982" w14:paraId="4DB68F5F"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1084DAC4" w14:textId="6C5CFA41" w:rsidR="009D3C9D" w:rsidRPr="00F54982" w:rsidRDefault="009D3C9D" w:rsidP="009D3C9D">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53C95AEF" w14:textId="77777777" w:rsidR="009D3C9D" w:rsidRPr="00F54982" w:rsidRDefault="009D3C9D" w:rsidP="009D3C9D">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6EB25278" w14:textId="77777777" w:rsidR="009D3C9D" w:rsidRPr="00F54982" w:rsidRDefault="009D3C9D" w:rsidP="009D3C9D">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4A12C905" w14:textId="2E38B819" w:rsidR="009D3C9D" w:rsidRPr="00F54982" w:rsidRDefault="009D3C9D" w:rsidP="009D3C9D">
            <w:pPr>
              <w:pStyle w:val="para"/>
              <w:rPr>
                <w:rFonts w:cs="Calibri"/>
                <w:b/>
                <w:color w:val="auto"/>
                <w:szCs w:val="20"/>
              </w:rPr>
            </w:pPr>
            <w:r w:rsidRPr="00F54982">
              <w:rPr>
                <w:rFonts w:cs="Calibri"/>
                <w:b/>
                <w:color w:val="auto"/>
                <w:szCs w:val="20"/>
              </w:rPr>
              <w:t>Comments</w:t>
            </w:r>
          </w:p>
        </w:tc>
      </w:tr>
      <w:tr w:rsidR="00A201AA" w:rsidRPr="00F54982" w14:paraId="5DC5746A"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545A9908" w14:textId="77777777" w:rsidR="00A201AA" w:rsidRDefault="00A201AA" w:rsidP="00A201AA">
            <w:pPr>
              <w:pStyle w:val="para"/>
              <w:rPr>
                <w:rFonts w:cs="Calibri"/>
                <w:b/>
                <w:bCs/>
                <w:szCs w:val="20"/>
                <w:lang w:val="en-US"/>
              </w:rPr>
            </w:pPr>
            <w:r>
              <w:rPr>
                <w:rFonts w:cs="Calibri"/>
                <w:b/>
                <w:bCs/>
                <w:szCs w:val="20"/>
                <w:lang w:val="en-US"/>
              </w:rPr>
              <w:t>4.7.1</w:t>
            </w:r>
          </w:p>
          <w:p w14:paraId="5C010097" w14:textId="32ADB0F5" w:rsidR="00A201AA" w:rsidRPr="00F54982" w:rsidRDefault="00A201AA" w:rsidP="00A201AA">
            <w:pPr>
              <w:pStyle w:val="para"/>
              <w:rPr>
                <w:rFonts w:cs="Calibri"/>
                <w:b/>
                <w:bCs/>
                <w:szCs w:val="20"/>
                <w:lang w:val="en-US"/>
              </w:rPr>
            </w:pPr>
            <w:r>
              <w:rPr>
                <w:rFonts w:cs="Calibri"/>
                <w:b/>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2D80997E" w14:textId="4643A83F" w:rsidR="00A201AA" w:rsidRPr="00A201AA" w:rsidRDefault="00210130" w:rsidP="00A201AA">
            <w:pPr>
              <w:pStyle w:val="para"/>
              <w:rPr>
                <w:rFonts w:cs="Calibri"/>
                <w:b/>
                <w:color w:val="auto"/>
                <w:szCs w:val="20"/>
              </w:rPr>
            </w:pPr>
            <w:r w:rsidRPr="00210130">
              <w:rPr>
                <w:szCs w:val="20"/>
              </w:rPr>
              <w:t>There shall be a documented planned maintenance schedule or condition monitoring system which includes all plant and processing equipment. The maintenance requirements shall be defined when commissioning new equipment</w:t>
            </w:r>
            <w:r>
              <w:rPr>
                <w:szCs w:val="20"/>
              </w:rPr>
              <w:t>.</w:t>
            </w:r>
          </w:p>
        </w:tc>
        <w:tc>
          <w:tcPr>
            <w:tcW w:w="1417" w:type="dxa"/>
            <w:tcBorders>
              <w:top w:val="single" w:sz="4" w:space="0" w:color="auto"/>
              <w:left w:val="single" w:sz="4" w:space="0" w:color="auto"/>
              <w:bottom w:val="single" w:sz="4" w:space="0" w:color="auto"/>
            </w:tcBorders>
            <w:shd w:val="clear" w:color="auto" w:fill="auto"/>
          </w:tcPr>
          <w:p w14:paraId="398D3B2F" w14:textId="3BE1D516" w:rsidR="00A201AA" w:rsidRPr="00F54982" w:rsidRDefault="00A201AA" w:rsidP="00A201AA">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7A244DB1" w14:textId="77777777" w:rsidR="00A201AA" w:rsidRPr="00F54982" w:rsidRDefault="00A201AA" w:rsidP="00A201AA">
            <w:pPr>
              <w:pStyle w:val="para"/>
              <w:rPr>
                <w:rFonts w:cs="Calibri"/>
                <w:b/>
                <w:color w:val="auto"/>
                <w:szCs w:val="20"/>
              </w:rPr>
            </w:pPr>
          </w:p>
        </w:tc>
      </w:tr>
      <w:tr w:rsidR="00A201AA" w:rsidRPr="00F54982" w14:paraId="3D87FE3C"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1E828380" w14:textId="77777777" w:rsidR="00A201AA" w:rsidRDefault="00A201AA" w:rsidP="00A201AA">
            <w:pPr>
              <w:pStyle w:val="para"/>
              <w:rPr>
                <w:rFonts w:cs="Calibri"/>
                <w:b/>
                <w:bCs/>
                <w:szCs w:val="20"/>
                <w:lang w:val="en-US"/>
              </w:rPr>
            </w:pPr>
            <w:r>
              <w:rPr>
                <w:rFonts w:cs="Calibri"/>
                <w:b/>
                <w:bCs/>
                <w:szCs w:val="20"/>
                <w:lang w:val="en-US"/>
              </w:rPr>
              <w:t>4.7.2</w:t>
            </w:r>
          </w:p>
          <w:p w14:paraId="3378382C" w14:textId="0FFB8C3C" w:rsidR="00A201AA" w:rsidRPr="00F54982" w:rsidRDefault="00A201AA" w:rsidP="00A201AA">
            <w:pPr>
              <w:pStyle w:val="para"/>
              <w:rPr>
                <w:rFonts w:cs="Calibri"/>
                <w:b/>
                <w:bCs/>
                <w:szCs w:val="20"/>
                <w:lang w:val="en-US"/>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tcBorders>
            <w:shd w:val="clear" w:color="auto" w:fill="auto"/>
          </w:tcPr>
          <w:p w14:paraId="260FC76D" w14:textId="767B991B" w:rsidR="00A201AA" w:rsidRPr="00A201AA" w:rsidRDefault="00210130" w:rsidP="00A201AA">
            <w:pPr>
              <w:pStyle w:val="para"/>
              <w:rPr>
                <w:rFonts w:cs="Calibri"/>
                <w:b/>
                <w:color w:val="auto"/>
                <w:szCs w:val="20"/>
              </w:rPr>
            </w:pPr>
            <w:r w:rsidRPr="00210130">
              <w:rPr>
                <w:szCs w:val="20"/>
              </w:rPr>
              <w:t xml:space="preserve">In addition to any planned maintenance programme, where there is a risk of product contamination by foreign bodies arising from equipment damage, the equipment shall be inspected at predetermined intervals, the </w:t>
            </w:r>
            <w:r w:rsidRPr="00210130">
              <w:rPr>
                <w:szCs w:val="20"/>
              </w:rPr>
              <w:lastRenderedPageBreak/>
              <w:t>inspection results documented and appropriate action taken</w:t>
            </w:r>
            <w:r>
              <w:rPr>
                <w:szCs w:val="20"/>
              </w:rPr>
              <w:t>.</w:t>
            </w:r>
          </w:p>
        </w:tc>
        <w:tc>
          <w:tcPr>
            <w:tcW w:w="1417" w:type="dxa"/>
            <w:tcBorders>
              <w:top w:val="single" w:sz="4" w:space="0" w:color="auto"/>
              <w:left w:val="single" w:sz="4" w:space="0" w:color="auto"/>
              <w:bottom w:val="single" w:sz="4" w:space="0" w:color="auto"/>
            </w:tcBorders>
            <w:shd w:val="clear" w:color="auto" w:fill="auto"/>
          </w:tcPr>
          <w:p w14:paraId="46627976" w14:textId="61B87C0A" w:rsidR="00A201AA" w:rsidRPr="00F54982" w:rsidRDefault="00A201AA" w:rsidP="00A201AA">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ADA8E0A" w14:textId="77777777" w:rsidR="00A201AA" w:rsidRPr="00F54982" w:rsidRDefault="00A201AA" w:rsidP="00A201AA">
            <w:pPr>
              <w:pStyle w:val="para"/>
              <w:rPr>
                <w:rFonts w:cs="Calibri"/>
                <w:b/>
                <w:color w:val="auto"/>
                <w:szCs w:val="20"/>
              </w:rPr>
            </w:pPr>
          </w:p>
        </w:tc>
      </w:tr>
      <w:tr w:rsidR="0012361D" w:rsidRPr="00F54982" w14:paraId="390C0EE7"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39A543F6" w14:textId="77777777" w:rsidR="0012361D" w:rsidRDefault="0012361D" w:rsidP="0012361D">
            <w:pPr>
              <w:pStyle w:val="para"/>
              <w:rPr>
                <w:rFonts w:cs="Calibri"/>
                <w:b/>
                <w:color w:val="auto"/>
                <w:szCs w:val="20"/>
              </w:rPr>
            </w:pPr>
            <w:r w:rsidRPr="00F54982">
              <w:rPr>
                <w:rFonts w:cs="Calibri"/>
                <w:b/>
                <w:color w:val="auto"/>
                <w:szCs w:val="20"/>
              </w:rPr>
              <w:t>4.7.3</w:t>
            </w:r>
          </w:p>
          <w:p w14:paraId="2AE986A5" w14:textId="5BDF357E" w:rsidR="0012361D" w:rsidRDefault="0012361D" w:rsidP="0012361D">
            <w:pPr>
              <w:pStyle w:val="para"/>
              <w:rPr>
                <w:rFonts w:cs="Calibri"/>
                <w:b/>
                <w:color w:val="auto"/>
                <w:szCs w:val="20"/>
              </w:rPr>
            </w:pPr>
            <w:r>
              <w:rPr>
                <w:rFonts w:cs="Calibri"/>
                <w:b/>
                <w:szCs w:val="20"/>
              </w:rPr>
              <w:t>Basic and Intermediate</w:t>
            </w:r>
          </w:p>
          <w:p w14:paraId="278C1626" w14:textId="77777777" w:rsidR="0012361D" w:rsidRDefault="0012361D" w:rsidP="009D3C9D">
            <w:pPr>
              <w:pStyle w:val="para"/>
              <w:rPr>
                <w:rFonts w:cs="Calibri"/>
                <w:b/>
                <w:bCs/>
                <w:szCs w:val="20"/>
                <w:lang w:val="en-US"/>
              </w:rPr>
            </w:pPr>
          </w:p>
        </w:tc>
        <w:tc>
          <w:tcPr>
            <w:tcW w:w="4820" w:type="dxa"/>
            <w:tcBorders>
              <w:top w:val="single" w:sz="4" w:space="0" w:color="auto"/>
              <w:left w:val="single" w:sz="4" w:space="0" w:color="auto"/>
              <w:bottom w:val="single" w:sz="4" w:space="0" w:color="auto"/>
            </w:tcBorders>
            <w:shd w:val="clear" w:color="auto" w:fill="auto"/>
          </w:tcPr>
          <w:p w14:paraId="443A7616" w14:textId="5D7E42E0" w:rsidR="0012361D" w:rsidRPr="0012361D" w:rsidRDefault="0012361D" w:rsidP="0012361D">
            <w:r w:rsidRPr="00F54982">
              <w:t xml:space="preserve">Where temporary repairs are made, these shall be documented and controlled to ensure that the safety or legality of products is not jeopardised. </w:t>
            </w:r>
          </w:p>
        </w:tc>
        <w:tc>
          <w:tcPr>
            <w:tcW w:w="1417" w:type="dxa"/>
            <w:tcBorders>
              <w:top w:val="single" w:sz="4" w:space="0" w:color="auto"/>
              <w:left w:val="single" w:sz="4" w:space="0" w:color="auto"/>
              <w:bottom w:val="single" w:sz="4" w:space="0" w:color="auto"/>
            </w:tcBorders>
            <w:shd w:val="clear" w:color="auto" w:fill="auto"/>
          </w:tcPr>
          <w:p w14:paraId="11D1125F" w14:textId="77777777" w:rsidR="0012361D" w:rsidRDefault="0012361D" w:rsidP="009D3C9D">
            <w:pPr>
              <w:pStyle w:val="para"/>
              <w:rPr>
                <w:rFonts w:cs="Calibri"/>
                <w:szCs w:val="20"/>
              </w:rPr>
            </w:pPr>
          </w:p>
        </w:tc>
        <w:tc>
          <w:tcPr>
            <w:tcW w:w="2693" w:type="dxa"/>
            <w:tcBorders>
              <w:top w:val="single" w:sz="4" w:space="0" w:color="auto"/>
              <w:left w:val="single" w:sz="4" w:space="0" w:color="auto"/>
              <w:bottom w:val="single" w:sz="4" w:space="0" w:color="auto"/>
            </w:tcBorders>
            <w:shd w:val="clear" w:color="auto" w:fill="auto"/>
          </w:tcPr>
          <w:p w14:paraId="1CBA7AF7" w14:textId="77777777" w:rsidR="0012361D" w:rsidRPr="00F54982" w:rsidRDefault="0012361D" w:rsidP="009D3C9D">
            <w:pPr>
              <w:pStyle w:val="para"/>
              <w:rPr>
                <w:rFonts w:cs="Calibri"/>
                <w:b/>
                <w:color w:val="auto"/>
                <w:szCs w:val="20"/>
              </w:rPr>
            </w:pPr>
          </w:p>
        </w:tc>
      </w:tr>
      <w:tr w:rsidR="009D3C9D" w:rsidRPr="00F54982" w14:paraId="006D92B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1F2D7C06" w14:textId="75423211" w:rsidR="009D3C9D" w:rsidRPr="00F54982" w:rsidRDefault="009D3C9D" w:rsidP="009D3C9D">
            <w:pPr>
              <w:pStyle w:val="para"/>
              <w:rPr>
                <w:rFonts w:cs="Calibri"/>
                <w:b/>
                <w:bCs/>
                <w:color w:val="auto"/>
                <w:szCs w:val="20"/>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EFBBB63" w14:textId="478D4600" w:rsidR="009D3C9D" w:rsidRPr="00F54982" w:rsidRDefault="009D3C9D" w:rsidP="009D3C9D">
            <w:pPr>
              <w:rPr>
                <w:rFonts w:cs="Calibri"/>
                <w:strike/>
                <w:szCs w:val="20"/>
              </w:rPr>
            </w:pPr>
            <w:r w:rsidRPr="00F54982">
              <w:rPr>
                <w:rFonts w:cs="Calibri"/>
                <w:szCs w:val="20"/>
              </w:rPr>
              <w:t>These temporary measures shall be permanently repaired as soon as practicable and within a defined timescale.</w:t>
            </w:r>
          </w:p>
        </w:tc>
        <w:tc>
          <w:tcPr>
            <w:tcW w:w="1417" w:type="dxa"/>
            <w:tcBorders>
              <w:top w:val="single" w:sz="4" w:space="0" w:color="auto"/>
              <w:left w:val="single" w:sz="4" w:space="0" w:color="auto"/>
              <w:bottom w:val="single" w:sz="4" w:space="0" w:color="auto"/>
            </w:tcBorders>
            <w:shd w:val="clear" w:color="auto" w:fill="auto"/>
          </w:tcPr>
          <w:p w14:paraId="0A508A34" w14:textId="648B7F35" w:rsidR="009D3C9D" w:rsidRPr="00F54982" w:rsidRDefault="009D3C9D" w:rsidP="009D3C9D">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ED29A12" w14:textId="77777777" w:rsidR="009D3C9D" w:rsidRPr="00F54982" w:rsidRDefault="009D3C9D" w:rsidP="009D3C9D">
            <w:pPr>
              <w:pStyle w:val="para"/>
              <w:rPr>
                <w:rFonts w:cs="Calibri"/>
                <w:b/>
                <w:color w:val="auto"/>
                <w:szCs w:val="20"/>
              </w:rPr>
            </w:pPr>
          </w:p>
        </w:tc>
      </w:tr>
      <w:tr w:rsidR="00643111" w:rsidRPr="00F54982" w14:paraId="792A86CF"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22CC04D7" w14:textId="77777777" w:rsidR="00643111" w:rsidRDefault="00643111" w:rsidP="009D3C9D">
            <w:pPr>
              <w:pStyle w:val="para"/>
              <w:rPr>
                <w:rFonts w:cs="Calibri"/>
                <w:b/>
                <w:color w:val="auto"/>
                <w:szCs w:val="20"/>
              </w:rPr>
            </w:pPr>
            <w:r>
              <w:rPr>
                <w:rFonts w:cs="Calibri"/>
                <w:b/>
                <w:color w:val="auto"/>
                <w:szCs w:val="20"/>
              </w:rPr>
              <w:t>4.7.4</w:t>
            </w:r>
          </w:p>
          <w:p w14:paraId="2E6CDA41" w14:textId="07E26342" w:rsidR="0012361D" w:rsidRPr="00F54982" w:rsidRDefault="0012361D" w:rsidP="009D3C9D">
            <w:pPr>
              <w:pStyle w:val="para"/>
              <w:rPr>
                <w:rFonts w:cs="Calibri"/>
                <w:b/>
                <w:color w:val="auto"/>
                <w:szCs w:val="20"/>
              </w:rPr>
            </w:pPr>
            <w:r>
              <w:rPr>
                <w:rFonts w:cs="Calibri"/>
                <w:b/>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0FDC7F5" w14:textId="51058315" w:rsidR="00643111" w:rsidRPr="00A201AA" w:rsidRDefault="00A201AA" w:rsidP="00A201AA">
            <w:pPr>
              <w:spacing w:after="0"/>
              <w:rPr>
                <w:color w:val="000000"/>
                <w:szCs w:val="20"/>
              </w:rPr>
            </w:pPr>
            <w:r w:rsidRPr="00A201AA">
              <w:rPr>
                <w:color w:val="000000"/>
                <w:szCs w:val="20"/>
              </w:rPr>
              <w:t>The site shall ensure that the safety or legality of products is not jeopardised during maintenance and subsequent cleaning operations. Maintenance work shall be followed by a documented hygiene clearance procedure.</w:t>
            </w:r>
            <w:r w:rsidRPr="00A201AA">
              <w:rPr>
                <w:color w:val="000000"/>
                <w:szCs w:val="20"/>
              </w:rPr>
              <w:br/>
              <w:t>Equipment and machinery shall be inspected by an authorised member of staff to confirm the removal of contamination hazards, before being accepted back into operation.</w:t>
            </w:r>
          </w:p>
        </w:tc>
        <w:tc>
          <w:tcPr>
            <w:tcW w:w="1417" w:type="dxa"/>
            <w:tcBorders>
              <w:top w:val="single" w:sz="4" w:space="0" w:color="auto"/>
              <w:left w:val="single" w:sz="4" w:space="0" w:color="auto"/>
              <w:bottom w:val="single" w:sz="4" w:space="0" w:color="auto"/>
            </w:tcBorders>
            <w:shd w:val="clear" w:color="auto" w:fill="auto"/>
          </w:tcPr>
          <w:p w14:paraId="42ECBB66" w14:textId="569BFD9A" w:rsidR="00643111" w:rsidRPr="00F54982" w:rsidRDefault="00643111" w:rsidP="009D3C9D">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0EDE1724" w14:textId="77777777" w:rsidR="00643111" w:rsidRPr="00F54982" w:rsidRDefault="00643111" w:rsidP="009D3C9D">
            <w:pPr>
              <w:pStyle w:val="para"/>
              <w:rPr>
                <w:rFonts w:cs="Calibri"/>
                <w:b/>
                <w:color w:val="auto"/>
                <w:szCs w:val="20"/>
              </w:rPr>
            </w:pPr>
          </w:p>
        </w:tc>
      </w:tr>
      <w:tr w:rsidR="009D3C9D" w:rsidRPr="00F54982" w14:paraId="2EC3A448"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6646423F" w14:textId="77777777" w:rsidR="009D3C9D" w:rsidRDefault="009D3C9D" w:rsidP="009D3C9D">
            <w:pPr>
              <w:pStyle w:val="para"/>
              <w:rPr>
                <w:rFonts w:cs="Calibri"/>
                <w:b/>
                <w:color w:val="auto"/>
                <w:szCs w:val="20"/>
              </w:rPr>
            </w:pPr>
            <w:r w:rsidRPr="00F54982">
              <w:rPr>
                <w:rFonts w:cs="Calibri"/>
                <w:b/>
                <w:color w:val="auto"/>
                <w:szCs w:val="20"/>
              </w:rPr>
              <w:t>4.7.5</w:t>
            </w:r>
          </w:p>
          <w:p w14:paraId="6F0FE1E1" w14:textId="43809873" w:rsidR="009D3C9D" w:rsidRPr="00F54982" w:rsidRDefault="009D3C9D" w:rsidP="009D3C9D">
            <w:pPr>
              <w:pStyle w:val="para"/>
              <w:rPr>
                <w:rFonts w:cs="Calibri"/>
                <w:b/>
                <w:bCs/>
                <w:color w:val="auto"/>
                <w:szCs w:val="20"/>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F5956AB" w14:textId="4486AA02" w:rsidR="009D3C9D" w:rsidRPr="00F54982" w:rsidRDefault="00750502" w:rsidP="00A201AA">
            <w:pPr>
              <w:rPr>
                <w:rFonts w:cs="Calibri"/>
                <w:strike/>
                <w:szCs w:val="20"/>
              </w:rPr>
            </w:pPr>
            <w:r w:rsidRPr="00750502">
              <w:rPr>
                <w:rFonts w:cs="Calibri"/>
                <w:szCs w:val="20"/>
              </w:rPr>
              <w:t>Materials and parts used for equipment and plant maintenance shall be of an appropriate grade or quality</w:t>
            </w:r>
            <w:r>
              <w:rPr>
                <w:rFonts w:cs="Calibri"/>
                <w:szCs w:val="20"/>
              </w:rPr>
              <w:t>.</w:t>
            </w:r>
          </w:p>
        </w:tc>
        <w:tc>
          <w:tcPr>
            <w:tcW w:w="1417" w:type="dxa"/>
            <w:tcBorders>
              <w:top w:val="single" w:sz="4" w:space="0" w:color="auto"/>
              <w:left w:val="single" w:sz="4" w:space="0" w:color="auto"/>
              <w:bottom w:val="single" w:sz="4" w:space="0" w:color="auto"/>
            </w:tcBorders>
            <w:shd w:val="clear" w:color="auto" w:fill="auto"/>
          </w:tcPr>
          <w:p w14:paraId="315EC78C" w14:textId="395CE59F" w:rsidR="009D3C9D" w:rsidRPr="00F54982" w:rsidRDefault="009D3C9D" w:rsidP="009D3C9D">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C1A0F24" w14:textId="77777777" w:rsidR="009D3C9D" w:rsidRPr="00F54982" w:rsidRDefault="009D3C9D" w:rsidP="009D3C9D">
            <w:pPr>
              <w:pStyle w:val="para"/>
              <w:rPr>
                <w:rFonts w:cs="Calibri"/>
                <w:b/>
                <w:color w:val="auto"/>
                <w:szCs w:val="20"/>
              </w:rPr>
            </w:pPr>
          </w:p>
        </w:tc>
      </w:tr>
      <w:tr w:rsidR="009D3C9D" w:rsidRPr="00F54982" w14:paraId="0E7A1732"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1ECF447C" w14:textId="77777777" w:rsidR="009D3C9D" w:rsidRPr="00F54982" w:rsidRDefault="009D3C9D" w:rsidP="009D3C9D">
            <w:pPr>
              <w:pStyle w:val="para"/>
              <w:rPr>
                <w:rFonts w:cs="Calibri"/>
                <w:b/>
                <w:color w:val="auto"/>
                <w:szCs w:val="20"/>
              </w:rPr>
            </w:pPr>
            <w:r w:rsidRPr="00F54982">
              <w:rPr>
                <w:rFonts w:cs="Calibri"/>
                <w:b/>
                <w:color w:val="auto"/>
                <w:szCs w:val="20"/>
              </w:rPr>
              <w:t>4.8</w:t>
            </w:r>
          </w:p>
        </w:tc>
        <w:tc>
          <w:tcPr>
            <w:tcW w:w="8930" w:type="dxa"/>
            <w:gridSpan w:val="3"/>
            <w:tcBorders>
              <w:top w:val="single" w:sz="4" w:space="0" w:color="auto"/>
              <w:left w:val="single" w:sz="4" w:space="0" w:color="auto"/>
              <w:bottom w:val="single" w:sz="4" w:space="0" w:color="auto"/>
            </w:tcBorders>
            <w:shd w:val="clear" w:color="auto" w:fill="92D050"/>
          </w:tcPr>
          <w:p w14:paraId="10830C43" w14:textId="77777777" w:rsidR="009D3C9D" w:rsidRPr="00F54982" w:rsidRDefault="009D3C9D" w:rsidP="009D3C9D">
            <w:pPr>
              <w:pStyle w:val="para"/>
              <w:rPr>
                <w:rFonts w:cs="Calibri"/>
                <w:b/>
                <w:bCs/>
                <w:color w:val="auto"/>
                <w:szCs w:val="20"/>
              </w:rPr>
            </w:pPr>
            <w:r w:rsidRPr="00F54982">
              <w:rPr>
                <w:rFonts w:cs="Calibri"/>
                <w:b/>
                <w:bCs/>
                <w:color w:val="auto"/>
                <w:szCs w:val="20"/>
              </w:rPr>
              <w:t>Staff facilities</w:t>
            </w:r>
          </w:p>
        </w:tc>
      </w:tr>
      <w:tr w:rsidR="009D3C9D" w:rsidRPr="00F54982" w14:paraId="228F0DBD" w14:textId="77777777" w:rsidTr="00EA40A9">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89D1F" w14:textId="5DBCA17A" w:rsidR="009D3C9D" w:rsidRPr="00F54982" w:rsidRDefault="009D3C9D" w:rsidP="009D3C9D">
            <w:pPr>
              <w:pStyle w:val="para"/>
              <w:rPr>
                <w:rFonts w:cs="Calibri"/>
                <w:b/>
                <w:color w:val="auto"/>
                <w:szCs w:val="20"/>
              </w:rPr>
            </w:pPr>
            <w:r>
              <w:rPr>
                <w:rFonts w:cs="Calibri"/>
                <w:b/>
                <w:color w:val="auto"/>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1D10A4CD" w14:textId="049E3148" w:rsidR="009D3C9D" w:rsidRPr="00F54982" w:rsidRDefault="00750502" w:rsidP="009D3C9D">
            <w:pPr>
              <w:pStyle w:val="para"/>
              <w:rPr>
                <w:rFonts w:cs="Calibri"/>
                <w:color w:val="auto"/>
                <w:szCs w:val="20"/>
              </w:rPr>
            </w:pPr>
            <w:r w:rsidRPr="00750502">
              <w:rPr>
                <w:rFonts w:cs="Calibri"/>
                <w:color w:val="auto"/>
                <w:szCs w:val="20"/>
              </w:rPr>
              <w:t>Staff facilities shall be sufficient to accommodate the required number of personnel, and shall be designed and operated to minimise the risk of product contamination. The facilities shall be maintained in good and clean condition</w:t>
            </w:r>
            <w:r>
              <w:rPr>
                <w:rFonts w:cs="Calibri"/>
                <w:color w:val="auto"/>
                <w:szCs w:val="20"/>
              </w:rPr>
              <w:t>.</w:t>
            </w:r>
          </w:p>
        </w:tc>
      </w:tr>
      <w:tr w:rsidR="009D3C9D" w:rsidRPr="00F54982" w14:paraId="135F8AC3"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650EC727" w14:textId="45F98BFF" w:rsidR="009D3C9D" w:rsidRPr="00F54982" w:rsidRDefault="009D3C9D" w:rsidP="009D3C9D">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02FB058E" w14:textId="77777777" w:rsidR="009D3C9D" w:rsidRPr="00F54982" w:rsidRDefault="009D3C9D" w:rsidP="009D3C9D">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7310B8A7" w14:textId="77777777" w:rsidR="009D3C9D" w:rsidRPr="00F54982" w:rsidRDefault="009D3C9D" w:rsidP="009D3C9D">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6388D4FB" w14:textId="2059BBEA" w:rsidR="009D3C9D" w:rsidRPr="00F54982" w:rsidRDefault="009D3C9D" w:rsidP="009D3C9D">
            <w:pPr>
              <w:pStyle w:val="para"/>
              <w:rPr>
                <w:rFonts w:cs="Calibri"/>
                <w:b/>
                <w:color w:val="auto"/>
                <w:szCs w:val="20"/>
              </w:rPr>
            </w:pPr>
            <w:r w:rsidRPr="00F54982">
              <w:rPr>
                <w:rFonts w:cs="Calibri"/>
                <w:b/>
                <w:color w:val="auto"/>
                <w:szCs w:val="20"/>
              </w:rPr>
              <w:t>Comments</w:t>
            </w:r>
          </w:p>
        </w:tc>
      </w:tr>
      <w:tr w:rsidR="00C52DA6" w:rsidRPr="00F54982" w14:paraId="18832747"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12F05E42" w14:textId="77777777" w:rsidR="00C52DA6" w:rsidRDefault="00C52DA6" w:rsidP="00C52DA6">
            <w:pPr>
              <w:pStyle w:val="para"/>
              <w:rPr>
                <w:rFonts w:cs="Calibri"/>
                <w:b/>
                <w:bCs/>
                <w:szCs w:val="20"/>
                <w:lang w:val="en-US"/>
              </w:rPr>
            </w:pPr>
            <w:r>
              <w:rPr>
                <w:rFonts w:cs="Calibri"/>
                <w:b/>
                <w:bCs/>
                <w:szCs w:val="20"/>
                <w:lang w:val="en-US"/>
              </w:rPr>
              <w:t>4.8.1</w:t>
            </w:r>
          </w:p>
          <w:p w14:paraId="59A15DA3" w14:textId="2A5CC6F8" w:rsidR="00C52DA6" w:rsidRPr="00F54982" w:rsidRDefault="00C52DA6" w:rsidP="00C52DA6">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1E9209C4" w14:textId="028DF764" w:rsidR="00C52DA6" w:rsidRPr="00C52DA6" w:rsidRDefault="00750502" w:rsidP="00C52DA6">
            <w:pPr>
              <w:pStyle w:val="para"/>
              <w:rPr>
                <w:rFonts w:cs="Calibri"/>
                <w:b/>
                <w:color w:val="auto"/>
                <w:szCs w:val="20"/>
              </w:rPr>
            </w:pPr>
            <w:r w:rsidRPr="00750502">
              <w:rPr>
                <w:szCs w:val="20"/>
              </w:rPr>
              <w:t>Designated changing facilities shall be provided for all personnel, whether staff, visitor or contractor. These shall be sited to allow direct access to the production, packing or storage areas without recourse to any external area. Where this is not possible, a risk assessment shall be carried out and procedures implemented accordingly (e.g. the provision of cleaning facilities for footwear)</w:t>
            </w:r>
            <w:r>
              <w:rPr>
                <w:szCs w:val="20"/>
              </w:rPr>
              <w:t>.</w:t>
            </w:r>
          </w:p>
        </w:tc>
        <w:tc>
          <w:tcPr>
            <w:tcW w:w="1417" w:type="dxa"/>
            <w:tcBorders>
              <w:top w:val="single" w:sz="4" w:space="0" w:color="auto"/>
              <w:left w:val="single" w:sz="4" w:space="0" w:color="auto"/>
              <w:bottom w:val="single" w:sz="4" w:space="0" w:color="auto"/>
            </w:tcBorders>
            <w:shd w:val="clear" w:color="auto" w:fill="auto"/>
          </w:tcPr>
          <w:p w14:paraId="638D5C9F" w14:textId="4846EF5E" w:rsidR="00C52DA6" w:rsidRPr="00F54982" w:rsidRDefault="00C52DA6" w:rsidP="00C52DA6">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1273759" w14:textId="77777777" w:rsidR="00C52DA6" w:rsidRPr="00F54982" w:rsidRDefault="00C52DA6" w:rsidP="00C52DA6">
            <w:pPr>
              <w:pStyle w:val="para"/>
              <w:rPr>
                <w:rFonts w:cs="Calibri"/>
                <w:b/>
                <w:color w:val="auto"/>
                <w:szCs w:val="20"/>
              </w:rPr>
            </w:pPr>
          </w:p>
        </w:tc>
      </w:tr>
      <w:tr w:rsidR="00C52DA6" w:rsidRPr="00F54982" w14:paraId="40A12286"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3AD084D9" w14:textId="77777777" w:rsidR="00C52DA6" w:rsidRDefault="00C52DA6" w:rsidP="00C52DA6">
            <w:pPr>
              <w:pStyle w:val="para"/>
              <w:rPr>
                <w:rFonts w:cs="Calibri"/>
                <w:b/>
                <w:bCs/>
                <w:szCs w:val="20"/>
                <w:lang w:val="en-US"/>
              </w:rPr>
            </w:pPr>
            <w:r>
              <w:rPr>
                <w:rFonts w:cs="Calibri"/>
                <w:b/>
                <w:bCs/>
                <w:szCs w:val="20"/>
                <w:lang w:val="en-US"/>
              </w:rPr>
              <w:t>4.8.3</w:t>
            </w:r>
          </w:p>
          <w:p w14:paraId="4A2E616B" w14:textId="6C854628" w:rsidR="00C52DA6" w:rsidRPr="00F54982" w:rsidRDefault="00C52DA6" w:rsidP="00C52DA6">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705C348A" w14:textId="16BA7B7D" w:rsidR="00C52DA6" w:rsidRPr="00C52DA6" w:rsidRDefault="00C52DA6" w:rsidP="00C52DA6">
            <w:pPr>
              <w:pStyle w:val="para"/>
              <w:rPr>
                <w:rFonts w:cs="Calibri"/>
                <w:b/>
                <w:color w:val="auto"/>
                <w:szCs w:val="20"/>
              </w:rPr>
            </w:pPr>
            <w:r w:rsidRPr="00C52DA6">
              <w:rPr>
                <w:szCs w:val="20"/>
              </w:rPr>
              <w:t>Outdoor clothing and other personal items shall be stored separately from production clothing within the changing facilities. Facilities shall be available to separate clean and dirty production clothing.</w:t>
            </w:r>
          </w:p>
        </w:tc>
        <w:tc>
          <w:tcPr>
            <w:tcW w:w="1417" w:type="dxa"/>
            <w:tcBorders>
              <w:top w:val="single" w:sz="4" w:space="0" w:color="auto"/>
              <w:left w:val="single" w:sz="4" w:space="0" w:color="auto"/>
              <w:bottom w:val="single" w:sz="4" w:space="0" w:color="auto"/>
            </w:tcBorders>
            <w:shd w:val="clear" w:color="auto" w:fill="auto"/>
          </w:tcPr>
          <w:p w14:paraId="1C5876D7" w14:textId="6459CFF3" w:rsidR="00C52DA6" w:rsidRPr="00F54982" w:rsidRDefault="00C52DA6" w:rsidP="00C52DA6">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08D3CE61" w14:textId="77777777" w:rsidR="00C52DA6" w:rsidRPr="00F54982" w:rsidRDefault="00C52DA6" w:rsidP="00C52DA6">
            <w:pPr>
              <w:pStyle w:val="para"/>
              <w:rPr>
                <w:rFonts w:cs="Calibri"/>
                <w:b/>
                <w:color w:val="auto"/>
                <w:szCs w:val="20"/>
              </w:rPr>
            </w:pPr>
          </w:p>
        </w:tc>
      </w:tr>
      <w:tr w:rsidR="00C52DA6" w:rsidRPr="00F54982" w14:paraId="36980C5F"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2C5D9606" w14:textId="77777777" w:rsidR="00C52DA6" w:rsidRDefault="00C52DA6" w:rsidP="00C52DA6">
            <w:pPr>
              <w:pStyle w:val="para"/>
              <w:rPr>
                <w:rFonts w:cs="Calibri"/>
                <w:b/>
                <w:bCs/>
                <w:szCs w:val="20"/>
                <w:lang w:val="en-US"/>
              </w:rPr>
            </w:pPr>
            <w:r>
              <w:rPr>
                <w:rFonts w:cs="Calibri"/>
                <w:b/>
                <w:bCs/>
                <w:szCs w:val="20"/>
                <w:lang w:val="en-US"/>
              </w:rPr>
              <w:lastRenderedPageBreak/>
              <w:t>4.8.4</w:t>
            </w:r>
          </w:p>
          <w:p w14:paraId="2F8B6363" w14:textId="1D511F27" w:rsidR="00C52DA6" w:rsidRPr="00F54982" w:rsidRDefault="00C52DA6" w:rsidP="00C52DA6">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11709A85" w14:textId="0B20242F" w:rsidR="00C52DA6" w:rsidRPr="00C52DA6" w:rsidRDefault="00C52DA6" w:rsidP="00C52DA6">
            <w:pPr>
              <w:pStyle w:val="para"/>
              <w:rPr>
                <w:rFonts w:cs="Calibri"/>
                <w:b/>
                <w:color w:val="auto"/>
                <w:szCs w:val="20"/>
              </w:rPr>
            </w:pPr>
            <w:r w:rsidRPr="00C52DA6">
              <w:rPr>
                <w:szCs w:val="20"/>
              </w:rPr>
              <w:t>Suitable and sufficient hand-washing facilities shall be provided at access to, and at other appropriate points within, production areas. Such hand-washing facilities shall provide, at a minimum:</w:t>
            </w:r>
            <w:r w:rsidRPr="00C52DA6">
              <w:rPr>
                <w:szCs w:val="20"/>
              </w:rPr>
              <w:br/>
              <w:t>• advisory signs to prompt hand-washing</w:t>
            </w:r>
            <w:r w:rsidRPr="00C52DA6">
              <w:rPr>
                <w:szCs w:val="20"/>
              </w:rPr>
              <w:br/>
              <w:t>• a sufficient quantity of water at a suitable temperature</w:t>
            </w:r>
            <w:r w:rsidRPr="00C52DA6">
              <w:rPr>
                <w:szCs w:val="20"/>
              </w:rPr>
              <w:br/>
              <w:t>• water taps with hands-free operation</w:t>
            </w:r>
            <w:r w:rsidRPr="00C52DA6">
              <w:rPr>
                <w:szCs w:val="20"/>
              </w:rPr>
              <w:br/>
              <w:t>• liquid/foam soap</w:t>
            </w:r>
            <w:r w:rsidRPr="00C52DA6">
              <w:rPr>
                <w:szCs w:val="20"/>
              </w:rPr>
              <w:br/>
              <w:t>• single-use towels or suitably designed and located air driers.</w:t>
            </w:r>
          </w:p>
        </w:tc>
        <w:tc>
          <w:tcPr>
            <w:tcW w:w="1417" w:type="dxa"/>
            <w:tcBorders>
              <w:top w:val="single" w:sz="4" w:space="0" w:color="auto"/>
              <w:left w:val="single" w:sz="4" w:space="0" w:color="auto"/>
              <w:bottom w:val="single" w:sz="4" w:space="0" w:color="auto"/>
            </w:tcBorders>
            <w:shd w:val="clear" w:color="auto" w:fill="auto"/>
          </w:tcPr>
          <w:p w14:paraId="27E493B8" w14:textId="3D35F50B" w:rsidR="00C52DA6" w:rsidRPr="00F54982" w:rsidRDefault="00C52DA6" w:rsidP="00C52DA6">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0703C48D" w14:textId="77777777" w:rsidR="00C52DA6" w:rsidRPr="00F54982" w:rsidRDefault="00C52DA6" w:rsidP="00C52DA6">
            <w:pPr>
              <w:pStyle w:val="para"/>
              <w:rPr>
                <w:rFonts w:cs="Calibri"/>
                <w:b/>
                <w:color w:val="auto"/>
                <w:szCs w:val="20"/>
              </w:rPr>
            </w:pPr>
          </w:p>
        </w:tc>
      </w:tr>
      <w:tr w:rsidR="00C52DA6" w:rsidRPr="00F54982" w14:paraId="60010D5D"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7BD86172" w14:textId="77777777" w:rsidR="00C52DA6" w:rsidRDefault="00C52DA6" w:rsidP="00C52DA6">
            <w:pPr>
              <w:pStyle w:val="para"/>
              <w:rPr>
                <w:rFonts w:cs="Calibri"/>
                <w:b/>
                <w:bCs/>
                <w:szCs w:val="20"/>
                <w:lang w:val="en-US"/>
              </w:rPr>
            </w:pPr>
            <w:r>
              <w:rPr>
                <w:rFonts w:cs="Calibri"/>
                <w:b/>
                <w:bCs/>
                <w:szCs w:val="20"/>
                <w:lang w:val="en-US"/>
              </w:rPr>
              <w:t>4.8.5</w:t>
            </w:r>
          </w:p>
          <w:p w14:paraId="26D8F044" w14:textId="371F5743" w:rsidR="00C52DA6" w:rsidRPr="00F54982" w:rsidRDefault="00C52DA6" w:rsidP="00C52DA6">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6B86367E" w14:textId="6B18D445" w:rsidR="00C52DA6" w:rsidRPr="00C52DA6" w:rsidRDefault="00C52DA6" w:rsidP="00C52DA6">
            <w:pPr>
              <w:pStyle w:val="para"/>
              <w:rPr>
                <w:rFonts w:cs="Calibri"/>
                <w:b/>
                <w:color w:val="auto"/>
                <w:szCs w:val="20"/>
              </w:rPr>
            </w:pPr>
            <w:r w:rsidRPr="00C52DA6">
              <w:rPr>
                <w:szCs w:val="20"/>
              </w:rPr>
              <w:t>Toilets shall be adequately segregated and shall not open directly into production or packing areas. Toilets shall be provided with hand-washing facilities comprising:</w:t>
            </w:r>
            <w:r w:rsidRPr="00C52DA6">
              <w:rPr>
                <w:szCs w:val="20"/>
              </w:rPr>
              <w:br/>
              <w:t>• basins with soap and water at a suitable temperature</w:t>
            </w:r>
            <w:r w:rsidRPr="00C52DA6">
              <w:rPr>
                <w:szCs w:val="20"/>
              </w:rPr>
              <w:br/>
              <w:t>• adequate hand-drying facilities</w:t>
            </w:r>
            <w:r w:rsidRPr="00C52DA6">
              <w:rPr>
                <w:szCs w:val="20"/>
              </w:rPr>
              <w:br/>
              <w:t>• advisory signs to prompt hand-washing.</w:t>
            </w:r>
            <w:r w:rsidRPr="00C52DA6">
              <w:rPr>
                <w:szCs w:val="20"/>
              </w:rPr>
              <w:br/>
              <w:t>Where hand-washing facilities within toilets are the only hand-washing facilities provided before re-entering production, the requirements of clause 4.8.4 shall apply and signs shall be in place to direct people to hand-washing facilities before entering production.</w:t>
            </w:r>
          </w:p>
        </w:tc>
        <w:tc>
          <w:tcPr>
            <w:tcW w:w="1417" w:type="dxa"/>
            <w:tcBorders>
              <w:top w:val="single" w:sz="4" w:space="0" w:color="auto"/>
              <w:left w:val="single" w:sz="4" w:space="0" w:color="auto"/>
              <w:bottom w:val="single" w:sz="4" w:space="0" w:color="auto"/>
            </w:tcBorders>
            <w:shd w:val="clear" w:color="auto" w:fill="auto"/>
          </w:tcPr>
          <w:p w14:paraId="16E57F28" w14:textId="5A068C73" w:rsidR="00C52DA6" w:rsidRPr="00F54982" w:rsidRDefault="00C52DA6" w:rsidP="00C52DA6">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7D4BCCE9" w14:textId="77777777" w:rsidR="00C52DA6" w:rsidRPr="00F54982" w:rsidRDefault="00C52DA6" w:rsidP="00C52DA6">
            <w:pPr>
              <w:pStyle w:val="para"/>
              <w:rPr>
                <w:rFonts w:cs="Calibri"/>
                <w:b/>
                <w:color w:val="auto"/>
                <w:szCs w:val="20"/>
              </w:rPr>
            </w:pPr>
          </w:p>
        </w:tc>
      </w:tr>
      <w:tr w:rsidR="009D3C9D" w:rsidRPr="00F54982" w14:paraId="301FB627"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0F8DBC1C" w14:textId="77777777" w:rsidR="009D3C9D" w:rsidRDefault="009D3C9D" w:rsidP="009D3C9D">
            <w:pPr>
              <w:pStyle w:val="para"/>
              <w:rPr>
                <w:rFonts w:cs="Calibri"/>
                <w:b/>
                <w:color w:val="auto"/>
                <w:szCs w:val="20"/>
              </w:rPr>
            </w:pPr>
            <w:r w:rsidRPr="00F54982">
              <w:rPr>
                <w:rFonts w:cs="Calibri"/>
                <w:b/>
                <w:color w:val="auto"/>
                <w:szCs w:val="20"/>
              </w:rPr>
              <w:t>4.8.6</w:t>
            </w:r>
          </w:p>
          <w:p w14:paraId="33BAAC09" w14:textId="76B0B90B" w:rsidR="009D3C9D" w:rsidRPr="00F54982" w:rsidRDefault="009D3C9D" w:rsidP="009D3C9D">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B66B4A8" w14:textId="29ADD1CD" w:rsidR="009D3C9D" w:rsidRPr="00F54982" w:rsidRDefault="009D3C9D" w:rsidP="009D3C9D">
            <w:pPr>
              <w:rPr>
                <w:rFonts w:cs="Calibri"/>
                <w:strike/>
                <w:szCs w:val="20"/>
              </w:rPr>
            </w:pPr>
            <w:r w:rsidRPr="00F54982">
              <w:rPr>
                <w:rFonts w:cs="Calibri"/>
                <w:szCs w:val="20"/>
              </w:rPr>
              <w:t xml:space="preserve">Where smoking is allowed under national law, designated </w:t>
            </w:r>
            <w:r w:rsidRPr="002565F7">
              <w:t>controlled smoking areas shall be provided which are both isolated from production areas to an extent that ensures smoke cannot reach the product and fitted with sufficient extraction to the exterior of the building. Adequate arrangements for dealing with smokers’ waste shall be provided at smoking facilities, both inside</w:t>
            </w:r>
            <w:r w:rsidRPr="00F54982">
              <w:rPr>
                <w:rFonts w:cs="Calibri"/>
                <w:szCs w:val="20"/>
              </w:rPr>
              <w:t xml:space="preserve"> and at exterior locations. Electronic cigarettes shall not be permitted to be used or brought into production or storage areas.</w:t>
            </w:r>
          </w:p>
        </w:tc>
        <w:tc>
          <w:tcPr>
            <w:tcW w:w="1417" w:type="dxa"/>
            <w:tcBorders>
              <w:top w:val="single" w:sz="4" w:space="0" w:color="auto"/>
              <w:left w:val="single" w:sz="4" w:space="0" w:color="auto"/>
              <w:bottom w:val="single" w:sz="4" w:space="0" w:color="auto"/>
            </w:tcBorders>
            <w:shd w:val="clear" w:color="auto" w:fill="auto"/>
          </w:tcPr>
          <w:p w14:paraId="4E2D4D46" w14:textId="32FD2D80" w:rsidR="009D3C9D" w:rsidRPr="00F54982" w:rsidRDefault="009D3C9D" w:rsidP="009D3C9D">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3AFA51C5" w14:textId="77777777" w:rsidR="009D3C9D" w:rsidRPr="00F54982" w:rsidRDefault="009D3C9D" w:rsidP="009D3C9D">
            <w:pPr>
              <w:pStyle w:val="para"/>
              <w:rPr>
                <w:rFonts w:cs="Calibri"/>
                <w:b/>
                <w:color w:val="auto"/>
                <w:szCs w:val="20"/>
              </w:rPr>
            </w:pPr>
          </w:p>
        </w:tc>
      </w:tr>
      <w:tr w:rsidR="00255431" w:rsidRPr="00F54982" w14:paraId="0E4DC192"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62FE7910" w14:textId="77777777" w:rsidR="00255431" w:rsidRDefault="00255431" w:rsidP="009D3C9D">
            <w:pPr>
              <w:pStyle w:val="para"/>
              <w:rPr>
                <w:rFonts w:cs="Calibri"/>
                <w:b/>
                <w:color w:val="auto"/>
                <w:szCs w:val="20"/>
              </w:rPr>
            </w:pPr>
            <w:r>
              <w:rPr>
                <w:rFonts w:cs="Calibri"/>
                <w:b/>
                <w:color w:val="auto"/>
                <w:szCs w:val="20"/>
              </w:rPr>
              <w:t>4.8.7</w:t>
            </w:r>
          </w:p>
          <w:p w14:paraId="040A8206" w14:textId="5777589E" w:rsidR="00C52DA6" w:rsidRPr="00F54982" w:rsidRDefault="00C52DA6" w:rsidP="009D3C9D">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22AE0D8" w14:textId="35308C0C" w:rsidR="00255431" w:rsidRPr="00F54982" w:rsidRDefault="0077321D" w:rsidP="00DF340A">
            <w:pPr>
              <w:rPr>
                <w:rFonts w:cs="Calibri"/>
                <w:szCs w:val="20"/>
              </w:rPr>
            </w:pPr>
            <w:r w:rsidRPr="0077321D">
              <w:rPr>
                <w:rFonts w:cs="Calibri"/>
                <w:szCs w:val="20"/>
              </w:rPr>
              <w:t>All food brought into manufacturing premises by staff shall be appropriately stored in a clean and hygienic state. No food shall be taken into storage, processing or production areas. Where eating of food is allowed outside during breaks, this shall be in suitable designated areas with appropriate control of waste</w:t>
            </w:r>
            <w:r>
              <w:rPr>
                <w:rFonts w:cs="Calibri"/>
                <w:szCs w:val="20"/>
              </w:rPr>
              <w:t>.</w:t>
            </w:r>
          </w:p>
        </w:tc>
        <w:tc>
          <w:tcPr>
            <w:tcW w:w="1417" w:type="dxa"/>
            <w:tcBorders>
              <w:top w:val="single" w:sz="4" w:space="0" w:color="auto"/>
              <w:left w:val="single" w:sz="4" w:space="0" w:color="auto"/>
              <w:bottom w:val="single" w:sz="4" w:space="0" w:color="auto"/>
            </w:tcBorders>
            <w:shd w:val="clear" w:color="auto" w:fill="auto"/>
          </w:tcPr>
          <w:p w14:paraId="62008EF1" w14:textId="35C76337" w:rsidR="00255431" w:rsidRPr="00F54982" w:rsidRDefault="00255431" w:rsidP="009D3C9D">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A789089" w14:textId="77777777" w:rsidR="00255431" w:rsidRPr="00F54982" w:rsidRDefault="00255431" w:rsidP="009D3C9D">
            <w:pPr>
              <w:pStyle w:val="para"/>
              <w:rPr>
                <w:rFonts w:cs="Calibri"/>
                <w:b/>
                <w:color w:val="auto"/>
                <w:szCs w:val="20"/>
              </w:rPr>
            </w:pPr>
          </w:p>
        </w:tc>
      </w:tr>
      <w:tr w:rsidR="009D3C9D" w:rsidRPr="00F54982" w14:paraId="1DB9EA30"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73BA7F14" w14:textId="77777777" w:rsidR="009D3C9D" w:rsidRPr="00F54982" w:rsidRDefault="009D3C9D" w:rsidP="009D3C9D">
            <w:pPr>
              <w:pStyle w:val="para"/>
              <w:rPr>
                <w:rFonts w:cs="Calibri"/>
                <w:b/>
                <w:color w:val="auto"/>
                <w:szCs w:val="20"/>
              </w:rPr>
            </w:pPr>
            <w:r w:rsidRPr="00F54982">
              <w:rPr>
                <w:rFonts w:cs="Calibri"/>
                <w:b/>
                <w:color w:val="auto"/>
                <w:szCs w:val="20"/>
              </w:rPr>
              <w:t>4.9</w:t>
            </w:r>
          </w:p>
        </w:tc>
        <w:tc>
          <w:tcPr>
            <w:tcW w:w="8930" w:type="dxa"/>
            <w:gridSpan w:val="3"/>
            <w:tcBorders>
              <w:top w:val="single" w:sz="4" w:space="0" w:color="auto"/>
              <w:left w:val="single" w:sz="4" w:space="0" w:color="auto"/>
              <w:bottom w:val="single" w:sz="4" w:space="0" w:color="auto"/>
            </w:tcBorders>
            <w:shd w:val="clear" w:color="auto" w:fill="92D050"/>
          </w:tcPr>
          <w:p w14:paraId="54AA20D2" w14:textId="77777777" w:rsidR="009D3C9D" w:rsidRPr="00F54982" w:rsidRDefault="009D3C9D" w:rsidP="009D3C9D">
            <w:pPr>
              <w:pStyle w:val="para"/>
              <w:rPr>
                <w:rFonts w:cs="Calibri"/>
                <w:b/>
                <w:bCs/>
                <w:color w:val="auto"/>
                <w:szCs w:val="20"/>
              </w:rPr>
            </w:pPr>
            <w:r w:rsidRPr="00F54982">
              <w:rPr>
                <w:rFonts w:cs="Calibri"/>
                <w:b/>
                <w:bCs/>
                <w:color w:val="auto"/>
                <w:szCs w:val="20"/>
              </w:rPr>
              <w:t>Chemical and physical product contamination control: raw material handling, preparation, processing, packing and storage areas</w:t>
            </w:r>
          </w:p>
        </w:tc>
      </w:tr>
      <w:tr w:rsidR="009D3C9D" w:rsidRPr="00F54982" w14:paraId="6F9288C0" w14:textId="77777777" w:rsidTr="00EA40A9">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59FB5F" w14:textId="288BA06F" w:rsidR="009D3C9D" w:rsidRPr="00F54982" w:rsidRDefault="009D3C9D" w:rsidP="009D3C9D">
            <w:pPr>
              <w:pStyle w:val="para"/>
              <w:rPr>
                <w:rFonts w:cs="Calibri"/>
                <w:b/>
                <w:color w:val="auto"/>
                <w:szCs w:val="20"/>
              </w:rPr>
            </w:pPr>
            <w:r>
              <w:rPr>
                <w:rFonts w:cs="Calibri"/>
                <w:b/>
                <w:color w:val="auto"/>
                <w:szCs w:val="20"/>
              </w:rPr>
              <w:lastRenderedPageBreak/>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170D2D60" w14:textId="7EAF9D83" w:rsidR="009D3C9D" w:rsidRPr="00F54982" w:rsidRDefault="0077321D" w:rsidP="009D3C9D">
            <w:pPr>
              <w:pStyle w:val="para"/>
              <w:rPr>
                <w:rFonts w:cs="Calibri"/>
                <w:color w:val="auto"/>
                <w:szCs w:val="20"/>
              </w:rPr>
            </w:pPr>
            <w:r w:rsidRPr="0077321D">
              <w:rPr>
                <w:rFonts w:cs="Calibri"/>
                <w:color w:val="auto"/>
                <w:szCs w:val="20"/>
              </w:rPr>
              <w:t>Appropriate facilities and procedures shall be in place to control the risk of chemical or physical contamination of product</w:t>
            </w:r>
            <w:r>
              <w:rPr>
                <w:rFonts w:cs="Calibri"/>
                <w:color w:val="auto"/>
                <w:szCs w:val="20"/>
              </w:rPr>
              <w:t>.</w:t>
            </w:r>
          </w:p>
        </w:tc>
      </w:tr>
      <w:tr w:rsidR="009D3C9D" w:rsidRPr="00F54982" w14:paraId="60BBCB22"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47F24041" w14:textId="175CADF5" w:rsidR="009D3C9D" w:rsidRPr="00F54982" w:rsidRDefault="00255431" w:rsidP="009D3C9D">
            <w:pPr>
              <w:pStyle w:val="para"/>
              <w:rPr>
                <w:rFonts w:cs="Calibri"/>
                <w:b/>
                <w:color w:val="auto"/>
                <w:szCs w:val="20"/>
              </w:rPr>
            </w:pPr>
            <w:r>
              <w:rPr>
                <w:rFonts w:cs="Calibri"/>
                <w:b/>
                <w:color w:val="auto"/>
                <w:szCs w:val="20"/>
              </w:rPr>
              <w:t>4.9.1</w:t>
            </w:r>
          </w:p>
        </w:tc>
        <w:tc>
          <w:tcPr>
            <w:tcW w:w="8930" w:type="dxa"/>
            <w:gridSpan w:val="3"/>
            <w:tcBorders>
              <w:top w:val="single" w:sz="4" w:space="0" w:color="auto"/>
              <w:left w:val="single" w:sz="4" w:space="0" w:color="auto"/>
              <w:bottom w:val="single" w:sz="4" w:space="0" w:color="auto"/>
            </w:tcBorders>
            <w:shd w:val="clear" w:color="auto" w:fill="92D050"/>
          </w:tcPr>
          <w:p w14:paraId="3397C70B" w14:textId="1C624CEF" w:rsidR="009D3C9D" w:rsidRPr="00F54982" w:rsidRDefault="009D3C9D" w:rsidP="009D3C9D">
            <w:pPr>
              <w:pStyle w:val="para"/>
              <w:rPr>
                <w:rFonts w:cs="Calibri"/>
                <w:b/>
                <w:bCs/>
                <w:color w:val="auto"/>
                <w:szCs w:val="20"/>
              </w:rPr>
            </w:pPr>
          </w:p>
        </w:tc>
      </w:tr>
      <w:tr w:rsidR="00D3385F" w:rsidRPr="00F54982" w14:paraId="43214D97"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26CFC1F1" w14:textId="77777777" w:rsidR="00D3385F" w:rsidRPr="00F54982" w:rsidRDefault="00D3385F">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0B4FEF74" w14:textId="77777777" w:rsidR="00D3385F" w:rsidRPr="00F54982" w:rsidRDefault="00D3385F">
            <w:pPr>
              <w:pStyle w:val="para"/>
              <w:rPr>
                <w:rFonts w:cs="Calibri"/>
                <w:b/>
                <w:color w:val="auto"/>
                <w:szCs w:val="20"/>
              </w:rPr>
            </w:pPr>
            <w:r w:rsidRPr="00F54982">
              <w:rPr>
                <w:rFonts w:cs="Calibri"/>
                <w:b/>
                <w:color w:val="auto"/>
                <w:szCs w:val="20"/>
              </w:rPr>
              <w:t xml:space="preserve"> Requirements</w:t>
            </w:r>
          </w:p>
        </w:tc>
        <w:tc>
          <w:tcPr>
            <w:tcW w:w="1417" w:type="dxa"/>
            <w:tcBorders>
              <w:top w:val="single" w:sz="4" w:space="0" w:color="auto"/>
              <w:left w:val="single" w:sz="4" w:space="0" w:color="auto"/>
              <w:bottom w:val="single" w:sz="4" w:space="0" w:color="auto"/>
            </w:tcBorders>
            <w:shd w:val="clear" w:color="auto" w:fill="auto"/>
          </w:tcPr>
          <w:p w14:paraId="14A1F1C3" w14:textId="77777777" w:rsidR="00D3385F" w:rsidRPr="00F54982" w:rsidRDefault="00D3385F">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23C4774B" w14:textId="77777777" w:rsidR="00D3385F" w:rsidRPr="00F54982" w:rsidRDefault="00D3385F">
            <w:pPr>
              <w:pStyle w:val="para"/>
              <w:rPr>
                <w:rFonts w:cs="Calibri"/>
                <w:b/>
                <w:color w:val="auto"/>
                <w:szCs w:val="20"/>
              </w:rPr>
            </w:pPr>
            <w:r w:rsidRPr="00F54982">
              <w:rPr>
                <w:rFonts w:cs="Calibri"/>
                <w:b/>
                <w:color w:val="auto"/>
                <w:szCs w:val="20"/>
              </w:rPr>
              <w:t>Comments</w:t>
            </w:r>
          </w:p>
        </w:tc>
      </w:tr>
      <w:tr w:rsidR="00D3385F" w:rsidRPr="00F54982" w14:paraId="17898FF5"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3A389C95" w14:textId="77777777" w:rsidR="00D3385F" w:rsidRDefault="00255431">
            <w:pPr>
              <w:pStyle w:val="para"/>
              <w:rPr>
                <w:rFonts w:cs="Calibri"/>
                <w:b/>
                <w:bCs/>
                <w:szCs w:val="20"/>
                <w:lang w:val="en-US"/>
              </w:rPr>
            </w:pPr>
            <w:r>
              <w:rPr>
                <w:rFonts w:cs="Calibri"/>
                <w:b/>
                <w:bCs/>
                <w:szCs w:val="20"/>
                <w:lang w:val="en-US"/>
              </w:rPr>
              <w:t>4.9.1.1</w:t>
            </w:r>
          </w:p>
          <w:p w14:paraId="52C2B6BF" w14:textId="28DBD4E0" w:rsidR="00DF340A" w:rsidRPr="00F54982" w:rsidRDefault="00DF340A">
            <w:pPr>
              <w:pStyle w:val="para"/>
              <w:rPr>
                <w:rFonts w:cs="Calibri"/>
                <w:b/>
                <w:bCs/>
                <w:szCs w:val="20"/>
                <w:lang w:val="en-US"/>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tcBorders>
            <w:shd w:val="clear" w:color="auto" w:fill="auto"/>
          </w:tcPr>
          <w:p w14:paraId="12E99D39" w14:textId="2EB73F1F" w:rsidR="00D3385F" w:rsidRPr="00DF340A" w:rsidRDefault="00DF340A" w:rsidP="00DF340A">
            <w:pPr>
              <w:spacing w:after="0"/>
              <w:rPr>
                <w:color w:val="000000"/>
                <w:szCs w:val="20"/>
              </w:rPr>
            </w:pPr>
            <w:r w:rsidRPr="00DF340A">
              <w:rPr>
                <w:color w:val="000000"/>
                <w:szCs w:val="20"/>
              </w:rPr>
              <w:t>Processes shall be in place to manage the use, storage and handling of non-food chemicals to prevent chemical contamination. These shall include, at a minimum:</w:t>
            </w:r>
            <w:r w:rsidRPr="00DF340A">
              <w:rPr>
                <w:color w:val="000000"/>
                <w:szCs w:val="20"/>
              </w:rPr>
              <w:br/>
              <w:t>• an approved list of chemicals for purchase</w:t>
            </w:r>
            <w:r w:rsidRPr="00DF340A">
              <w:rPr>
                <w:color w:val="000000"/>
                <w:szCs w:val="20"/>
              </w:rPr>
              <w:br/>
              <w:t>• availability of material safety data sheets and specifications</w:t>
            </w:r>
            <w:r w:rsidRPr="00DF340A">
              <w:rPr>
                <w:color w:val="000000"/>
                <w:szCs w:val="20"/>
              </w:rPr>
              <w:br/>
              <w:t>• confirmation of suitability for use in a food-processing environment</w:t>
            </w:r>
            <w:r w:rsidRPr="00DF340A">
              <w:rPr>
                <w:color w:val="000000"/>
                <w:szCs w:val="20"/>
              </w:rPr>
              <w:br/>
              <w:t>• avoidance of strongly scented products</w:t>
            </w:r>
            <w:r w:rsidRPr="00DF340A">
              <w:rPr>
                <w:color w:val="000000"/>
                <w:szCs w:val="20"/>
              </w:rPr>
              <w:br/>
              <w:t>• the labelling and/or identification of containers of chemicals at all times</w:t>
            </w:r>
            <w:r w:rsidRPr="00DF340A">
              <w:rPr>
                <w:color w:val="000000"/>
                <w:szCs w:val="20"/>
              </w:rPr>
              <w:br/>
              <w:t>• a designated storage area (separate from chemicals used as raw materials in products) with access restricted to authorised personnel</w:t>
            </w:r>
            <w:r w:rsidRPr="00DF340A">
              <w:rPr>
                <w:color w:val="000000"/>
                <w:szCs w:val="20"/>
              </w:rPr>
              <w:br/>
              <w:t>• use by trained personnel only</w:t>
            </w:r>
            <w:r w:rsidRPr="00DF340A">
              <w:rPr>
                <w:color w:val="000000"/>
                <w:szCs w:val="20"/>
              </w:rPr>
              <w:br/>
              <w:t>• procedures to manage any spills</w:t>
            </w:r>
            <w:r w:rsidRPr="00DF340A">
              <w:rPr>
                <w:color w:val="000000"/>
                <w:szCs w:val="20"/>
              </w:rPr>
              <w:br/>
              <w:t>• procedures for the safe, legal disposal or return of obsolete or out-of-date chemicals and empty chemical containers.</w:t>
            </w:r>
          </w:p>
        </w:tc>
        <w:tc>
          <w:tcPr>
            <w:tcW w:w="1417" w:type="dxa"/>
            <w:tcBorders>
              <w:top w:val="single" w:sz="4" w:space="0" w:color="auto"/>
              <w:left w:val="single" w:sz="4" w:space="0" w:color="auto"/>
              <w:bottom w:val="single" w:sz="4" w:space="0" w:color="auto"/>
            </w:tcBorders>
            <w:shd w:val="clear" w:color="auto" w:fill="auto"/>
          </w:tcPr>
          <w:p w14:paraId="27415366" w14:textId="1BB612D5" w:rsidR="00D3385F" w:rsidRPr="00F54982" w:rsidRDefault="00D338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02932AB" w14:textId="77777777" w:rsidR="00D3385F" w:rsidRPr="00F54982" w:rsidRDefault="00D3385F">
            <w:pPr>
              <w:pStyle w:val="para"/>
              <w:rPr>
                <w:rFonts w:cs="Calibri"/>
                <w:b/>
                <w:color w:val="auto"/>
                <w:szCs w:val="20"/>
              </w:rPr>
            </w:pPr>
          </w:p>
        </w:tc>
      </w:tr>
      <w:tr w:rsidR="00D3385F" w:rsidRPr="00F54982" w14:paraId="4E640B9A"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6D26FF09" w14:textId="4BF388A7" w:rsidR="00D3385F" w:rsidRPr="00F54982" w:rsidRDefault="00D3385F" w:rsidP="00D3385F">
            <w:pPr>
              <w:pStyle w:val="para"/>
              <w:rPr>
                <w:rFonts w:cs="Calibri"/>
                <w:b/>
                <w:color w:val="auto"/>
                <w:szCs w:val="20"/>
              </w:rPr>
            </w:pPr>
            <w:r w:rsidRPr="00F54982">
              <w:rPr>
                <w:rFonts w:cs="Calibri"/>
                <w:b/>
                <w:color w:val="auto"/>
                <w:szCs w:val="20"/>
              </w:rPr>
              <w:t>4.9.2</w:t>
            </w:r>
          </w:p>
        </w:tc>
        <w:tc>
          <w:tcPr>
            <w:tcW w:w="8930" w:type="dxa"/>
            <w:gridSpan w:val="3"/>
            <w:tcBorders>
              <w:top w:val="single" w:sz="4" w:space="0" w:color="auto"/>
              <w:left w:val="single" w:sz="4" w:space="0" w:color="auto"/>
              <w:bottom w:val="single" w:sz="4" w:space="0" w:color="auto"/>
            </w:tcBorders>
            <w:shd w:val="clear" w:color="auto" w:fill="92D050"/>
          </w:tcPr>
          <w:p w14:paraId="0C12F595" w14:textId="58CE5D1C" w:rsidR="00D3385F" w:rsidRPr="00F54982" w:rsidRDefault="00D3385F" w:rsidP="00D3385F">
            <w:pPr>
              <w:pStyle w:val="para"/>
              <w:rPr>
                <w:rFonts w:cs="Calibri"/>
                <w:b/>
                <w:bCs/>
                <w:color w:val="auto"/>
                <w:szCs w:val="20"/>
              </w:rPr>
            </w:pPr>
            <w:r w:rsidRPr="00F54982">
              <w:rPr>
                <w:rFonts w:cs="Calibri"/>
                <w:b/>
                <w:bCs/>
                <w:color w:val="auto"/>
                <w:szCs w:val="20"/>
              </w:rPr>
              <w:t>Metal control</w:t>
            </w:r>
          </w:p>
        </w:tc>
      </w:tr>
      <w:tr w:rsidR="00D3385F" w:rsidRPr="00F54982" w14:paraId="2938F0C0"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1F6CC4E6" w14:textId="117C7D32" w:rsidR="00D3385F" w:rsidRPr="00F54982" w:rsidRDefault="00D3385F" w:rsidP="00D3385F">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2ACA7476" w14:textId="77777777" w:rsidR="00D3385F" w:rsidRPr="00F54982" w:rsidRDefault="00D3385F" w:rsidP="00D3385F">
            <w:pPr>
              <w:pStyle w:val="para"/>
              <w:rPr>
                <w:rFonts w:cs="Calibri"/>
                <w:b/>
                <w:color w:val="auto"/>
                <w:szCs w:val="20"/>
              </w:rPr>
            </w:pPr>
            <w:r w:rsidRPr="00F54982">
              <w:rPr>
                <w:rFonts w:cs="Calibri"/>
                <w:b/>
                <w:color w:val="auto"/>
                <w:szCs w:val="20"/>
              </w:rPr>
              <w:t xml:space="preserve"> Requirements</w:t>
            </w:r>
          </w:p>
        </w:tc>
        <w:tc>
          <w:tcPr>
            <w:tcW w:w="1417" w:type="dxa"/>
            <w:tcBorders>
              <w:top w:val="single" w:sz="4" w:space="0" w:color="auto"/>
              <w:left w:val="single" w:sz="4" w:space="0" w:color="auto"/>
              <w:bottom w:val="single" w:sz="4" w:space="0" w:color="auto"/>
            </w:tcBorders>
            <w:shd w:val="clear" w:color="auto" w:fill="auto"/>
          </w:tcPr>
          <w:p w14:paraId="33E2A298" w14:textId="77777777" w:rsidR="00D3385F" w:rsidRPr="00F54982" w:rsidRDefault="00D3385F" w:rsidP="00D3385F">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18845EE3" w14:textId="34953780" w:rsidR="00D3385F" w:rsidRPr="00F54982" w:rsidRDefault="00D3385F" w:rsidP="00D3385F">
            <w:pPr>
              <w:pStyle w:val="para"/>
              <w:rPr>
                <w:rFonts w:cs="Calibri"/>
                <w:b/>
                <w:color w:val="auto"/>
                <w:szCs w:val="20"/>
              </w:rPr>
            </w:pPr>
            <w:r w:rsidRPr="00F54982">
              <w:rPr>
                <w:rFonts w:cs="Calibri"/>
                <w:b/>
                <w:color w:val="auto"/>
                <w:szCs w:val="20"/>
              </w:rPr>
              <w:t>Comments</w:t>
            </w:r>
          </w:p>
        </w:tc>
      </w:tr>
      <w:tr w:rsidR="00D3385F" w:rsidRPr="00F54982" w14:paraId="35CA9088"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406409FC" w14:textId="77777777" w:rsidR="00D3385F" w:rsidRDefault="00D3385F" w:rsidP="00D3385F">
            <w:pPr>
              <w:pStyle w:val="para"/>
              <w:rPr>
                <w:rFonts w:cs="Calibri"/>
                <w:b/>
                <w:color w:val="auto"/>
                <w:szCs w:val="20"/>
              </w:rPr>
            </w:pPr>
            <w:r w:rsidRPr="00F54982">
              <w:rPr>
                <w:rFonts w:cs="Calibri"/>
                <w:b/>
                <w:color w:val="auto"/>
                <w:szCs w:val="20"/>
              </w:rPr>
              <w:t>4.9.2.2</w:t>
            </w:r>
          </w:p>
          <w:p w14:paraId="6E41EB9F" w14:textId="5AAE4ED1" w:rsidR="00D3385F" w:rsidRPr="00F54982" w:rsidRDefault="00D3385F" w:rsidP="00D3385F">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1F92CBE" w14:textId="77777777" w:rsidR="00D3385F" w:rsidRPr="00F54982" w:rsidRDefault="00D3385F" w:rsidP="00D3385F">
            <w:r w:rsidRPr="00F54982">
              <w:t>The purchase of ingredients and packaging which use staples or other foreign-body hazards as part of the packaging materials shall be avoided.</w:t>
            </w:r>
          </w:p>
          <w:p w14:paraId="7F366A22" w14:textId="77777777" w:rsidR="00D3385F" w:rsidRPr="00F54982" w:rsidRDefault="00D3385F" w:rsidP="00D3385F">
            <w:r w:rsidRPr="00F54982">
              <w:t>Staples, paper clips and drawing pins shall not be used in open product areas.</w:t>
            </w:r>
          </w:p>
          <w:p w14:paraId="659296F5" w14:textId="77777777" w:rsidR="00D3385F" w:rsidRPr="00F54982" w:rsidRDefault="00D3385F" w:rsidP="00D3385F">
            <w:r w:rsidRPr="00F54982">
              <w:t>Where staples or other items are present as packaging materials or closures, appropriate precautions shall be taken to minimise the risk of product contamination.</w:t>
            </w:r>
          </w:p>
        </w:tc>
        <w:tc>
          <w:tcPr>
            <w:tcW w:w="1417" w:type="dxa"/>
            <w:tcBorders>
              <w:top w:val="single" w:sz="4" w:space="0" w:color="auto"/>
              <w:left w:val="single" w:sz="4" w:space="0" w:color="auto"/>
              <w:bottom w:val="single" w:sz="4" w:space="0" w:color="auto"/>
            </w:tcBorders>
            <w:shd w:val="clear" w:color="auto" w:fill="auto"/>
          </w:tcPr>
          <w:p w14:paraId="43B6118A" w14:textId="5286E2C2" w:rsidR="00D3385F" w:rsidRPr="00F54982" w:rsidRDefault="00D3385F" w:rsidP="00D338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3ACBC17C" w14:textId="77777777" w:rsidR="00D3385F" w:rsidRPr="00F54982" w:rsidRDefault="00D3385F" w:rsidP="00D3385F">
            <w:pPr>
              <w:pStyle w:val="para"/>
              <w:rPr>
                <w:rFonts w:cs="Calibri"/>
                <w:b/>
                <w:color w:val="auto"/>
                <w:szCs w:val="20"/>
              </w:rPr>
            </w:pPr>
          </w:p>
        </w:tc>
      </w:tr>
      <w:tr w:rsidR="00D3385F" w:rsidRPr="00F54982" w14:paraId="5CFFBB9B"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37178D1F" w14:textId="77777777" w:rsidR="00D3385F" w:rsidRPr="00F54982" w:rsidRDefault="00D3385F" w:rsidP="00D3385F">
            <w:pPr>
              <w:pStyle w:val="para"/>
              <w:rPr>
                <w:rFonts w:cs="Calibri"/>
                <w:b/>
                <w:color w:val="auto"/>
                <w:szCs w:val="20"/>
              </w:rPr>
            </w:pPr>
            <w:r w:rsidRPr="00F54982">
              <w:rPr>
                <w:rFonts w:cs="Calibri"/>
                <w:b/>
                <w:color w:val="auto"/>
                <w:szCs w:val="20"/>
              </w:rPr>
              <w:t>4.9.3</w:t>
            </w:r>
          </w:p>
        </w:tc>
        <w:tc>
          <w:tcPr>
            <w:tcW w:w="8930" w:type="dxa"/>
            <w:gridSpan w:val="3"/>
            <w:tcBorders>
              <w:top w:val="single" w:sz="4" w:space="0" w:color="auto"/>
              <w:left w:val="single" w:sz="4" w:space="0" w:color="auto"/>
              <w:bottom w:val="single" w:sz="4" w:space="0" w:color="auto"/>
            </w:tcBorders>
            <w:shd w:val="clear" w:color="auto" w:fill="92D050"/>
          </w:tcPr>
          <w:p w14:paraId="1D8D9E54" w14:textId="77777777" w:rsidR="00D3385F" w:rsidRPr="00F54982" w:rsidRDefault="00D3385F" w:rsidP="00D3385F">
            <w:pPr>
              <w:pStyle w:val="para"/>
              <w:rPr>
                <w:rFonts w:cs="Calibri"/>
                <w:b/>
                <w:bCs/>
                <w:color w:val="auto"/>
                <w:szCs w:val="20"/>
              </w:rPr>
            </w:pPr>
            <w:r w:rsidRPr="00F54982">
              <w:rPr>
                <w:rFonts w:cs="Calibri"/>
                <w:b/>
                <w:bCs/>
                <w:color w:val="auto"/>
                <w:szCs w:val="20"/>
              </w:rPr>
              <w:t>Glass, brittle plastic, ceramics and similar materials</w:t>
            </w:r>
          </w:p>
        </w:tc>
      </w:tr>
      <w:tr w:rsidR="00D3385F" w:rsidRPr="00F54982" w14:paraId="2DDEEDA7"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59CD00E6" w14:textId="6FDBAC8C" w:rsidR="00D3385F" w:rsidRPr="00F54982" w:rsidRDefault="00D3385F" w:rsidP="00D3385F">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28A85E5C" w14:textId="77777777" w:rsidR="00D3385F" w:rsidRPr="00F54982" w:rsidRDefault="00D3385F" w:rsidP="00D3385F">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5E38AAFD" w14:textId="77777777" w:rsidR="00D3385F" w:rsidRPr="00F54982" w:rsidRDefault="00D3385F" w:rsidP="00D3385F">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3F049542" w14:textId="46D97B3D" w:rsidR="00D3385F" w:rsidRPr="00F54982" w:rsidRDefault="00D3385F" w:rsidP="00D3385F">
            <w:pPr>
              <w:pStyle w:val="para"/>
              <w:rPr>
                <w:rFonts w:cs="Calibri"/>
                <w:b/>
                <w:color w:val="auto"/>
                <w:szCs w:val="20"/>
              </w:rPr>
            </w:pPr>
            <w:r w:rsidRPr="00F54982">
              <w:rPr>
                <w:rFonts w:cs="Calibri"/>
                <w:b/>
                <w:color w:val="auto"/>
                <w:szCs w:val="20"/>
              </w:rPr>
              <w:t>Comments</w:t>
            </w:r>
          </w:p>
        </w:tc>
      </w:tr>
      <w:tr w:rsidR="00EC415B" w:rsidRPr="00F54982" w14:paraId="5B96E75F"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696A743D" w14:textId="77777777" w:rsidR="00EC415B" w:rsidRDefault="00EC415B" w:rsidP="00EC415B">
            <w:pPr>
              <w:pStyle w:val="para"/>
              <w:rPr>
                <w:rFonts w:cs="Calibri"/>
                <w:b/>
                <w:bCs/>
                <w:szCs w:val="20"/>
                <w:lang w:val="en-US"/>
              </w:rPr>
            </w:pPr>
            <w:r>
              <w:rPr>
                <w:rFonts w:cs="Calibri"/>
                <w:b/>
                <w:bCs/>
                <w:szCs w:val="20"/>
                <w:lang w:val="en-US"/>
              </w:rPr>
              <w:t>4.9.3.1</w:t>
            </w:r>
          </w:p>
          <w:p w14:paraId="11459557" w14:textId="1E0B2107" w:rsidR="00EC415B" w:rsidRPr="00F54982" w:rsidRDefault="00EC415B" w:rsidP="00EC415B">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357EDD1C" w14:textId="494892BE" w:rsidR="00EC415B" w:rsidRPr="00EC415B" w:rsidRDefault="00EC415B" w:rsidP="00EC415B">
            <w:pPr>
              <w:pStyle w:val="para"/>
              <w:rPr>
                <w:rFonts w:cs="Calibri"/>
                <w:b/>
                <w:color w:val="auto"/>
                <w:szCs w:val="20"/>
              </w:rPr>
            </w:pPr>
            <w:r w:rsidRPr="00EC415B">
              <w:rPr>
                <w:szCs w:val="20"/>
              </w:rPr>
              <w:t>Glass or other brittle materials shall be excluded or protected against breakage in areas where open products are handled or there is a risk of product contamination.</w:t>
            </w:r>
          </w:p>
        </w:tc>
        <w:tc>
          <w:tcPr>
            <w:tcW w:w="1417" w:type="dxa"/>
            <w:tcBorders>
              <w:top w:val="single" w:sz="4" w:space="0" w:color="auto"/>
              <w:left w:val="single" w:sz="4" w:space="0" w:color="auto"/>
              <w:bottom w:val="single" w:sz="4" w:space="0" w:color="auto"/>
            </w:tcBorders>
            <w:shd w:val="clear" w:color="auto" w:fill="auto"/>
          </w:tcPr>
          <w:p w14:paraId="5EF53EFB" w14:textId="6BA2DE89" w:rsidR="00EC415B" w:rsidRPr="00F54982" w:rsidRDefault="00EC415B" w:rsidP="00EC415B">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017E0BCA" w14:textId="77777777" w:rsidR="00EC415B" w:rsidRPr="00F54982" w:rsidRDefault="00EC415B" w:rsidP="00EC415B">
            <w:pPr>
              <w:pStyle w:val="para"/>
              <w:rPr>
                <w:rFonts w:cs="Calibri"/>
                <w:b/>
                <w:color w:val="auto"/>
                <w:szCs w:val="20"/>
              </w:rPr>
            </w:pPr>
          </w:p>
        </w:tc>
      </w:tr>
      <w:tr w:rsidR="00EC415B" w:rsidRPr="00F54982" w14:paraId="0E75A85A"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7E7DD16A" w14:textId="77777777" w:rsidR="00EC415B" w:rsidRDefault="00EC415B" w:rsidP="00EC415B">
            <w:pPr>
              <w:pStyle w:val="para"/>
              <w:rPr>
                <w:rFonts w:cs="Calibri"/>
                <w:b/>
                <w:bCs/>
                <w:szCs w:val="20"/>
                <w:lang w:val="en-US"/>
              </w:rPr>
            </w:pPr>
            <w:r>
              <w:rPr>
                <w:rFonts w:cs="Calibri"/>
                <w:b/>
                <w:bCs/>
                <w:szCs w:val="20"/>
                <w:lang w:val="en-US"/>
              </w:rPr>
              <w:t>4.9.3.3</w:t>
            </w:r>
          </w:p>
          <w:p w14:paraId="6BD2B34E" w14:textId="3BD7C3A6" w:rsidR="00EC415B" w:rsidRPr="00F54982" w:rsidRDefault="00EC415B" w:rsidP="00EC415B">
            <w:pPr>
              <w:pStyle w:val="para"/>
              <w:rPr>
                <w:rFonts w:cs="Calibri"/>
                <w:b/>
                <w:bCs/>
                <w:szCs w:val="20"/>
                <w:lang w:val="en-US"/>
              </w:rPr>
            </w:pPr>
            <w:r w:rsidRPr="51C1801E">
              <w:rPr>
                <w:rFonts w:cs="Calibri"/>
                <w:b/>
                <w:bCs/>
                <w:szCs w:val="20"/>
                <w:lang w:eastAsia="en-GB"/>
              </w:rPr>
              <w:lastRenderedPageBreak/>
              <w:t>Intermediate only</w:t>
            </w:r>
          </w:p>
        </w:tc>
        <w:tc>
          <w:tcPr>
            <w:tcW w:w="4820" w:type="dxa"/>
            <w:tcBorders>
              <w:top w:val="single" w:sz="4" w:space="0" w:color="auto"/>
              <w:left w:val="single" w:sz="4" w:space="0" w:color="auto"/>
              <w:bottom w:val="single" w:sz="4" w:space="0" w:color="auto"/>
            </w:tcBorders>
            <w:shd w:val="clear" w:color="auto" w:fill="auto"/>
          </w:tcPr>
          <w:p w14:paraId="0D35B67E" w14:textId="00326017" w:rsidR="00EC415B" w:rsidRPr="00EC415B" w:rsidRDefault="00EC415B" w:rsidP="00EC415B">
            <w:pPr>
              <w:pStyle w:val="para"/>
              <w:rPr>
                <w:rFonts w:cs="Calibri"/>
                <w:b/>
                <w:color w:val="auto"/>
                <w:szCs w:val="20"/>
              </w:rPr>
            </w:pPr>
            <w:r w:rsidRPr="00EC415B">
              <w:rPr>
                <w:szCs w:val="20"/>
              </w:rPr>
              <w:lastRenderedPageBreak/>
              <w:t xml:space="preserve">Procedures detailing the action to be taken in the event of breakage of glass or other brittle items shall be implemented and include the </w:t>
            </w:r>
            <w:r w:rsidRPr="00EC415B">
              <w:rPr>
                <w:szCs w:val="20"/>
              </w:rPr>
              <w:lastRenderedPageBreak/>
              <w:t>following:</w:t>
            </w:r>
            <w:r w:rsidRPr="00EC415B">
              <w:rPr>
                <w:szCs w:val="20"/>
              </w:rPr>
              <w:br/>
              <w:t>• training of staff in the correct procedure</w:t>
            </w:r>
            <w:r w:rsidRPr="00EC415B">
              <w:rPr>
                <w:szCs w:val="20"/>
              </w:rPr>
              <w:br/>
              <w:t>• quarantining the products and production area that were potentially affected</w:t>
            </w:r>
            <w:r w:rsidRPr="00EC415B">
              <w:rPr>
                <w:szCs w:val="20"/>
              </w:rPr>
              <w:br/>
              <w:t>• cleaning the production area</w:t>
            </w:r>
            <w:r w:rsidRPr="00EC415B">
              <w:rPr>
                <w:szCs w:val="20"/>
              </w:rPr>
              <w:br/>
              <w:t>• inspecting the production area and authorising production to continue</w:t>
            </w:r>
            <w:r w:rsidRPr="00EC415B">
              <w:rPr>
                <w:szCs w:val="20"/>
              </w:rPr>
              <w:br/>
              <w:t>• changing of workwear and inspection of footwear</w:t>
            </w:r>
            <w:r w:rsidRPr="00EC415B">
              <w:rPr>
                <w:szCs w:val="20"/>
              </w:rPr>
              <w:br/>
              <w:t>• specifying those staff authorised to carry out the above points</w:t>
            </w:r>
            <w:r w:rsidRPr="00EC415B">
              <w:rPr>
                <w:szCs w:val="20"/>
              </w:rPr>
              <w:br/>
              <w:t>• recording the breakage incident</w:t>
            </w:r>
            <w:r w:rsidRPr="00EC415B">
              <w:rPr>
                <w:szCs w:val="20"/>
              </w:rPr>
              <w:br/>
              <w:t>• safely disposing of contaminated product.</w:t>
            </w:r>
          </w:p>
        </w:tc>
        <w:tc>
          <w:tcPr>
            <w:tcW w:w="1417" w:type="dxa"/>
            <w:tcBorders>
              <w:top w:val="single" w:sz="4" w:space="0" w:color="auto"/>
              <w:left w:val="single" w:sz="4" w:space="0" w:color="auto"/>
              <w:bottom w:val="single" w:sz="4" w:space="0" w:color="auto"/>
            </w:tcBorders>
            <w:shd w:val="clear" w:color="auto" w:fill="auto"/>
          </w:tcPr>
          <w:p w14:paraId="60A6BCB0" w14:textId="6240298D" w:rsidR="00EC415B" w:rsidRPr="00F54982" w:rsidRDefault="00EC415B" w:rsidP="00EC415B">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77A19FA0" w14:textId="77777777" w:rsidR="00EC415B" w:rsidRPr="00F54982" w:rsidRDefault="00EC415B" w:rsidP="00EC415B">
            <w:pPr>
              <w:pStyle w:val="para"/>
              <w:rPr>
                <w:rFonts w:cs="Calibri"/>
                <w:b/>
                <w:color w:val="auto"/>
                <w:szCs w:val="20"/>
              </w:rPr>
            </w:pPr>
          </w:p>
        </w:tc>
      </w:tr>
      <w:tr w:rsidR="00D3385F" w:rsidRPr="00F54982" w14:paraId="26AB114A"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0C971066" w14:textId="77777777" w:rsidR="00D3385F" w:rsidRDefault="00D3385F" w:rsidP="00D3385F">
            <w:pPr>
              <w:pStyle w:val="para"/>
              <w:rPr>
                <w:rFonts w:cs="Calibri"/>
                <w:b/>
                <w:color w:val="auto"/>
                <w:szCs w:val="20"/>
              </w:rPr>
            </w:pPr>
            <w:r w:rsidRPr="00F54982">
              <w:rPr>
                <w:rFonts w:cs="Calibri"/>
                <w:b/>
                <w:color w:val="auto"/>
                <w:szCs w:val="20"/>
              </w:rPr>
              <w:t>4.9.3.4</w:t>
            </w:r>
          </w:p>
          <w:p w14:paraId="775A45C8" w14:textId="413A9237" w:rsidR="00D3385F" w:rsidRPr="00F54982" w:rsidRDefault="00D3385F" w:rsidP="00D3385F">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5D340A15" w14:textId="3754AA4E" w:rsidR="00D3385F" w:rsidRPr="00F54982" w:rsidRDefault="00D3385F" w:rsidP="00D3385F">
            <w:pPr>
              <w:rPr>
                <w:b/>
              </w:rPr>
            </w:pPr>
            <w:r w:rsidRPr="00F54982">
              <w:t>Where they pose a risk to product, glass windows shall be protected against breakage.</w:t>
            </w:r>
          </w:p>
        </w:tc>
        <w:tc>
          <w:tcPr>
            <w:tcW w:w="1417" w:type="dxa"/>
            <w:tcBorders>
              <w:top w:val="single" w:sz="4" w:space="0" w:color="auto"/>
              <w:left w:val="single" w:sz="4" w:space="0" w:color="auto"/>
              <w:bottom w:val="single" w:sz="4" w:space="0" w:color="auto"/>
            </w:tcBorders>
            <w:shd w:val="clear" w:color="auto" w:fill="auto"/>
          </w:tcPr>
          <w:p w14:paraId="3073AE5B" w14:textId="18665DB1" w:rsidR="00D3385F" w:rsidRPr="00F54982" w:rsidRDefault="00D3385F" w:rsidP="00D338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60F4B405" w14:textId="77777777" w:rsidR="00D3385F" w:rsidRPr="00F54982" w:rsidRDefault="00D3385F" w:rsidP="00D3385F">
            <w:pPr>
              <w:pStyle w:val="para"/>
              <w:rPr>
                <w:rFonts w:cs="Calibri"/>
                <w:b/>
                <w:color w:val="auto"/>
                <w:szCs w:val="20"/>
              </w:rPr>
            </w:pPr>
          </w:p>
        </w:tc>
      </w:tr>
      <w:tr w:rsidR="00D3385F" w:rsidRPr="00F54982" w14:paraId="3439F44E"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087A4C8F" w14:textId="77777777" w:rsidR="00D3385F" w:rsidRDefault="00D3385F" w:rsidP="00D3385F">
            <w:pPr>
              <w:pStyle w:val="para"/>
              <w:rPr>
                <w:rFonts w:cs="Calibri"/>
                <w:b/>
                <w:color w:val="auto"/>
                <w:szCs w:val="20"/>
              </w:rPr>
            </w:pPr>
            <w:r w:rsidRPr="00F54982">
              <w:rPr>
                <w:rFonts w:cs="Calibri"/>
                <w:b/>
                <w:color w:val="auto"/>
                <w:szCs w:val="20"/>
              </w:rPr>
              <w:t>4.9.3.5</w:t>
            </w:r>
          </w:p>
          <w:p w14:paraId="665E6386" w14:textId="1CEE18F6" w:rsidR="00D3385F" w:rsidRPr="00F54982" w:rsidRDefault="00D3385F" w:rsidP="00D3385F">
            <w:pPr>
              <w:pStyle w:val="para"/>
              <w:rPr>
                <w:rFonts w:cs="Calibri"/>
                <w:b/>
                <w:color w:val="auto"/>
                <w:szCs w:val="20"/>
              </w:rPr>
            </w:pPr>
            <w:r>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E1CF33B" w14:textId="58307504" w:rsidR="00D3385F" w:rsidRPr="00F54982" w:rsidRDefault="001717BC" w:rsidP="00D3385F">
            <w:r w:rsidRPr="001717BC">
              <w:t xml:space="preserve">Where they pose a risk to product, bulbs and strip lights (including those on electric </w:t>
            </w:r>
            <w:proofErr w:type="spellStart"/>
            <w:r w:rsidRPr="001717BC">
              <w:t>flykiller</w:t>
            </w:r>
            <w:proofErr w:type="spellEnd"/>
            <w:r w:rsidRPr="001717BC">
              <w:t xml:space="preserve"> devices) shall be adequately protected. Where full protection cannot be provided, alternative management such as wire-mesh screens or monitoring procedures shall be in place</w:t>
            </w:r>
            <w:r>
              <w:t>.</w:t>
            </w:r>
          </w:p>
        </w:tc>
        <w:tc>
          <w:tcPr>
            <w:tcW w:w="1417" w:type="dxa"/>
            <w:tcBorders>
              <w:top w:val="single" w:sz="4" w:space="0" w:color="auto"/>
              <w:left w:val="single" w:sz="4" w:space="0" w:color="auto"/>
              <w:bottom w:val="single" w:sz="4" w:space="0" w:color="auto"/>
            </w:tcBorders>
            <w:shd w:val="clear" w:color="auto" w:fill="auto"/>
          </w:tcPr>
          <w:p w14:paraId="47ABF952" w14:textId="2A2514FC" w:rsidR="00D3385F" w:rsidRPr="00F54982" w:rsidRDefault="00D3385F" w:rsidP="00D338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2B88A54B" w14:textId="77777777" w:rsidR="00D3385F" w:rsidRPr="00F54982" w:rsidRDefault="00D3385F" w:rsidP="00D3385F">
            <w:pPr>
              <w:pStyle w:val="para"/>
              <w:rPr>
                <w:rFonts w:cs="Calibri"/>
                <w:b/>
                <w:color w:val="auto"/>
                <w:szCs w:val="20"/>
              </w:rPr>
            </w:pPr>
          </w:p>
        </w:tc>
      </w:tr>
      <w:tr w:rsidR="00D3385F" w:rsidRPr="00F54982" w14:paraId="3BD14F1A" w14:textId="77777777" w:rsidTr="51C1801E">
        <w:tc>
          <w:tcPr>
            <w:tcW w:w="1702" w:type="dxa"/>
            <w:shd w:val="clear" w:color="auto" w:fill="92D050"/>
          </w:tcPr>
          <w:p w14:paraId="2BE94C42" w14:textId="7B273287" w:rsidR="00D3385F" w:rsidRPr="00F54982" w:rsidRDefault="00D3385F" w:rsidP="00D3385F">
            <w:pPr>
              <w:spacing w:before="120"/>
              <w:rPr>
                <w:rFonts w:cs="Calibri"/>
                <w:b/>
                <w:szCs w:val="20"/>
              </w:rPr>
            </w:pPr>
            <w:r>
              <w:rPr>
                <w:rFonts w:cs="Calibri"/>
                <w:b/>
                <w:szCs w:val="20"/>
              </w:rPr>
              <w:t>4.9.4</w:t>
            </w:r>
          </w:p>
        </w:tc>
        <w:tc>
          <w:tcPr>
            <w:tcW w:w="8930" w:type="dxa"/>
            <w:gridSpan w:val="3"/>
            <w:shd w:val="clear" w:color="auto" w:fill="92D050"/>
          </w:tcPr>
          <w:p w14:paraId="301F4CC8" w14:textId="29AE7B52" w:rsidR="00D3385F" w:rsidRPr="00F54982" w:rsidRDefault="00EB6F03" w:rsidP="00D3385F">
            <w:pPr>
              <w:spacing w:before="120"/>
              <w:rPr>
                <w:rFonts w:cs="Calibri"/>
                <w:b/>
                <w:bCs/>
                <w:szCs w:val="20"/>
              </w:rPr>
            </w:pPr>
            <w:r w:rsidRPr="00EB6F03">
              <w:rPr>
                <w:rFonts w:cs="Calibri"/>
                <w:b/>
                <w:bCs/>
                <w:szCs w:val="20"/>
              </w:rPr>
              <w:t>Products packed into glass or other brittle containers</w:t>
            </w:r>
          </w:p>
        </w:tc>
      </w:tr>
      <w:tr w:rsidR="00D3385F" w:rsidRPr="00F54982" w14:paraId="19C3BE78"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6E01BD05" w14:textId="77777777" w:rsidR="00D3385F" w:rsidRPr="00F54982" w:rsidRDefault="00D3385F">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53BD6832" w14:textId="77777777" w:rsidR="00D3385F" w:rsidRPr="00F54982" w:rsidRDefault="00D3385F">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245317EA" w14:textId="77777777" w:rsidR="00D3385F" w:rsidRPr="00F54982" w:rsidRDefault="00D3385F">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22C92601" w14:textId="77777777" w:rsidR="00D3385F" w:rsidRPr="00F54982" w:rsidRDefault="00D3385F">
            <w:pPr>
              <w:pStyle w:val="para"/>
              <w:rPr>
                <w:rFonts w:cs="Calibri"/>
                <w:b/>
                <w:color w:val="auto"/>
                <w:szCs w:val="20"/>
              </w:rPr>
            </w:pPr>
            <w:r w:rsidRPr="00F54982">
              <w:rPr>
                <w:rFonts w:cs="Calibri"/>
                <w:b/>
                <w:color w:val="auto"/>
                <w:szCs w:val="20"/>
              </w:rPr>
              <w:t>Comments</w:t>
            </w:r>
          </w:p>
        </w:tc>
      </w:tr>
      <w:tr w:rsidR="00F61149" w:rsidRPr="00F54982" w14:paraId="693FB676"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556F06C5" w14:textId="77777777" w:rsidR="00F61149" w:rsidRDefault="00F61149">
            <w:pPr>
              <w:pStyle w:val="para"/>
              <w:rPr>
                <w:rFonts w:cs="Calibri"/>
                <w:b/>
                <w:bCs/>
                <w:szCs w:val="20"/>
                <w:lang w:val="en-US"/>
              </w:rPr>
            </w:pPr>
            <w:r>
              <w:rPr>
                <w:rFonts w:cs="Calibri"/>
                <w:b/>
                <w:bCs/>
                <w:szCs w:val="20"/>
                <w:lang w:val="en-US"/>
              </w:rPr>
              <w:t>4.9.4.2</w:t>
            </w:r>
          </w:p>
          <w:p w14:paraId="6EF5E8E4" w14:textId="1F63A47C" w:rsidR="00EC415B" w:rsidRPr="00F54982" w:rsidRDefault="00EC415B">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6AF46444" w14:textId="0409F1F1" w:rsidR="00F61149" w:rsidRPr="00EC415B" w:rsidRDefault="00EC415B" w:rsidP="00EC415B">
            <w:pPr>
              <w:spacing w:after="0"/>
              <w:rPr>
                <w:color w:val="000000"/>
                <w:szCs w:val="20"/>
              </w:rPr>
            </w:pPr>
            <w:r w:rsidRPr="00EC415B">
              <w:rPr>
                <w:color w:val="000000"/>
                <w:szCs w:val="20"/>
              </w:rPr>
              <w:t>Systems shall be in place to manage container breakages between the container-cleaning/ inspection point and container closure. This shall include, as a minimum, documented instructions which ensure:</w:t>
            </w:r>
            <w:r w:rsidRPr="00EC415B">
              <w:rPr>
                <w:color w:val="000000"/>
                <w:szCs w:val="20"/>
              </w:rPr>
              <w:br/>
              <w:t>• the removal and disposal of at-risk products in the vicinity of the breakage; this may be specific for different equipment or areas of the production line</w:t>
            </w:r>
            <w:r w:rsidRPr="00EC415B">
              <w:rPr>
                <w:color w:val="000000"/>
                <w:szCs w:val="20"/>
              </w:rPr>
              <w:br/>
              <w:t>• the effective cleaning of the line or equipment which may be contaminated by fragments of the container; cleaning shall not result in the further dispersal of fragments, for instance by the use of high-pressure water or air</w:t>
            </w:r>
            <w:r w:rsidRPr="00EC415B">
              <w:rPr>
                <w:color w:val="000000"/>
                <w:szCs w:val="20"/>
              </w:rPr>
              <w:br/>
              <w:t>• the use of dedicated, clearly identifiable cleaning equipment (e.g. colour-coded) for removal of container breakages; such equipment shall be stored separately from other cleaning equipment</w:t>
            </w:r>
            <w:r w:rsidRPr="00EC415B">
              <w:rPr>
                <w:color w:val="000000"/>
                <w:szCs w:val="20"/>
              </w:rPr>
              <w:br/>
              <w:t>• the use of dedicated, accessible, lidded waste containers for the collection of damaged containers and fragments</w:t>
            </w:r>
            <w:r w:rsidRPr="00EC415B">
              <w:rPr>
                <w:color w:val="000000"/>
                <w:szCs w:val="20"/>
              </w:rPr>
              <w:br/>
              <w:t xml:space="preserve">• a documented inspection of production </w:t>
            </w:r>
            <w:r w:rsidRPr="00EC415B">
              <w:rPr>
                <w:color w:val="000000"/>
                <w:szCs w:val="20"/>
              </w:rPr>
              <w:lastRenderedPageBreak/>
              <w:t>equipment is undertaken following the cleaning of a breakage, to ensure cleaning has effectively removed any risk of further contamination</w:t>
            </w:r>
            <w:r w:rsidRPr="00EC415B">
              <w:rPr>
                <w:color w:val="000000"/>
                <w:szCs w:val="20"/>
              </w:rPr>
              <w:br/>
              <w:t>• authorisation given for production to restart following cleaning</w:t>
            </w:r>
            <w:r w:rsidRPr="00EC415B">
              <w:rPr>
                <w:color w:val="000000"/>
                <w:szCs w:val="20"/>
              </w:rPr>
              <w:br/>
              <w:t>• the area around the line being kept clear of broken glass.</w:t>
            </w:r>
          </w:p>
        </w:tc>
        <w:tc>
          <w:tcPr>
            <w:tcW w:w="1417" w:type="dxa"/>
            <w:tcBorders>
              <w:top w:val="single" w:sz="4" w:space="0" w:color="auto"/>
              <w:left w:val="single" w:sz="4" w:space="0" w:color="auto"/>
              <w:bottom w:val="single" w:sz="4" w:space="0" w:color="auto"/>
            </w:tcBorders>
            <w:shd w:val="clear" w:color="auto" w:fill="auto"/>
          </w:tcPr>
          <w:p w14:paraId="3CB78535" w14:textId="53E1CC45" w:rsidR="00F61149" w:rsidRPr="00F54982" w:rsidRDefault="00F61149">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677E0982" w14:textId="77777777" w:rsidR="00F61149" w:rsidRPr="00F54982" w:rsidRDefault="00F61149">
            <w:pPr>
              <w:pStyle w:val="para"/>
              <w:rPr>
                <w:rFonts w:cs="Calibri"/>
                <w:b/>
                <w:color w:val="auto"/>
                <w:szCs w:val="20"/>
              </w:rPr>
            </w:pPr>
          </w:p>
        </w:tc>
      </w:tr>
      <w:tr w:rsidR="00D3385F" w:rsidRPr="00F54982" w14:paraId="20BD9FBB" w14:textId="77777777" w:rsidTr="51C1801E">
        <w:tc>
          <w:tcPr>
            <w:tcW w:w="1702" w:type="dxa"/>
            <w:shd w:val="clear" w:color="auto" w:fill="92D050"/>
          </w:tcPr>
          <w:p w14:paraId="0F1FF945" w14:textId="626C90B2" w:rsidR="00D3385F" w:rsidRPr="00F54982" w:rsidRDefault="00D3385F" w:rsidP="00D3385F">
            <w:pPr>
              <w:spacing w:before="120"/>
              <w:rPr>
                <w:rFonts w:cs="Calibri"/>
                <w:b/>
                <w:szCs w:val="20"/>
              </w:rPr>
            </w:pPr>
            <w:r>
              <w:rPr>
                <w:rFonts w:cs="Calibri"/>
                <w:b/>
                <w:szCs w:val="20"/>
              </w:rPr>
              <w:t>4.9.5</w:t>
            </w:r>
          </w:p>
        </w:tc>
        <w:tc>
          <w:tcPr>
            <w:tcW w:w="8930" w:type="dxa"/>
            <w:gridSpan w:val="3"/>
            <w:shd w:val="clear" w:color="auto" w:fill="92D050"/>
          </w:tcPr>
          <w:p w14:paraId="58AA8503" w14:textId="391EC92C" w:rsidR="00D3385F" w:rsidRPr="00F54982" w:rsidRDefault="00EB6F03" w:rsidP="00D3385F">
            <w:pPr>
              <w:spacing w:before="120"/>
              <w:rPr>
                <w:rFonts w:cs="Calibri"/>
                <w:b/>
                <w:bCs/>
                <w:szCs w:val="20"/>
              </w:rPr>
            </w:pPr>
            <w:r w:rsidRPr="00EB6F03">
              <w:rPr>
                <w:rFonts w:cs="Calibri"/>
                <w:b/>
                <w:bCs/>
                <w:szCs w:val="20"/>
              </w:rPr>
              <w:t>Wood</w:t>
            </w:r>
          </w:p>
        </w:tc>
      </w:tr>
      <w:tr w:rsidR="00D3385F" w:rsidRPr="00F54982" w14:paraId="7A8528CA"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056ECDBA" w14:textId="77777777" w:rsidR="00D3385F" w:rsidRPr="00F54982" w:rsidRDefault="00D3385F">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06D6FAAB" w14:textId="77777777" w:rsidR="00D3385F" w:rsidRPr="00F54982" w:rsidRDefault="00D3385F">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005B180A" w14:textId="77777777" w:rsidR="00D3385F" w:rsidRPr="00F54982" w:rsidRDefault="00D3385F">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41B5E7A9" w14:textId="77777777" w:rsidR="00D3385F" w:rsidRPr="00F54982" w:rsidRDefault="00D3385F">
            <w:pPr>
              <w:pStyle w:val="para"/>
              <w:rPr>
                <w:rFonts w:cs="Calibri"/>
                <w:b/>
                <w:color w:val="auto"/>
                <w:szCs w:val="20"/>
              </w:rPr>
            </w:pPr>
            <w:r w:rsidRPr="00F54982">
              <w:rPr>
                <w:rFonts w:cs="Calibri"/>
                <w:b/>
                <w:color w:val="auto"/>
                <w:szCs w:val="20"/>
              </w:rPr>
              <w:t>Comments</w:t>
            </w:r>
          </w:p>
        </w:tc>
      </w:tr>
      <w:tr w:rsidR="00F03E69" w:rsidRPr="00F54982" w14:paraId="60143068"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3069511A" w14:textId="77777777" w:rsidR="00F03E69" w:rsidRDefault="00F03E69" w:rsidP="00F03E69">
            <w:pPr>
              <w:pStyle w:val="para"/>
              <w:rPr>
                <w:rFonts w:cs="Calibri"/>
                <w:b/>
                <w:bCs/>
                <w:szCs w:val="20"/>
                <w:lang w:val="en-US"/>
              </w:rPr>
            </w:pPr>
            <w:r>
              <w:rPr>
                <w:rFonts w:cs="Calibri"/>
                <w:b/>
                <w:bCs/>
                <w:szCs w:val="20"/>
                <w:lang w:val="en-US"/>
              </w:rPr>
              <w:t>4.9.5.1</w:t>
            </w:r>
          </w:p>
          <w:p w14:paraId="01F3332F" w14:textId="535922B1" w:rsidR="00F03E69" w:rsidRPr="00F54982" w:rsidRDefault="00F03E69" w:rsidP="00F03E69">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69FF549C" w14:textId="71113ABC" w:rsidR="00F03E69" w:rsidRPr="00F03E69" w:rsidRDefault="00F03E69" w:rsidP="00F03E69">
            <w:pPr>
              <w:pStyle w:val="para"/>
              <w:rPr>
                <w:rFonts w:cs="Calibri"/>
                <w:b/>
                <w:color w:val="auto"/>
                <w:szCs w:val="20"/>
              </w:rPr>
            </w:pPr>
            <w:r w:rsidRPr="00F03E69">
              <w:rPr>
                <w:szCs w:val="20"/>
              </w:rPr>
              <w:br/>
              <w:t>Wood used for food contact purposes shall be fit for purpose (e.g. free from damage or splinters, free from taint; and wood treatments, where used, are used only in accordance with legislation and approved for food use).</w:t>
            </w:r>
          </w:p>
        </w:tc>
        <w:tc>
          <w:tcPr>
            <w:tcW w:w="1417" w:type="dxa"/>
            <w:tcBorders>
              <w:top w:val="single" w:sz="4" w:space="0" w:color="auto"/>
              <w:left w:val="single" w:sz="4" w:space="0" w:color="auto"/>
              <w:bottom w:val="single" w:sz="4" w:space="0" w:color="auto"/>
            </w:tcBorders>
            <w:shd w:val="clear" w:color="auto" w:fill="auto"/>
          </w:tcPr>
          <w:p w14:paraId="035DC9E8" w14:textId="6CFD7E43" w:rsidR="00F03E69" w:rsidRPr="00F54982" w:rsidRDefault="00F03E69" w:rsidP="00F03E69">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0177C9C" w14:textId="77777777" w:rsidR="00F03E69" w:rsidRPr="00F54982" w:rsidRDefault="00F03E69" w:rsidP="00F03E69">
            <w:pPr>
              <w:pStyle w:val="para"/>
              <w:rPr>
                <w:rFonts w:cs="Calibri"/>
                <w:b/>
                <w:color w:val="auto"/>
                <w:szCs w:val="20"/>
              </w:rPr>
            </w:pPr>
          </w:p>
        </w:tc>
      </w:tr>
      <w:tr w:rsidR="00F03E69" w:rsidRPr="00F54982" w14:paraId="0B9A22E3"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2816BD79" w14:textId="67870712" w:rsidR="00F03E69" w:rsidRDefault="00F03E69" w:rsidP="00F03E69">
            <w:pPr>
              <w:pStyle w:val="para"/>
              <w:rPr>
                <w:rFonts w:cs="Calibri"/>
                <w:b/>
                <w:bCs/>
                <w:szCs w:val="20"/>
                <w:lang w:val="en-US"/>
              </w:rPr>
            </w:pPr>
            <w:r>
              <w:rPr>
                <w:rFonts w:cs="Calibri"/>
                <w:b/>
                <w:bCs/>
                <w:szCs w:val="20"/>
                <w:lang w:eastAsia="en-GB"/>
              </w:rPr>
              <w:t>Intermediate only</w:t>
            </w:r>
          </w:p>
        </w:tc>
        <w:tc>
          <w:tcPr>
            <w:tcW w:w="4820" w:type="dxa"/>
            <w:tcBorders>
              <w:top w:val="single" w:sz="4" w:space="0" w:color="auto"/>
              <w:left w:val="single" w:sz="4" w:space="0" w:color="auto"/>
              <w:bottom w:val="single" w:sz="4" w:space="0" w:color="auto"/>
            </w:tcBorders>
            <w:shd w:val="clear" w:color="auto" w:fill="auto"/>
          </w:tcPr>
          <w:p w14:paraId="0B6F86FA" w14:textId="3D07404C" w:rsidR="00F03E69" w:rsidRPr="00F03E69" w:rsidRDefault="00F03E69" w:rsidP="00F03E69">
            <w:pPr>
              <w:pStyle w:val="para"/>
              <w:rPr>
                <w:rFonts w:cs="Calibri"/>
                <w:b/>
                <w:color w:val="auto"/>
                <w:szCs w:val="20"/>
              </w:rPr>
            </w:pPr>
            <w:r w:rsidRPr="00F03E69">
              <w:rPr>
                <w:szCs w:val="20"/>
              </w:rPr>
              <w:t>Wood should not be used in open product areas except where this is a process requirement (e.g. maturation of products in wood). Where the use of wood cannot be avoided, its condition shall be monitored on a risk-based frequency to ensure it is in good condition and free from damage or splinters which could contaminate products.</w:t>
            </w:r>
          </w:p>
        </w:tc>
        <w:tc>
          <w:tcPr>
            <w:tcW w:w="1417" w:type="dxa"/>
            <w:tcBorders>
              <w:top w:val="single" w:sz="4" w:space="0" w:color="auto"/>
              <w:left w:val="single" w:sz="4" w:space="0" w:color="auto"/>
              <w:bottom w:val="single" w:sz="4" w:space="0" w:color="auto"/>
            </w:tcBorders>
            <w:shd w:val="clear" w:color="auto" w:fill="auto"/>
          </w:tcPr>
          <w:p w14:paraId="5099EB41" w14:textId="77777777" w:rsidR="00F03E69" w:rsidRDefault="00F03E69" w:rsidP="00F03E69">
            <w:pPr>
              <w:pStyle w:val="para"/>
              <w:rPr>
                <w:rFonts w:cs="Calibri"/>
                <w:szCs w:val="20"/>
              </w:rPr>
            </w:pPr>
          </w:p>
        </w:tc>
        <w:tc>
          <w:tcPr>
            <w:tcW w:w="2693" w:type="dxa"/>
            <w:tcBorders>
              <w:top w:val="single" w:sz="4" w:space="0" w:color="auto"/>
              <w:left w:val="single" w:sz="4" w:space="0" w:color="auto"/>
              <w:bottom w:val="single" w:sz="4" w:space="0" w:color="auto"/>
            </w:tcBorders>
            <w:shd w:val="clear" w:color="auto" w:fill="auto"/>
          </w:tcPr>
          <w:p w14:paraId="3BE2EC90" w14:textId="77777777" w:rsidR="00F03E69" w:rsidRPr="00F54982" w:rsidRDefault="00F03E69" w:rsidP="00F03E69">
            <w:pPr>
              <w:pStyle w:val="para"/>
              <w:rPr>
                <w:rFonts w:cs="Calibri"/>
                <w:b/>
                <w:color w:val="auto"/>
                <w:szCs w:val="20"/>
              </w:rPr>
            </w:pPr>
          </w:p>
        </w:tc>
      </w:tr>
      <w:tr w:rsidR="00D3385F" w:rsidRPr="00F54982" w14:paraId="5EBEA3CD" w14:textId="77777777" w:rsidTr="51C1801E">
        <w:tc>
          <w:tcPr>
            <w:tcW w:w="1702" w:type="dxa"/>
            <w:shd w:val="clear" w:color="auto" w:fill="92D050"/>
          </w:tcPr>
          <w:p w14:paraId="05025220" w14:textId="3362B9D0" w:rsidR="00D3385F" w:rsidRPr="00F54982" w:rsidRDefault="00D3385F" w:rsidP="00D3385F">
            <w:pPr>
              <w:spacing w:before="120"/>
              <w:rPr>
                <w:rFonts w:cs="Calibri"/>
                <w:b/>
                <w:szCs w:val="20"/>
              </w:rPr>
            </w:pPr>
            <w:r>
              <w:rPr>
                <w:rFonts w:cs="Calibri"/>
                <w:b/>
                <w:szCs w:val="20"/>
              </w:rPr>
              <w:t>4.9.6</w:t>
            </w:r>
          </w:p>
        </w:tc>
        <w:tc>
          <w:tcPr>
            <w:tcW w:w="8930" w:type="dxa"/>
            <w:gridSpan w:val="3"/>
            <w:shd w:val="clear" w:color="auto" w:fill="92D050"/>
          </w:tcPr>
          <w:p w14:paraId="45155730" w14:textId="2E2040A7" w:rsidR="00D3385F" w:rsidRPr="00F54982" w:rsidRDefault="00EB6F03" w:rsidP="00D3385F">
            <w:pPr>
              <w:spacing w:before="120"/>
              <w:rPr>
                <w:rFonts w:cs="Calibri"/>
                <w:b/>
                <w:bCs/>
                <w:szCs w:val="20"/>
              </w:rPr>
            </w:pPr>
            <w:r w:rsidRPr="00EB6F03">
              <w:rPr>
                <w:rFonts w:cs="Calibri"/>
                <w:b/>
                <w:bCs/>
                <w:szCs w:val="20"/>
              </w:rPr>
              <w:t>Other physical contaminants</w:t>
            </w:r>
          </w:p>
        </w:tc>
      </w:tr>
      <w:tr w:rsidR="00D3385F" w:rsidRPr="00F54982" w14:paraId="395D0DED"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617AD946" w14:textId="77777777" w:rsidR="00D3385F" w:rsidRPr="00F54982" w:rsidRDefault="00D3385F">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40EE3110" w14:textId="77777777" w:rsidR="00D3385F" w:rsidRPr="00F54982" w:rsidRDefault="00D3385F">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0CDD1C77" w14:textId="77777777" w:rsidR="00D3385F" w:rsidRPr="00F54982" w:rsidRDefault="00D3385F">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1999B90E" w14:textId="77777777" w:rsidR="00D3385F" w:rsidRPr="00F54982" w:rsidRDefault="00D3385F">
            <w:pPr>
              <w:pStyle w:val="para"/>
              <w:rPr>
                <w:rFonts w:cs="Calibri"/>
                <w:b/>
                <w:color w:val="auto"/>
                <w:szCs w:val="20"/>
              </w:rPr>
            </w:pPr>
            <w:r w:rsidRPr="00F54982">
              <w:rPr>
                <w:rFonts w:cs="Calibri"/>
                <w:b/>
                <w:color w:val="auto"/>
                <w:szCs w:val="20"/>
              </w:rPr>
              <w:t>Comments</w:t>
            </w:r>
          </w:p>
        </w:tc>
      </w:tr>
      <w:tr w:rsidR="00F61149" w:rsidRPr="00F54982" w14:paraId="067F43B6"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13D3BB99" w14:textId="77777777" w:rsidR="00F61149" w:rsidRDefault="00F61149">
            <w:pPr>
              <w:pStyle w:val="para"/>
              <w:rPr>
                <w:rFonts w:cs="Calibri"/>
                <w:b/>
                <w:bCs/>
                <w:szCs w:val="20"/>
                <w:lang w:val="en-US"/>
              </w:rPr>
            </w:pPr>
            <w:r>
              <w:rPr>
                <w:rFonts w:cs="Calibri"/>
                <w:b/>
                <w:bCs/>
                <w:szCs w:val="20"/>
                <w:lang w:val="en-US"/>
              </w:rPr>
              <w:t>4.9.6.3</w:t>
            </w:r>
          </w:p>
          <w:p w14:paraId="0BD1B282" w14:textId="3CD090CF" w:rsidR="00F03E69" w:rsidRPr="00F54982" w:rsidRDefault="00F03E69">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06B9E345" w14:textId="42D1B9AB" w:rsidR="00F61149" w:rsidRPr="00F03E69" w:rsidRDefault="00EB6F03" w:rsidP="00F03E69">
            <w:pPr>
              <w:spacing w:after="0"/>
              <w:rPr>
                <w:color w:val="000000"/>
                <w:szCs w:val="20"/>
              </w:rPr>
            </w:pPr>
            <w:r w:rsidRPr="00EB6F03">
              <w:rPr>
                <w:color w:val="000000"/>
                <w:szCs w:val="20"/>
              </w:rPr>
              <w:t>Procedures shall be implemented to minimise other types of foreign-body that are reasonably expected to occur at a site but are not specifically covered in section 4.9</w:t>
            </w:r>
            <w:r>
              <w:rPr>
                <w:color w:val="000000"/>
                <w:szCs w:val="20"/>
              </w:rPr>
              <w:t>.</w:t>
            </w:r>
          </w:p>
        </w:tc>
        <w:tc>
          <w:tcPr>
            <w:tcW w:w="1417" w:type="dxa"/>
            <w:tcBorders>
              <w:top w:val="single" w:sz="4" w:space="0" w:color="auto"/>
              <w:left w:val="single" w:sz="4" w:space="0" w:color="auto"/>
              <w:bottom w:val="single" w:sz="4" w:space="0" w:color="auto"/>
            </w:tcBorders>
            <w:shd w:val="clear" w:color="auto" w:fill="auto"/>
          </w:tcPr>
          <w:p w14:paraId="245090D4" w14:textId="289165DC" w:rsidR="00F61149" w:rsidRPr="00F54982" w:rsidRDefault="00F61149">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1D0E8C9" w14:textId="77777777" w:rsidR="00F61149" w:rsidRPr="00F54982" w:rsidRDefault="00F61149">
            <w:pPr>
              <w:pStyle w:val="para"/>
              <w:rPr>
                <w:rFonts w:cs="Calibri"/>
                <w:b/>
                <w:color w:val="auto"/>
                <w:szCs w:val="20"/>
              </w:rPr>
            </w:pPr>
          </w:p>
        </w:tc>
      </w:tr>
      <w:tr w:rsidR="00D3385F" w:rsidRPr="00F54982" w14:paraId="7C3C3818" w14:textId="77777777" w:rsidTr="51C1801E">
        <w:tc>
          <w:tcPr>
            <w:tcW w:w="1702" w:type="dxa"/>
            <w:shd w:val="clear" w:color="auto" w:fill="92D050"/>
          </w:tcPr>
          <w:p w14:paraId="3F94C61E" w14:textId="746F2A17" w:rsidR="00D3385F" w:rsidRPr="00F54982" w:rsidRDefault="00D3385F" w:rsidP="00D3385F">
            <w:pPr>
              <w:spacing w:before="120"/>
              <w:rPr>
                <w:rFonts w:cs="Calibri"/>
                <w:b/>
                <w:szCs w:val="20"/>
              </w:rPr>
            </w:pPr>
            <w:r w:rsidRPr="00F54982">
              <w:rPr>
                <w:rFonts w:cs="Calibri"/>
                <w:b/>
                <w:szCs w:val="20"/>
              </w:rPr>
              <w:t>4.10</w:t>
            </w:r>
          </w:p>
        </w:tc>
        <w:tc>
          <w:tcPr>
            <w:tcW w:w="8930" w:type="dxa"/>
            <w:gridSpan w:val="3"/>
            <w:shd w:val="clear" w:color="auto" w:fill="92D050"/>
          </w:tcPr>
          <w:p w14:paraId="498130DC" w14:textId="67AEAE7D" w:rsidR="00D3385F" w:rsidRPr="00F54982" w:rsidRDefault="00D3385F" w:rsidP="00D3385F">
            <w:pPr>
              <w:spacing w:before="120"/>
              <w:rPr>
                <w:rFonts w:cs="Calibri"/>
                <w:b/>
                <w:bCs/>
                <w:szCs w:val="20"/>
              </w:rPr>
            </w:pPr>
            <w:r w:rsidRPr="00F54982">
              <w:rPr>
                <w:rFonts w:cs="Calibri"/>
                <w:b/>
                <w:bCs/>
                <w:szCs w:val="20"/>
              </w:rPr>
              <w:t>Foreign-body detection and removal equipment</w:t>
            </w:r>
          </w:p>
        </w:tc>
      </w:tr>
      <w:tr w:rsidR="00D3385F" w:rsidRPr="00F54982" w14:paraId="405D571F" w14:textId="77777777" w:rsidTr="00EA40A9">
        <w:tc>
          <w:tcPr>
            <w:tcW w:w="1702" w:type="dxa"/>
            <w:shd w:val="clear" w:color="auto" w:fill="F2F2F2" w:themeFill="background1" w:themeFillShade="F2"/>
          </w:tcPr>
          <w:p w14:paraId="67D465FE" w14:textId="0F96975F" w:rsidR="00D3385F" w:rsidRPr="00F54982" w:rsidRDefault="00D3385F" w:rsidP="00D3385F">
            <w:pPr>
              <w:spacing w:before="120"/>
              <w:rPr>
                <w:rFonts w:cs="Calibri"/>
                <w:b/>
                <w:szCs w:val="20"/>
              </w:rPr>
            </w:pPr>
            <w:r>
              <w:rPr>
                <w:rFonts w:cs="Calibri"/>
                <w:b/>
                <w:szCs w:val="20"/>
              </w:rPr>
              <w:t>Statement of intent</w:t>
            </w:r>
          </w:p>
        </w:tc>
        <w:tc>
          <w:tcPr>
            <w:tcW w:w="8930" w:type="dxa"/>
            <w:gridSpan w:val="3"/>
            <w:shd w:val="clear" w:color="auto" w:fill="F2F2F2" w:themeFill="background1" w:themeFillShade="F2"/>
          </w:tcPr>
          <w:p w14:paraId="5A59C166" w14:textId="7A73F9BC" w:rsidR="00D3385F" w:rsidRPr="00F54982" w:rsidRDefault="00D3385F" w:rsidP="00D3385F">
            <w:pPr>
              <w:pStyle w:val="para"/>
              <w:rPr>
                <w:rFonts w:cs="Calibri"/>
                <w:color w:val="auto"/>
                <w:szCs w:val="20"/>
              </w:rPr>
            </w:pPr>
            <w:r w:rsidRPr="00F54982">
              <w:rPr>
                <w:rFonts w:cs="Calibri"/>
                <w:color w:val="auto"/>
                <w:szCs w:val="20"/>
              </w:rPr>
              <w:t>The risk of product contamination shall be reduced or eliminated by the effective use of equipment to remove or detect foreign bodies</w:t>
            </w:r>
            <w:r w:rsidR="00352783">
              <w:rPr>
                <w:rFonts w:cs="Calibri"/>
                <w:color w:val="auto"/>
                <w:szCs w:val="20"/>
              </w:rPr>
              <w:t>.</w:t>
            </w:r>
          </w:p>
        </w:tc>
      </w:tr>
      <w:tr w:rsidR="00D3385F" w:rsidRPr="00F54982" w14:paraId="561281EE" w14:textId="77777777" w:rsidTr="51C1801E">
        <w:tc>
          <w:tcPr>
            <w:tcW w:w="1702" w:type="dxa"/>
            <w:shd w:val="clear" w:color="auto" w:fill="92D050"/>
          </w:tcPr>
          <w:p w14:paraId="57E41DC5" w14:textId="77777777" w:rsidR="00D3385F" w:rsidRPr="00F54982" w:rsidRDefault="00D3385F" w:rsidP="00D3385F">
            <w:pPr>
              <w:spacing w:before="120"/>
              <w:rPr>
                <w:rFonts w:cs="Calibri"/>
                <w:b/>
                <w:szCs w:val="20"/>
              </w:rPr>
            </w:pPr>
            <w:r w:rsidRPr="00F54982">
              <w:rPr>
                <w:rFonts w:cs="Calibri"/>
                <w:b/>
                <w:szCs w:val="20"/>
              </w:rPr>
              <w:t>4.10.1</w:t>
            </w:r>
          </w:p>
        </w:tc>
        <w:tc>
          <w:tcPr>
            <w:tcW w:w="8930" w:type="dxa"/>
            <w:gridSpan w:val="3"/>
            <w:shd w:val="clear" w:color="auto" w:fill="92D050"/>
          </w:tcPr>
          <w:p w14:paraId="655702C7" w14:textId="77777777" w:rsidR="00D3385F" w:rsidRPr="00F54982" w:rsidRDefault="00D3385F" w:rsidP="00D3385F">
            <w:pPr>
              <w:spacing w:before="120"/>
              <w:rPr>
                <w:rFonts w:cs="Calibri"/>
                <w:b/>
                <w:bCs/>
                <w:szCs w:val="20"/>
              </w:rPr>
            </w:pPr>
            <w:r w:rsidRPr="00F54982">
              <w:rPr>
                <w:rFonts w:cs="Calibri"/>
                <w:b/>
                <w:bCs/>
                <w:szCs w:val="20"/>
              </w:rPr>
              <w:t>Selection and operation of foreign-body detection and removal equipment</w:t>
            </w:r>
          </w:p>
        </w:tc>
      </w:tr>
      <w:tr w:rsidR="00D3385F" w:rsidRPr="00F54982" w14:paraId="08B470ED" w14:textId="77777777" w:rsidTr="00B86EA3">
        <w:tc>
          <w:tcPr>
            <w:tcW w:w="1702" w:type="dxa"/>
            <w:shd w:val="clear" w:color="auto" w:fill="auto"/>
          </w:tcPr>
          <w:p w14:paraId="1F0F680C" w14:textId="59775857" w:rsidR="00D3385F" w:rsidRPr="00F54982" w:rsidRDefault="00D3385F" w:rsidP="00D3385F">
            <w:pPr>
              <w:spacing w:before="120"/>
              <w:rPr>
                <w:rFonts w:cs="Calibri"/>
                <w:b/>
                <w:szCs w:val="20"/>
              </w:rPr>
            </w:pPr>
            <w:r w:rsidRPr="00F54982">
              <w:rPr>
                <w:rFonts w:cs="Calibri"/>
                <w:b/>
                <w:bCs/>
                <w:szCs w:val="20"/>
                <w:lang w:val="en-US"/>
              </w:rPr>
              <w:t>Clause</w:t>
            </w:r>
            <w:r>
              <w:rPr>
                <w:rFonts w:cs="Calibri"/>
                <w:b/>
                <w:bCs/>
                <w:szCs w:val="20"/>
                <w:lang w:val="en-US"/>
              </w:rPr>
              <w:t>/Level</w:t>
            </w:r>
          </w:p>
        </w:tc>
        <w:tc>
          <w:tcPr>
            <w:tcW w:w="4820" w:type="dxa"/>
            <w:shd w:val="clear" w:color="auto" w:fill="auto"/>
          </w:tcPr>
          <w:p w14:paraId="2D174D02" w14:textId="77777777" w:rsidR="00D3385F" w:rsidRPr="00F54982" w:rsidRDefault="00D3385F" w:rsidP="00D3385F">
            <w:pPr>
              <w:spacing w:before="120"/>
              <w:rPr>
                <w:rFonts w:cs="Calibri"/>
                <w:b/>
                <w:szCs w:val="20"/>
              </w:rPr>
            </w:pPr>
            <w:r w:rsidRPr="00F54982">
              <w:rPr>
                <w:rFonts w:cs="Calibri"/>
                <w:b/>
                <w:szCs w:val="20"/>
              </w:rPr>
              <w:t>Requirements</w:t>
            </w:r>
          </w:p>
        </w:tc>
        <w:tc>
          <w:tcPr>
            <w:tcW w:w="1417" w:type="dxa"/>
            <w:shd w:val="clear" w:color="auto" w:fill="auto"/>
          </w:tcPr>
          <w:p w14:paraId="71F2057D" w14:textId="77777777" w:rsidR="00D3385F" w:rsidRPr="00F54982" w:rsidRDefault="00D3385F" w:rsidP="00D3385F">
            <w:pPr>
              <w:spacing w:before="120"/>
              <w:rPr>
                <w:rFonts w:cs="Calibri"/>
                <w:b/>
                <w:szCs w:val="20"/>
              </w:rPr>
            </w:pPr>
            <w:r w:rsidRPr="00F54982">
              <w:rPr>
                <w:rFonts w:cs="Calibri"/>
                <w:b/>
                <w:szCs w:val="20"/>
              </w:rPr>
              <w:t>Conforms</w:t>
            </w:r>
          </w:p>
        </w:tc>
        <w:tc>
          <w:tcPr>
            <w:tcW w:w="2693" w:type="dxa"/>
            <w:shd w:val="clear" w:color="auto" w:fill="auto"/>
          </w:tcPr>
          <w:p w14:paraId="6CC97C5A" w14:textId="588289C0" w:rsidR="00D3385F" w:rsidRPr="00F54982" w:rsidRDefault="00D3385F" w:rsidP="00D3385F">
            <w:pPr>
              <w:spacing w:before="120"/>
              <w:rPr>
                <w:rFonts w:cs="Calibri"/>
                <w:b/>
                <w:szCs w:val="20"/>
              </w:rPr>
            </w:pPr>
            <w:r w:rsidRPr="00F54982">
              <w:rPr>
                <w:rFonts w:cs="Calibri"/>
                <w:b/>
                <w:szCs w:val="20"/>
              </w:rPr>
              <w:t>Comments</w:t>
            </w:r>
          </w:p>
        </w:tc>
      </w:tr>
      <w:tr w:rsidR="006E0043" w:rsidRPr="00F54982" w14:paraId="673C0B38" w14:textId="77777777" w:rsidTr="00570015">
        <w:tc>
          <w:tcPr>
            <w:tcW w:w="1702" w:type="dxa"/>
            <w:shd w:val="clear" w:color="auto" w:fill="FFCCCC"/>
          </w:tcPr>
          <w:p w14:paraId="5CCE110E" w14:textId="77777777" w:rsidR="006E0043" w:rsidRDefault="006E0043" w:rsidP="006E0043">
            <w:pPr>
              <w:spacing w:before="120"/>
              <w:rPr>
                <w:rFonts w:cs="Calibri"/>
                <w:b/>
                <w:bCs/>
                <w:szCs w:val="20"/>
                <w:lang w:val="en-US"/>
              </w:rPr>
            </w:pPr>
            <w:r>
              <w:rPr>
                <w:rFonts w:cs="Calibri"/>
                <w:b/>
                <w:bCs/>
                <w:szCs w:val="20"/>
                <w:lang w:val="en-US"/>
              </w:rPr>
              <w:t>4.10.1.1</w:t>
            </w:r>
          </w:p>
          <w:p w14:paraId="576F27D9" w14:textId="687121DF" w:rsidR="006E0043" w:rsidRPr="00F54982" w:rsidRDefault="006E0043" w:rsidP="006E0043">
            <w:pPr>
              <w:spacing w:before="120"/>
              <w:rPr>
                <w:rFonts w:cs="Calibri"/>
                <w:b/>
                <w:bCs/>
                <w:szCs w:val="20"/>
                <w:lang w:val="en-US"/>
              </w:rPr>
            </w:pPr>
            <w:r>
              <w:rPr>
                <w:rFonts w:cs="Calibri"/>
                <w:b/>
                <w:szCs w:val="20"/>
              </w:rPr>
              <w:t>Basic and Intermediate</w:t>
            </w:r>
          </w:p>
        </w:tc>
        <w:tc>
          <w:tcPr>
            <w:tcW w:w="4820" w:type="dxa"/>
            <w:shd w:val="clear" w:color="auto" w:fill="auto"/>
          </w:tcPr>
          <w:p w14:paraId="5E58A10C" w14:textId="61E12103" w:rsidR="006E0043" w:rsidRPr="006E0043" w:rsidRDefault="006E0043" w:rsidP="006E0043">
            <w:pPr>
              <w:spacing w:before="120"/>
              <w:rPr>
                <w:rFonts w:cs="Calibri"/>
                <w:b/>
                <w:szCs w:val="20"/>
              </w:rPr>
            </w:pPr>
            <w:r w:rsidRPr="006E0043">
              <w:rPr>
                <w:color w:val="000000"/>
                <w:szCs w:val="20"/>
              </w:rPr>
              <w:t xml:space="preserve">A documented assessment in association with the food safety plan (see section 2) shall be carried out on each production process to identify the potential use of equipment to detect or remove foreign-body contamination. </w:t>
            </w:r>
          </w:p>
        </w:tc>
        <w:tc>
          <w:tcPr>
            <w:tcW w:w="1417" w:type="dxa"/>
            <w:shd w:val="clear" w:color="auto" w:fill="auto"/>
          </w:tcPr>
          <w:p w14:paraId="092734CF" w14:textId="47266F87" w:rsidR="006E0043" w:rsidRPr="00F54982" w:rsidRDefault="006E0043" w:rsidP="006E0043">
            <w:pPr>
              <w:spacing w:before="120"/>
              <w:rPr>
                <w:rFonts w:cs="Calibri"/>
                <w:b/>
                <w:szCs w:val="20"/>
              </w:rPr>
            </w:pPr>
          </w:p>
        </w:tc>
        <w:tc>
          <w:tcPr>
            <w:tcW w:w="2693" w:type="dxa"/>
            <w:shd w:val="clear" w:color="auto" w:fill="auto"/>
          </w:tcPr>
          <w:p w14:paraId="4021AECF" w14:textId="77777777" w:rsidR="006E0043" w:rsidRPr="00F54982" w:rsidRDefault="006E0043" w:rsidP="006E0043">
            <w:pPr>
              <w:spacing w:before="120"/>
              <w:rPr>
                <w:rFonts w:cs="Calibri"/>
                <w:b/>
                <w:szCs w:val="20"/>
              </w:rPr>
            </w:pPr>
          </w:p>
        </w:tc>
      </w:tr>
      <w:tr w:rsidR="006E0043" w:rsidRPr="00F54982" w14:paraId="76914A36" w14:textId="77777777" w:rsidTr="00570015">
        <w:tc>
          <w:tcPr>
            <w:tcW w:w="1702" w:type="dxa"/>
            <w:shd w:val="clear" w:color="auto" w:fill="FFCCCC"/>
          </w:tcPr>
          <w:p w14:paraId="6EA03782" w14:textId="036B2881" w:rsidR="006E0043" w:rsidRDefault="006E0043" w:rsidP="006E0043">
            <w:pPr>
              <w:spacing w:before="120"/>
              <w:rPr>
                <w:rFonts w:cs="Calibri"/>
                <w:b/>
                <w:bCs/>
                <w:szCs w:val="20"/>
                <w:lang w:val="en-US"/>
              </w:rPr>
            </w:pPr>
            <w:r>
              <w:rPr>
                <w:rFonts w:cs="Calibri"/>
                <w:b/>
                <w:bCs/>
                <w:szCs w:val="20"/>
                <w:lang w:eastAsia="en-GB"/>
              </w:rPr>
              <w:lastRenderedPageBreak/>
              <w:t>Intermediate only</w:t>
            </w:r>
          </w:p>
        </w:tc>
        <w:tc>
          <w:tcPr>
            <w:tcW w:w="4820" w:type="dxa"/>
            <w:shd w:val="clear" w:color="auto" w:fill="auto"/>
          </w:tcPr>
          <w:p w14:paraId="5CDE9C46" w14:textId="77777777" w:rsidR="00352783" w:rsidRDefault="00352783" w:rsidP="006E0043">
            <w:pPr>
              <w:spacing w:before="120"/>
              <w:rPr>
                <w:color w:val="000000"/>
                <w:szCs w:val="20"/>
              </w:rPr>
            </w:pPr>
            <w:r w:rsidRPr="00352783">
              <w:rPr>
                <w:color w:val="000000"/>
                <w:szCs w:val="20"/>
              </w:rPr>
              <w:t xml:space="preserve">A documented assessment in association with the food safety plan (see section 2) shall be carried out on each production process to identify the potential use of equipment to detect or remove foreign-body contamination. Typical equipment to be considered may include: </w:t>
            </w:r>
          </w:p>
          <w:p w14:paraId="1244F62C" w14:textId="77777777" w:rsidR="00352783" w:rsidRDefault="00352783" w:rsidP="006E0043">
            <w:pPr>
              <w:spacing w:before="120"/>
              <w:rPr>
                <w:color w:val="000000"/>
                <w:szCs w:val="20"/>
              </w:rPr>
            </w:pPr>
            <w:r w:rsidRPr="00352783">
              <w:rPr>
                <w:color w:val="000000"/>
                <w:szCs w:val="20"/>
              </w:rPr>
              <w:t xml:space="preserve">• filters and sieves </w:t>
            </w:r>
          </w:p>
          <w:p w14:paraId="1A3F62F5" w14:textId="77777777" w:rsidR="00352783" w:rsidRDefault="00352783" w:rsidP="006E0043">
            <w:pPr>
              <w:spacing w:before="120"/>
              <w:rPr>
                <w:color w:val="000000"/>
                <w:szCs w:val="20"/>
              </w:rPr>
            </w:pPr>
            <w:r w:rsidRPr="00352783">
              <w:rPr>
                <w:color w:val="000000"/>
                <w:szCs w:val="20"/>
              </w:rPr>
              <w:t xml:space="preserve">• metal detection and x-ray detection equipment </w:t>
            </w:r>
          </w:p>
          <w:p w14:paraId="5606BEB3" w14:textId="77777777" w:rsidR="00352783" w:rsidRDefault="00352783" w:rsidP="006E0043">
            <w:pPr>
              <w:spacing w:before="120"/>
              <w:rPr>
                <w:color w:val="000000"/>
                <w:szCs w:val="20"/>
              </w:rPr>
            </w:pPr>
            <w:r w:rsidRPr="00352783">
              <w:rPr>
                <w:color w:val="000000"/>
                <w:szCs w:val="20"/>
              </w:rPr>
              <w:t xml:space="preserve">• magnets </w:t>
            </w:r>
          </w:p>
          <w:p w14:paraId="270959C8" w14:textId="77777777" w:rsidR="00352783" w:rsidRDefault="00352783" w:rsidP="006E0043">
            <w:pPr>
              <w:spacing w:before="120"/>
              <w:rPr>
                <w:color w:val="000000"/>
                <w:szCs w:val="20"/>
              </w:rPr>
            </w:pPr>
            <w:r w:rsidRPr="00352783">
              <w:rPr>
                <w:color w:val="000000"/>
                <w:szCs w:val="20"/>
              </w:rPr>
              <w:t xml:space="preserve">• optical sorting equipment </w:t>
            </w:r>
          </w:p>
          <w:p w14:paraId="137E6C3E" w14:textId="5BCEC932" w:rsidR="006E0043" w:rsidRPr="006E0043" w:rsidRDefault="00352783" w:rsidP="006E0043">
            <w:pPr>
              <w:spacing w:before="120"/>
              <w:rPr>
                <w:rFonts w:cs="Calibri"/>
                <w:b/>
                <w:szCs w:val="20"/>
              </w:rPr>
            </w:pPr>
            <w:r w:rsidRPr="00352783">
              <w:rPr>
                <w:color w:val="000000"/>
                <w:szCs w:val="20"/>
              </w:rPr>
              <w:t>• other physical separation equipment</w:t>
            </w:r>
          </w:p>
        </w:tc>
        <w:tc>
          <w:tcPr>
            <w:tcW w:w="1417" w:type="dxa"/>
            <w:shd w:val="clear" w:color="auto" w:fill="auto"/>
          </w:tcPr>
          <w:p w14:paraId="740B3D4B" w14:textId="77777777" w:rsidR="006E0043" w:rsidRDefault="006E0043" w:rsidP="006E0043">
            <w:pPr>
              <w:spacing w:before="120"/>
              <w:rPr>
                <w:rFonts w:cs="Calibri"/>
                <w:szCs w:val="20"/>
              </w:rPr>
            </w:pPr>
          </w:p>
        </w:tc>
        <w:tc>
          <w:tcPr>
            <w:tcW w:w="2693" w:type="dxa"/>
            <w:shd w:val="clear" w:color="auto" w:fill="auto"/>
          </w:tcPr>
          <w:p w14:paraId="6E3B5DFB" w14:textId="77777777" w:rsidR="006E0043" w:rsidRPr="00F54982" w:rsidRDefault="006E0043" w:rsidP="006E0043">
            <w:pPr>
              <w:spacing w:before="120"/>
              <w:rPr>
                <w:rFonts w:cs="Calibri"/>
                <w:b/>
                <w:szCs w:val="20"/>
              </w:rPr>
            </w:pPr>
          </w:p>
        </w:tc>
      </w:tr>
      <w:tr w:rsidR="006E0043" w:rsidRPr="00F54982" w14:paraId="5C9E8BB7" w14:textId="77777777" w:rsidTr="00570015">
        <w:tc>
          <w:tcPr>
            <w:tcW w:w="1702" w:type="dxa"/>
            <w:shd w:val="clear" w:color="auto" w:fill="FFCCCC"/>
          </w:tcPr>
          <w:p w14:paraId="5C01667A" w14:textId="77777777" w:rsidR="006E0043" w:rsidRDefault="006E0043" w:rsidP="006E0043">
            <w:pPr>
              <w:spacing w:before="120"/>
              <w:rPr>
                <w:rFonts w:cs="Calibri"/>
                <w:b/>
                <w:bCs/>
                <w:szCs w:val="20"/>
                <w:lang w:val="en-US"/>
              </w:rPr>
            </w:pPr>
            <w:r>
              <w:rPr>
                <w:rFonts w:cs="Calibri"/>
                <w:b/>
                <w:bCs/>
                <w:szCs w:val="20"/>
                <w:lang w:val="en-US"/>
              </w:rPr>
              <w:t>4.10.1.2</w:t>
            </w:r>
          </w:p>
          <w:p w14:paraId="56EDBA42" w14:textId="3CC54896" w:rsidR="006E0043" w:rsidRPr="00F54982" w:rsidRDefault="006E0043" w:rsidP="006E0043">
            <w:pPr>
              <w:spacing w:before="120"/>
              <w:rPr>
                <w:rFonts w:cs="Calibri"/>
                <w:b/>
                <w:bCs/>
                <w:szCs w:val="20"/>
                <w:lang w:val="en-US"/>
              </w:rPr>
            </w:pPr>
            <w:r>
              <w:rPr>
                <w:rFonts w:cs="Calibri"/>
                <w:b/>
                <w:bCs/>
                <w:szCs w:val="20"/>
                <w:lang w:eastAsia="en-GB"/>
              </w:rPr>
              <w:t>Intermediate only</w:t>
            </w:r>
          </w:p>
        </w:tc>
        <w:tc>
          <w:tcPr>
            <w:tcW w:w="4820" w:type="dxa"/>
            <w:shd w:val="clear" w:color="auto" w:fill="auto"/>
          </w:tcPr>
          <w:p w14:paraId="790F5F06" w14:textId="425941E2" w:rsidR="006E0043" w:rsidRPr="006E0043" w:rsidRDefault="0081357C" w:rsidP="006E0043">
            <w:pPr>
              <w:spacing w:before="120"/>
              <w:rPr>
                <w:rFonts w:cs="Calibri"/>
                <w:b/>
                <w:szCs w:val="20"/>
              </w:rPr>
            </w:pPr>
            <w:r w:rsidRPr="0081357C">
              <w:rPr>
                <w:color w:val="000000"/>
                <w:szCs w:val="20"/>
              </w:rPr>
              <w:t>The type, location and sensitivity of the detection and/or removal method shall be specified as part of the site’s documented system. Industry best practice shall be applied with regard to the nature of the ingredient, material, product and/or the packed product. The location of the equipment or any other factors influencing the sensitivity of the equipment shall be validated and justified</w:t>
            </w:r>
            <w:r>
              <w:rPr>
                <w:color w:val="000000"/>
                <w:szCs w:val="20"/>
              </w:rPr>
              <w:t>.</w:t>
            </w:r>
          </w:p>
        </w:tc>
        <w:tc>
          <w:tcPr>
            <w:tcW w:w="1417" w:type="dxa"/>
            <w:shd w:val="clear" w:color="auto" w:fill="auto"/>
          </w:tcPr>
          <w:p w14:paraId="5DBD5C58" w14:textId="513FB72B" w:rsidR="006E0043" w:rsidRPr="00F54982" w:rsidRDefault="006E0043" w:rsidP="006E0043">
            <w:pPr>
              <w:spacing w:before="120"/>
              <w:rPr>
                <w:rFonts w:cs="Calibri"/>
                <w:b/>
                <w:szCs w:val="20"/>
              </w:rPr>
            </w:pPr>
          </w:p>
        </w:tc>
        <w:tc>
          <w:tcPr>
            <w:tcW w:w="2693" w:type="dxa"/>
            <w:shd w:val="clear" w:color="auto" w:fill="auto"/>
          </w:tcPr>
          <w:p w14:paraId="448C7CDA" w14:textId="77777777" w:rsidR="006E0043" w:rsidRPr="00F54982" w:rsidRDefault="006E0043" w:rsidP="006E0043">
            <w:pPr>
              <w:spacing w:before="120"/>
              <w:rPr>
                <w:rFonts w:cs="Calibri"/>
                <w:b/>
                <w:szCs w:val="20"/>
              </w:rPr>
            </w:pPr>
          </w:p>
        </w:tc>
      </w:tr>
      <w:tr w:rsidR="006E0043" w:rsidRPr="00F54982" w14:paraId="5C71C868" w14:textId="77777777" w:rsidTr="00570015">
        <w:tc>
          <w:tcPr>
            <w:tcW w:w="1702" w:type="dxa"/>
            <w:shd w:val="clear" w:color="auto" w:fill="FFCCCC"/>
          </w:tcPr>
          <w:p w14:paraId="4A777A6C" w14:textId="77777777" w:rsidR="006E0043" w:rsidRDefault="006E0043" w:rsidP="006E0043">
            <w:pPr>
              <w:spacing w:before="120"/>
              <w:rPr>
                <w:rFonts w:cs="Calibri"/>
                <w:b/>
                <w:bCs/>
                <w:szCs w:val="20"/>
                <w:lang w:val="en-US"/>
              </w:rPr>
            </w:pPr>
            <w:r>
              <w:rPr>
                <w:rFonts w:cs="Calibri"/>
                <w:b/>
                <w:bCs/>
                <w:szCs w:val="20"/>
                <w:lang w:val="en-US"/>
              </w:rPr>
              <w:t>4.10.1.3</w:t>
            </w:r>
          </w:p>
          <w:p w14:paraId="52DA1BAC" w14:textId="64A05693" w:rsidR="006E0043" w:rsidRPr="00F54982" w:rsidRDefault="006E0043" w:rsidP="006E0043">
            <w:pPr>
              <w:spacing w:before="120"/>
              <w:rPr>
                <w:rFonts w:cs="Calibri"/>
                <w:b/>
                <w:bCs/>
                <w:szCs w:val="20"/>
                <w:lang w:val="en-US"/>
              </w:rPr>
            </w:pPr>
            <w:r>
              <w:rPr>
                <w:rFonts w:cs="Calibri"/>
                <w:b/>
                <w:bCs/>
                <w:szCs w:val="20"/>
                <w:lang w:eastAsia="en-GB"/>
              </w:rPr>
              <w:t>Intermediate only</w:t>
            </w:r>
          </w:p>
        </w:tc>
        <w:tc>
          <w:tcPr>
            <w:tcW w:w="4820" w:type="dxa"/>
            <w:shd w:val="clear" w:color="auto" w:fill="auto"/>
          </w:tcPr>
          <w:p w14:paraId="61D60943" w14:textId="77777777" w:rsidR="0081357C" w:rsidRDefault="0081357C" w:rsidP="006E0043">
            <w:pPr>
              <w:spacing w:before="120"/>
              <w:rPr>
                <w:color w:val="000000"/>
                <w:szCs w:val="20"/>
              </w:rPr>
            </w:pPr>
            <w:r w:rsidRPr="0081357C">
              <w:rPr>
                <w:color w:val="000000"/>
                <w:szCs w:val="20"/>
              </w:rPr>
              <w:t xml:space="preserve">The site shall ensure that the frequency of the testing of the foreign-body detection and/ or removal equipment is defined and takes into consideration: </w:t>
            </w:r>
          </w:p>
          <w:p w14:paraId="6A4F7D6F" w14:textId="77777777" w:rsidR="0081357C" w:rsidRDefault="0081357C" w:rsidP="006E0043">
            <w:pPr>
              <w:spacing w:before="120"/>
              <w:rPr>
                <w:color w:val="000000"/>
                <w:szCs w:val="20"/>
              </w:rPr>
            </w:pPr>
            <w:r w:rsidRPr="0081357C">
              <w:rPr>
                <w:color w:val="000000"/>
                <w:szCs w:val="20"/>
              </w:rPr>
              <w:t xml:space="preserve">• specific customer requirements </w:t>
            </w:r>
          </w:p>
          <w:p w14:paraId="42F6EA7F" w14:textId="77777777" w:rsidR="0081357C" w:rsidRDefault="0081357C" w:rsidP="006E0043">
            <w:pPr>
              <w:spacing w:before="120"/>
              <w:rPr>
                <w:color w:val="000000"/>
                <w:szCs w:val="20"/>
              </w:rPr>
            </w:pPr>
            <w:r w:rsidRPr="0081357C">
              <w:rPr>
                <w:color w:val="000000"/>
                <w:szCs w:val="20"/>
              </w:rPr>
              <w:t xml:space="preserve">• the site’s ability to identify, hold and prevent the release of any affected materials, should the equipment fail. </w:t>
            </w:r>
          </w:p>
          <w:p w14:paraId="14647253" w14:textId="068BF9B3" w:rsidR="006E0043" w:rsidRPr="006E0043" w:rsidRDefault="0081357C" w:rsidP="006E0043">
            <w:pPr>
              <w:spacing w:before="120"/>
              <w:rPr>
                <w:rFonts w:cs="Calibri"/>
                <w:b/>
                <w:szCs w:val="20"/>
              </w:rPr>
            </w:pPr>
            <w:r w:rsidRPr="0081357C">
              <w:rPr>
                <w:color w:val="000000"/>
                <w:szCs w:val="20"/>
              </w:rPr>
              <w:t>The site shall establish and implement corrective action and reporting procedures in the event of a failure of the foreign-body detector and/or removal equipment. Action shall include a combination of isolation, quarantining and re-inspection of all products produced since the last successful test or inspection</w:t>
            </w:r>
          </w:p>
        </w:tc>
        <w:tc>
          <w:tcPr>
            <w:tcW w:w="1417" w:type="dxa"/>
            <w:shd w:val="clear" w:color="auto" w:fill="auto"/>
          </w:tcPr>
          <w:p w14:paraId="6C828FA6" w14:textId="7EFF9DA3" w:rsidR="006E0043" w:rsidRPr="00F54982" w:rsidRDefault="006E0043" w:rsidP="006E0043">
            <w:pPr>
              <w:spacing w:before="120"/>
              <w:rPr>
                <w:rFonts w:cs="Calibri"/>
                <w:b/>
                <w:szCs w:val="20"/>
              </w:rPr>
            </w:pPr>
          </w:p>
        </w:tc>
        <w:tc>
          <w:tcPr>
            <w:tcW w:w="2693" w:type="dxa"/>
            <w:shd w:val="clear" w:color="auto" w:fill="auto"/>
          </w:tcPr>
          <w:p w14:paraId="67CDC7AB" w14:textId="77777777" w:rsidR="006E0043" w:rsidRPr="00F54982" w:rsidRDefault="006E0043" w:rsidP="006E0043">
            <w:pPr>
              <w:spacing w:before="120"/>
              <w:rPr>
                <w:rFonts w:cs="Calibri"/>
                <w:b/>
                <w:szCs w:val="20"/>
              </w:rPr>
            </w:pPr>
          </w:p>
        </w:tc>
      </w:tr>
      <w:tr w:rsidR="00D3385F" w:rsidRPr="00F54982" w14:paraId="283E39E4"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499CD7B4" w14:textId="77777777" w:rsidR="00D3385F" w:rsidRDefault="00D3385F" w:rsidP="00D3385F">
            <w:pPr>
              <w:pStyle w:val="para"/>
              <w:rPr>
                <w:rFonts w:cs="Calibri"/>
                <w:b/>
                <w:color w:val="auto"/>
                <w:szCs w:val="20"/>
              </w:rPr>
            </w:pPr>
            <w:r w:rsidRPr="00F54982">
              <w:rPr>
                <w:rFonts w:cs="Calibri"/>
                <w:b/>
                <w:color w:val="auto"/>
                <w:szCs w:val="20"/>
              </w:rPr>
              <w:t>4.10.1.4</w:t>
            </w:r>
          </w:p>
          <w:p w14:paraId="0C5847C0" w14:textId="00B2CFD5" w:rsidR="00D3385F" w:rsidRPr="00F54982" w:rsidRDefault="00D3385F" w:rsidP="00D3385F">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C79695C" w14:textId="2961E1B0" w:rsidR="00D3385F" w:rsidRPr="00F54982" w:rsidRDefault="0081357C" w:rsidP="00D3385F">
            <w:r w:rsidRPr="0081357C">
              <w:t>Where foreign material is detected or removed by the equipment, the source of any unexpected material shall be investigated. Information on rejected materials shall be used to identify trends and, where possible, instigate preventive action to reduce the occurrence of contamination by the foreign material</w:t>
            </w:r>
            <w:r>
              <w:t>.</w:t>
            </w:r>
          </w:p>
        </w:tc>
        <w:tc>
          <w:tcPr>
            <w:tcW w:w="1417" w:type="dxa"/>
            <w:shd w:val="clear" w:color="auto" w:fill="auto"/>
          </w:tcPr>
          <w:p w14:paraId="08CBDA66" w14:textId="2F4F8328" w:rsidR="00D3385F" w:rsidRPr="00F54982" w:rsidRDefault="00D3385F" w:rsidP="00D3385F">
            <w:pPr>
              <w:spacing w:before="120"/>
              <w:rPr>
                <w:rFonts w:cs="Calibri"/>
                <w:strike/>
                <w:szCs w:val="20"/>
              </w:rPr>
            </w:pPr>
          </w:p>
        </w:tc>
        <w:tc>
          <w:tcPr>
            <w:tcW w:w="2693" w:type="dxa"/>
            <w:shd w:val="clear" w:color="auto" w:fill="auto"/>
          </w:tcPr>
          <w:p w14:paraId="0F8624CB" w14:textId="77777777" w:rsidR="00D3385F" w:rsidRPr="00F54982" w:rsidRDefault="00D3385F" w:rsidP="00D3385F">
            <w:pPr>
              <w:spacing w:before="120"/>
              <w:rPr>
                <w:rFonts w:cs="Calibri"/>
                <w:szCs w:val="20"/>
              </w:rPr>
            </w:pPr>
          </w:p>
        </w:tc>
      </w:tr>
      <w:tr w:rsidR="00D3385F" w:rsidRPr="00F54982" w14:paraId="7F5E4C95" w14:textId="77777777" w:rsidTr="51C1801E">
        <w:tc>
          <w:tcPr>
            <w:tcW w:w="1702" w:type="dxa"/>
            <w:shd w:val="clear" w:color="auto" w:fill="92D050"/>
          </w:tcPr>
          <w:p w14:paraId="76B6C143" w14:textId="77777777" w:rsidR="00D3385F" w:rsidRPr="00F54982" w:rsidRDefault="00D3385F" w:rsidP="00D3385F">
            <w:pPr>
              <w:spacing w:before="120"/>
              <w:rPr>
                <w:rFonts w:cs="Calibri"/>
                <w:b/>
                <w:szCs w:val="20"/>
              </w:rPr>
            </w:pPr>
            <w:r w:rsidRPr="00F54982">
              <w:rPr>
                <w:rFonts w:cs="Calibri"/>
                <w:b/>
                <w:szCs w:val="20"/>
              </w:rPr>
              <w:t>4.10.2</w:t>
            </w:r>
          </w:p>
        </w:tc>
        <w:tc>
          <w:tcPr>
            <w:tcW w:w="8930" w:type="dxa"/>
            <w:gridSpan w:val="3"/>
            <w:shd w:val="clear" w:color="auto" w:fill="92D050"/>
          </w:tcPr>
          <w:p w14:paraId="5C212A3D" w14:textId="77777777" w:rsidR="00D3385F" w:rsidRPr="00F54982" w:rsidRDefault="00D3385F" w:rsidP="00D3385F">
            <w:pPr>
              <w:spacing w:before="120"/>
              <w:rPr>
                <w:rFonts w:cs="Calibri"/>
                <w:b/>
                <w:bCs/>
                <w:szCs w:val="20"/>
              </w:rPr>
            </w:pPr>
            <w:r w:rsidRPr="00F54982">
              <w:rPr>
                <w:rFonts w:cs="Calibri"/>
                <w:b/>
                <w:bCs/>
                <w:szCs w:val="20"/>
              </w:rPr>
              <w:t>Filters and sieves</w:t>
            </w:r>
          </w:p>
        </w:tc>
      </w:tr>
      <w:tr w:rsidR="00D3385F" w:rsidRPr="00F54982" w14:paraId="0851BDB2" w14:textId="77777777" w:rsidTr="00B86EA3">
        <w:tc>
          <w:tcPr>
            <w:tcW w:w="1702" w:type="dxa"/>
            <w:shd w:val="clear" w:color="auto" w:fill="auto"/>
          </w:tcPr>
          <w:p w14:paraId="5FACFBF2" w14:textId="5284E795" w:rsidR="00D3385F" w:rsidRPr="00F54982" w:rsidRDefault="00D3385F" w:rsidP="00D3385F">
            <w:pPr>
              <w:spacing w:before="120"/>
              <w:rPr>
                <w:rFonts w:cs="Calibri"/>
                <w:b/>
                <w:szCs w:val="20"/>
              </w:rPr>
            </w:pPr>
            <w:r w:rsidRPr="00F54982">
              <w:rPr>
                <w:rFonts w:cs="Calibri"/>
                <w:b/>
                <w:bCs/>
                <w:szCs w:val="20"/>
                <w:lang w:val="en-US"/>
              </w:rPr>
              <w:lastRenderedPageBreak/>
              <w:t>Clause</w:t>
            </w:r>
            <w:r>
              <w:rPr>
                <w:rFonts w:cs="Calibri"/>
                <w:b/>
                <w:bCs/>
                <w:szCs w:val="20"/>
                <w:lang w:val="en-US"/>
              </w:rPr>
              <w:t>/Level</w:t>
            </w:r>
          </w:p>
        </w:tc>
        <w:tc>
          <w:tcPr>
            <w:tcW w:w="4820" w:type="dxa"/>
            <w:shd w:val="clear" w:color="auto" w:fill="auto"/>
          </w:tcPr>
          <w:p w14:paraId="0A4A4AA9" w14:textId="77777777" w:rsidR="00D3385F" w:rsidRPr="00F54982" w:rsidRDefault="00D3385F" w:rsidP="00D3385F">
            <w:pPr>
              <w:spacing w:before="120"/>
              <w:rPr>
                <w:rFonts w:cs="Calibri"/>
                <w:b/>
                <w:szCs w:val="20"/>
              </w:rPr>
            </w:pPr>
            <w:r w:rsidRPr="00F54982">
              <w:rPr>
                <w:rFonts w:cs="Calibri"/>
                <w:b/>
                <w:szCs w:val="20"/>
              </w:rPr>
              <w:t>Requirements</w:t>
            </w:r>
          </w:p>
        </w:tc>
        <w:tc>
          <w:tcPr>
            <w:tcW w:w="1417" w:type="dxa"/>
            <w:shd w:val="clear" w:color="auto" w:fill="auto"/>
          </w:tcPr>
          <w:p w14:paraId="5F1EDD68" w14:textId="77777777" w:rsidR="00D3385F" w:rsidRPr="00F54982" w:rsidRDefault="00D3385F" w:rsidP="00D3385F">
            <w:pPr>
              <w:spacing w:before="120"/>
              <w:rPr>
                <w:rFonts w:cs="Calibri"/>
                <w:b/>
                <w:szCs w:val="20"/>
              </w:rPr>
            </w:pPr>
            <w:r w:rsidRPr="00F54982">
              <w:rPr>
                <w:rFonts w:cs="Calibri"/>
                <w:b/>
                <w:szCs w:val="20"/>
              </w:rPr>
              <w:t>Conforms</w:t>
            </w:r>
          </w:p>
        </w:tc>
        <w:tc>
          <w:tcPr>
            <w:tcW w:w="2693" w:type="dxa"/>
            <w:shd w:val="clear" w:color="auto" w:fill="auto"/>
          </w:tcPr>
          <w:p w14:paraId="3E20B879" w14:textId="43F7C8A3" w:rsidR="00D3385F" w:rsidRPr="00F54982" w:rsidRDefault="00D3385F" w:rsidP="00D3385F">
            <w:pPr>
              <w:spacing w:before="120"/>
              <w:rPr>
                <w:rFonts w:cs="Calibri"/>
                <w:b/>
                <w:szCs w:val="20"/>
              </w:rPr>
            </w:pPr>
            <w:r w:rsidRPr="00F54982">
              <w:rPr>
                <w:rFonts w:cs="Calibri"/>
                <w:b/>
                <w:szCs w:val="20"/>
              </w:rPr>
              <w:t>Comments</w:t>
            </w:r>
          </w:p>
        </w:tc>
      </w:tr>
      <w:tr w:rsidR="00D3385F" w:rsidRPr="00F54982" w14:paraId="7B77BF76" w14:textId="77777777" w:rsidTr="00570015">
        <w:tc>
          <w:tcPr>
            <w:tcW w:w="1702" w:type="dxa"/>
            <w:shd w:val="clear" w:color="auto" w:fill="FFCCCC"/>
          </w:tcPr>
          <w:p w14:paraId="67530489" w14:textId="77777777" w:rsidR="00D3385F" w:rsidRDefault="00D3385F" w:rsidP="00D3385F">
            <w:pPr>
              <w:spacing w:before="120"/>
              <w:rPr>
                <w:rFonts w:cs="Calibri"/>
                <w:b/>
                <w:szCs w:val="20"/>
              </w:rPr>
            </w:pPr>
            <w:r w:rsidRPr="00F54982">
              <w:rPr>
                <w:rFonts w:cs="Calibri"/>
                <w:b/>
                <w:szCs w:val="20"/>
              </w:rPr>
              <w:t>4.10.2.1</w:t>
            </w:r>
          </w:p>
          <w:p w14:paraId="42E710EF" w14:textId="142D765F" w:rsidR="00D3385F" w:rsidRPr="00F54982" w:rsidRDefault="00D3385F" w:rsidP="00D3385F">
            <w:pPr>
              <w:spacing w:before="120"/>
              <w:rPr>
                <w:rFonts w:cs="Calibri"/>
                <w:b/>
                <w:szCs w:val="20"/>
              </w:rPr>
            </w:pPr>
            <w:r>
              <w:rPr>
                <w:rFonts w:cs="Calibri"/>
                <w:b/>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5816E4D" w14:textId="1B57E63A" w:rsidR="00D3385F" w:rsidRPr="00F54982" w:rsidRDefault="00D3385F" w:rsidP="00D3385F">
            <w:r w:rsidRPr="00F54982">
              <w:t>Filters and sieves used for foreign-body control shall be of a specified mesh size or gauge and designed to provide the maximum practical protection for the product.</w:t>
            </w:r>
          </w:p>
        </w:tc>
        <w:tc>
          <w:tcPr>
            <w:tcW w:w="1417" w:type="dxa"/>
            <w:shd w:val="clear" w:color="auto" w:fill="auto"/>
          </w:tcPr>
          <w:p w14:paraId="417152C5" w14:textId="738CB559" w:rsidR="00D3385F" w:rsidRPr="00F54982" w:rsidRDefault="00D3385F" w:rsidP="00D3385F">
            <w:pPr>
              <w:spacing w:before="120"/>
              <w:rPr>
                <w:rFonts w:cs="Calibri"/>
                <w:b/>
                <w:szCs w:val="20"/>
              </w:rPr>
            </w:pPr>
          </w:p>
        </w:tc>
        <w:tc>
          <w:tcPr>
            <w:tcW w:w="2693" w:type="dxa"/>
            <w:shd w:val="clear" w:color="auto" w:fill="auto"/>
          </w:tcPr>
          <w:p w14:paraId="33811E64" w14:textId="77777777" w:rsidR="00D3385F" w:rsidRPr="00F54982" w:rsidRDefault="00D3385F" w:rsidP="00D3385F">
            <w:pPr>
              <w:spacing w:before="120"/>
              <w:rPr>
                <w:rFonts w:cs="Calibri"/>
                <w:b/>
                <w:szCs w:val="20"/>
              </w:rPr>
            </w:pPr>
          </w:p>
        </w:tc>
      </w:tr>
      <w:tr w:rsidR="00D3385F" w:rsidRPr="00F54982" w14:paraId="47E0F566" w14:textId="77777777" w:rsidTr="00570015">
        <w:tc>
          <w:tcPr>
            <w:tcW w:w="1702" w:type="dxa"/>
            <w:shd w:val="clear" w:color="auto" w:fill="FFCCCC"/>
          </w:tcPr>
          <w:p w14:paraId="12E6AC39" w14:textId="77777777" w:rsidR="00D3385F" w:rsidRDefault="00D3385F" w:rsidP="00D3385F">
            <w:pPr>
              <w:spacing w:before="120"/>
              <w:rPr>
                <w:rFonts w:cs="Calibri"/>
                <w:b/>
                <w:szCs w:val="20"/>
              </w:rPr>
            </w:pPr>
            <w:r w:rsidRPr="00F54982">
              <w:rPr>
                <w:rFonts w:cs="Calibri"/>
                <w:b/>
                <w:szCs w:val="20"/>
              </w:rPr>
              <w:t>4.10.2.2</w:t>
            </w:r>
          </w:p>
          <w:p w14:paraId="06179D97" w14:textId="4A07ED33" w:rsidR="00D3385F" w:rsidRPr="00F54982" w:rsidRDefault="00D3385F" w:rsidP="00D3385F">
            <w:pPr>
              <w:spacing w:before="120"/>
              <w:rPr>
                <w:rFonts w:cs="Calibri"/>
                <w:b/>
                <w:szCs w:val="20"/>
              </w:rPr>
            </w:pPr>
            <w:r>
              <w:rPr>
                <w:rFonts w:cs="Calibri"/>
                <w:b/>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0AF0DFC" w14:textId="118AB016" w:rsidR="00D3385F" w:rsidRPr="00F54982" w:rsidRDefault="00D3385F" w:rsidP="00D3385F">
            <w:r w:rsidRPr="00F54982">
              <w:t>Filters and sieves shall be regularly inspected or tested for damage at a documented frequency based on risk. Records shall be maintained of the checks. Where defective filters or sieves are identified, this shall be recorded and the potential for contamination of products investigated</w:t>
            </w:r>
            <w:r>
              <w:t>,</w:t>
            </w:r>
            <w:r w:rsidRPr="00F54982">
              <w:t xml:space="preserve"> and appropriate action taken.</w:t>
            </w:r>
          </w:p>
        </w:tc>
        <w:tc>
          <w:tcPr>
            <w:tcW w:w="1417" w:type="dxa"/>
            <w:shd w:val="clear" w:color="auto" w:fill="auto"/>
          </w:tcPr>
          <w:p w14:paraId="26B83186" w14:textId="7815FFB4" w:rsidR="00D3385F" w:rsidRPr="00F54982" w:rsidRDefault="00D3385F" w:rsidP="00D3385F">
            <w:pPr>
              <w:spacing w:before="120"/>
              <w:rPr>
                <w:rFonts w:cs="Calibri"/>
                <w:b/>
                <w:szCs w:val="20"/>
              </w:rPr>
            </w:pPr>
          </w:p>
        </w:tc>
        <w:tc>
          <w:tcPr>
            <w:tcW w:w="2693" w:type="dxa"/>
            <w:shd w:val="clear" w:color="auto" w:fill="auto"/>
          </w:tcPr>
          <w:p w14:paraId="0350A545" w14:textId="77777777" w:rsidR="00D3385F" w:rsidRPr="00F54982" w:rsidRDefault="00D3385F" w:rsidP="00D3385F">
            <w:pPr>
              <w:spacing w:before="120"/>
              <w:rPr>
                <w:rFonts w:cs="Calibri"/>
                <w:b/>
                <w:szCs w:val="20"/>
              </w:rPr>
            </w:pPr>
          </w:p>
        </w:tc>
      </w:tr>
      <w:tr w:rsidR="00D3385F" w:rsidRPr="00F54982" w14:paraId="647CB315" w14:textId="77777777" w:rsidTr="51C1801E">
        <w:tc>
          <w:tcPr>
            <w:tcW w:w="1702" w:type="dxa"/>
            <w:shd w:val="clear" w:color="auto" w:fill="92D050"/>
          </w:tcPr>
          <w:p w14:paraId="3E93EDDA" w14:textId="77777777" w:rsidR="00D3385F" w:rsidRPr="00F54982" w:rsidRDefault="00D3385F" w:rsidP="00D3385F">
            <w:pPr>
              <w:spacing w:before="120"/>
              <w:rPr>
                <w:rFonts w:cs="Calibri"/>
                <w:b/>
                <w:szCs w:val="20"/>
              </w:rPr>
            </w:pPr>
            <w:r w:rsidRPr="00F54982">
              <w:rPr>
                <w:rFonts w:cs="Calibri"/>
                <w:b/>
                <w:szCs w:val="20"/>
              </w:rPr>
              <w:t>4.10.3</w:t>
            </w:r>
          </w:p>
        </w:tc>
        <w:tc>
          <w:tcPr>
            <w:tcW w:w="8930" w:type="dxa"/>
            <w:gridSpan w:val="3"/>
            <w:shd w:val="clear" w:color="auto" w:fill="92D050"/>
          </w:tcPr>
          <w:p w14:paraId="4C188A41" w14:textId="4E153E5D" w:rsidR="00D3385F" w:rsidRPr="00F54982" w:rsidRDefault="00D3385F" w:rsidP="00D3385F">
            <w:pPr>
              <w:spacing w:before="120"/>
              <w:rPr>
                <w:rFonts w:cs="Calibri"/>
                <w:b/>
                <w:bCs/>
                <w:szCs w:val="20"/>
              </w:rPr>
            </w:pPr>
            <w:r w:rsidRPr="00F54982">
              <w:rPr>
                <w:rFonts w:cs="Calibri"/>
                <w:b/>
                <w:bCs/>
                <w:szCs w:val="20"/>
              </w:rPr>
              <w:t xml:space="preserve">Metal detectors and </w:t>
            </w:r>
            <w:r>
              <w:rPr>
                <w:rFonts w:cs="Calibri"/>
                <w:b/>
                <w:bCs/>
                <w:szCs w:val="20"/>
              </w:rPr>
              <w:t>X</w:t>
            </w:r>
            <w:r w:rsidRPr="00F54982">
              <w:rPr>
                <w:rFonts w:cs="Calibri"/>
                <w:b/>
                <w:bCs/>
                <w:szCs w:val="20"/>
              </w:rPr>
              <w:t>-ray equipment</w:t>
            </w:r>
          </w:p>
        </w:tc>
      </w:tr>
      <w:tr w:rsidR="00D3385F" w:rsidRPr="00F54982" w14:paraId="73E89E7F" w14:textId="77777777" w:rsidTr="00B86EA3">
        <w:tc>
          <w:tcPr>
            <w:tcW w:w="1702" w:type="dxa"/>
            <w:shd w:val="clear" w:color="auto" w:fill="auto"/>
          </w:tcPr>
          <w:p w14:paraId="1EEF13CF" w14:textId="4FB52122" w:rsidR="00D3385F" w:rsidRPr="00F54982" w:rsidRDefault="00D3385F" w:rsidP="00D3385F">
            <w:pPr>
              <w:spacing w:before="120"/>
              <w:rPr>
                <w:rFonts w:cs="Calibri"/>
                <w:b/>
                <w:szCs w:val="20"/>
              </w:rPr>
            </w:pPr>
            <w:r w:rsidRPr="00F54982">
              <w:rPr>
                <w:rFonts w:cs="Calibri"/>
                <w:b/>
                <w:bCs/>
                <w:szCs w:val="20"/>
                <w:lang w:val="en-US"/>
              </w:rPr>
              <w:t>Clause</w:t>
            </w:r>
            <w:r>
              <w:rPr>
                <w:rFonts w:cs="Calibri"/>
                <w:b/>
                <w:bCs/>
                <w:szCs w:val="20"/>
                <w:lang w:val="en-US"/>
              </w:rPr>
              <w:t>/Level</w:t>
            </w:r>
          </w:p>
        </w:tc>
        <w:tc>
          <w:tcPr>
            <w:tcW w:w="4820" w:type="dxa"/>
            <w:shd w:val="clear" w:color="auto" w:fill="auto"/>
          </w:tcPr>
          <w:p w14:paraId="54D7A43F" w14:textId="77777777" w:rsidR="00D3385F" w:rsidRPr="00F54982" w:rsidRDefault="00D3385F" w:rsidP="00D3385F">
            <w:pPr>
              <w:spacing w:before="120"/>
              <w:rPr>
                <w:rFonts w:cs="Calibri"/>
                <w:szCs w:val="20"/>
              </w:rPr>
            </w:pPr>
            <w:r w:rsidRPr="00F54982">
              <w:rPr>
                <w:rFonts w:cs="Calibri"/>
                <w:b/>
                <w:szCs w:val="20"/>
              </w:rPr>
              <w:t>Requirements</w:t>
            </w:r>
          </w:p>
        </w:tc>
        <w:tc>
          <w:tcPr>
            <w:tcW w:w="1417" w:type="dxa"/>
            <w:shd w:val="clear" w:color="auto" w:fill="auto"/>
          </w:tcPr>
          <w:p w14:paraId="6FC4D9A1" w14:textId="77777777" w:rsidR="00D3385F" w:rsidRPr="00F54982" w:rsidRDefault="00D3385F" w:rsidP="00D3385F">
            <w:pPr>
              <w:spacing w:before="120"/>
              <w:rPr>
                <w:rFonts w:cs="Calibri"/>
                <w:b/>
                <w:szCs w:val="20"/>
              </w:rPr>
            </w:pPr>
            <w:r w:rsidRPr="00F54982">
              <w:rPr>
                <w:rFonts w:cs="Calibri"/>
                <w:b/>
                <w:szCs w:val="20"/>
              </w:rPr>
              <w:t>Conforms</w:t>
            </w:r>
          </w:p>
        </w:tc>
        <w:tc>
          <w:tcPr>
            <w:tcW w:w="2693" w:type="dxa"/>
            <w:shd w:val="clear" w:color="auto" w:fill="auto"/>
          </w:tcPr>
          <w:p w14:paraId="6DDDE009" w14:textId="222A2092" w:rsidR="00D3385F" w:rsidRPr="00F54982" w:rsidRDefault="00D3385F" w:rsidP="00D3385F">
            <w:pPr>
              <w:spacing w:before="120"/>
              <w:rPr>
                <w:rFonts w:cs="Calibri"/>
                <w:b/>
                <w:szCs w:val="20"/>
              </w:rPr>
            </w:pPr>
            <w:r w:rsidRPr="00F54982">
              <w:rPr>
                <w:rFonts w:cs="Calibri"/>
                <w:b/>
                <w:szCs w:val="20"/>
              </w:rPr>
              <w:t>Comments</w:t>
            </w:r>
          </w:p>
        </w:tc>
      </w:tr>
      <w:tr w:rsidR="00D3385F" w:rsidRPr="00F54982" w14:paraId="6F29EE0A" w14:textId="77777777" w:rsidTr="00570015">
        <w:tc>
          <w:tcPr>
            <w:tcW w:w="1702" w:type="dxa"/>
            <w:shd w:val="clear" w:color="auto" w:fill="FFCCCC"/>
          </w:tcPr>
          <w:p w14:paraId="5C12D85C" w14:textId="77777777" w:rsidR="00D3385F" w:rsidRDefault="00D3385F" w:rsidP="00D3385F">
            <w:pPr>
              <w:spacing w:before="120"/>
              <w:rPr>
                <w:rFonts w:cs="Calibri"/>
                <w:b/>
                <w:szCs w:val="20"/>
              </w:rPr>
            </w:pPr>
            <w:r w:rsidRPr="00F54982">
              <w:rPr>
                <w:rFonts w:cs="Calibri"/>
                <w:b/>
                <w:szCs w:val="20"/>
              </w:rPr>
              <w:t>4.10.3.2</w:t>
            </w:r>
          </w:p>
          <w:p w14:paraId="3AFE5F2E" w14:textId="05FB6909" w:rsidR="00D3385F" w:rsidRPr="00F54982" w:rsidRDefault="00D3385F" w:rsidP="00D3385F">
            <w:pPr>
              <w:spacing w:before="120"/>
              <w:rPr>
                <w:rFonts w:cs="Calibri"/>
                <w:b/>
                <w:szCs w:val="20"/>
              </w:rPr>
            </w:pPr>
            <w:r>
              <w:rPr>
                <w:rFonts w:cs="Calibri"/>
                <w:b/>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30C7DEC" w14:textId="1F39D135" w:rsidR="00D3385F" w:rsidRPr="00F54982" w:rsidRDefault="00D3385F" w:rsidP="00D3385F">
            <w:r w:rsidRPr="00F54982">
              <w:t xml:space="preserve">The metal detector or </w:t>
            </w:r>
            <w:r>
              <w:t>X</w:t>
            </w:r>
            <w:r w:rsidRPr="00F54982">
              <w:t>-ray equipment shall incorporate one of the following:</w:t>
            </w:r>
          </w:p>
          <w:p w14:paraId="51479914" w14:textId="4D85C7F7" w:rsidR="00D3385F" w:rsidRPr="00F54982" w:rsidRDefault="00D3385F" w:rsidP="00D3385F">
            <w:pPr>
              <w:pStyle w:val="ListBullet1"/>
            </w:pPr>
            <w:r w:rsidRPr="00F54982">
              <w:t>an automatic rejection device, for continuous in-line systems, which shall divert contaminated product either out of the product flow or to a secure unit accessible only to authorised personnel</w:t>
            </w:r>
          </w:p>
          <w:p w14:paraId="0B82CDA1" w14:textId="77777777" w:rsidR="00D3385F" w:rsidRPr="00F54982" w:rsidRDefault="00D3385F" w:rsidP="00D3385F">
            <w:pPr>
              <w:pStyle w:val="ListBullet1"/>
            </w:pPr>
            <w:r w:rsidRPr="00F54982">
              <w:t>a belt stop system with an alarm where the product cannot be automatically rejected (e.g. for very large packs)</w:t>
            </w:r>
          </w:p>
          <w:p w14:paraId="5AA8FA92" w14:textId="61ED33F9" w:rsidR="00D3385F" w:rsidRPr="00F54982" w:rsidRDefault="00D3385F" w:rsidP="00D3385F">
            <w:pPr>
              <w:pStyle w:val="ListBullet1"/>
            </w:pPr>
            <w:r w:rsidRPr="00F54982">
              <w:t>in-line detectors which identify the location of the contaminant to allow effective segregation of the affected product.</w:t>
            </w:r>
          </w:p>
        </w:tc>
        <w:tc>
          <w:tcPr>
            <w:tcW w:w="1417" w:type="dxa"/>
            <w:shd w:val="clear" w:color="auto" w:fill="auto"/>
          </w:tcPr>
          <w:p w14:paraId="1FA19DAA" w14:textId="44C27845" w:rsidR="00D3385F" w:rsidRPr="00F54982" w:rsidRDefault="00D3385F" w:rsidP="00D3385F">
            <w:pPr>
              <w:spacing w:before="120"/>
              <w:rPr>
                <w:rFonts w:cs="Calibri"/>
                <w:b/>
                <w:szCs w:val="20"/>
              </w:rPr>
            </w:pPr>
          </w:p>
        </w:tc>
        <w:tc>
          <w:tcPr>
            <w:tcW w:w="2693" w:type="dxa"/>
            <w:shd w:val="clear" w:color="auto" w:fill="auto"/>
          </w:tcPr>
          <w:p w14:paraId="162A4872" w14:textId="77777777" w:rsidR="00D3385F" w:rsidRPr="00F54982" w:rsidRDefault="00D3385F" w:rsidP="00D3385F">
            <w:pPr>
              <w:spacing w:before="120"/>
              <w:rPr>
                <w:rFonts w:cs="Calibri"/>
                <w:b/>
                <w:szCs w:val="20"/>
              </w:rPr>
            </w:pPr>
          </w:p>
        </w:tc>
      </w:tr>
      <w:tr w:rsidR="00D3385F" w:rsidRPr="00F54982" w14:paraId="4D247EFB"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6437B55D" w14:textId="77777777" w:rsidR="00D3385F" w:rsidRPr="00F54982" w:rsidRDefault="00D3385F" w:rsidP="00D3385F">
            <w:pPr>
              <w:pStyle w:val="para"/>
              <w:rPr>
                <w:rFonts w:cs="Calibri"/>
                <w:b/>
                <w:color w:val="auto"/>
                <w:szCs w:val="20"/>
              </w:rPr>
            </w:pPr>
            <w:r w:rsidRPr="00F54982">
              <w:rPr>
                <w:rFonts w:cs="Calibri"/>
                <w:b/>
                <w:color w:val="auto"/>
                <w:szCs w:val="20"/>
              </w:rPr>
              <w:t>4.10.6</w:t>
            </w:r>
          </w:p>
        </w:tc>
        <w:tc>
          <w:tcPr>
            <w:tcW w:w="8930" w:type="dxa"/>
            <w:gridSpan w:val="3"/>
            <w:tcBorders>
              <w:top w:val="single" w:sz="4" w:space="0" w:color="auto"/>
              <w:left w:val="single" w:sz="4" w:space="0" w:color="auto"/>
              <w:bottom w:val="single" w:sz="4" w:space="0" w:color="auto"/>
            </w:tcBorders>
            <w:shd w:val="clear" w:color="auto" w:fill="92D050"/>
          </w:tcPr>
          <w:p w14:paraId="4835A5BF" w14:textId="77777777" w:rsidR="00D3385F" w:rsidRPr="00F54982" w:rsidRDefault="00D3385F" w:rsidP="00D3385F">
            <w:pPr>
              <w:pStyle w:val="para"/>
              <w:rPr>
                <w:rFonts w:cs="Calibri"/>
                <w:b/>
                <w:bCs/>
                <w:color w:val="auto"/>
                <w:szCs w:val="20"/>
              </w:rPr>
            </w:pPr>
            <w:r w:rsidRPr="00F54982">
              <w:rPr>
                <w:rFonts w:cs="Calibri"/>
                <w:b/>
                <w:bCs/>
                <w:color w:val="auto"/>
                <w:szCs w:val="20"/>
              </w:rPr>
              <w:t>Container cleanliness – glass jars, cans and other rigid containers</w:t>
            </w:r>
          </w:p>
        </w:tc>
      </w:tr>
      <w:tr w:rsidR="00D3385F" w:rsidRPr="00F54982" w14:paraId="4A2A29A8"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0C2840EC" w14:textId="72C505AB" w:rsidR="00D3385F" w:rsidRPr="00F54982" w:rsidRDefault="00D3385F" w:rsidP="00D3385F">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7F4F5A1F" w14:textId="77777777" w:rsidR="00D3385F" w:rsidRPr="00F54982" w:rsidRDefault="00D3385F" w:rsidP="00D3385F">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224166E7" w14:textId="77777777" w:rsidR="00D3385F" w:rsidRPr="00F54982" w:rsidRDefault="00D3385F" w:rsidP="00D3385F">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42156756" w14:textId="50BF9901" w:rsidR="00D3385F" w:rsidRPr="00F54982" w:rsidRDefault="00D3385F" w:rsidP="00D3385F">
            <w:pPr>
              <w:pStyle w:val="para"/>
              <w:rPr>
                <w:rFonts w:cs="Calibri"/>
                <w:b/>
                <w:color w:val="auto"/>
                <w:szCs w:val="20"/>
              </w:rPr>
            </w:pPr>
            <w:r w:rsidRPr="00F54982">
              <w:rPr>
                <w:rFonts w:cs="Calibri"/>
                <w:b/>
                <w:color w:val="auto"/>
                <w:szCs w:val="20"/>
              </w:rPr>
              <w:t>Comments</w:t>
            </w:r>
          </w:p>
        </w:tc>
      </w:tr>
      <w:tr w:rsidR="00D3385F" w:rsidRPr="00F54982" w14:paraId="7F7BF97B"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427338F4" w14:textId="77777777" w:rsidR="00D3385F" w:rsidRDefault="00D3385F" w:rsidP="00D3385F">
            <w:pPr>
              <w:pStyle w:val="para"/>
              <w:rPr>
                <w:rFonts w:cs="Calibri"/>
                <w:b/>
                <w:color w:val="auto"/>
                <w:szCs w:val="20"/>
              </w:rPr>
            </w:pPr>
            <w:r w:rsidRPr="00F54982">
              <w:rPr>
                <w:rFonts w:cs="Calibri"/>
                <w:b/>
                <w:color w:val="auto"/>
                <w:szCs w:val="20"/>
              </w:rPr>
              <w:t>4.10.6.1</w:t>
            </w:r>
          </w:p>
          <w:p w14:paraId="4E8CDC96" w14:textId="4689A6B9" w:rsidR="00D3385F" w:rsidRPr="00F54982" w:rsidRDefault="00D3385F" w:rsidP="00D3385F">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CF73612" w14:textId="77777777" w:rsidR="00D3385F" w:rsidRPr="00F54982" w:rsidRDefault="00D3385F" w:rsidP="00D3385F">
            <w:r w:rsidRPr="00F54982">
              <w:t>Based on risk assessment, procedures shall be implemented to minimise foreign-body contamination originating from the packaging container (e.g. jars, cans and other pre-formed rigid containers). This may include the use of covered conveyors, container inversion and foreign-body removal through rinsing with water or air jets.</w:t>
            </w:r>
          </w:p>
        </w:tc>
        <w:tc>
          <w:tcPr>
            <w:tcW w:w="1417" w:type="dxa"/>
            <w:tcBorders>
              <w:top w:val="single" w:sz="4" w:space="0" w:color="auto"/>
              <w:left w:val="single" w:sz="4" w:space="0" w:color="auto"/>
              <w:bottom w:val="single" w:sz="4" w:space="0" w:color="auto"/>
            </w:tcBorders>
            <w:shd w:val="clear" w:color="auto" w:fill="auto"/>
          </w:tcPr>
          <w:p w14:paraId="02E20046" w14:textId="3C5C8761" w:rsidR="00D3385F" w:rsidRPr="00F54982" w:rsidRDefault="00D3385F" w:rsidP="00D3385F">
            <w:pPr>
              <w:pStyle w:val="para"/>
              <w:rPr>
                <w:rFonts w:cs="Calibri"/>
                <w:color w:val="auto"/>
                <w:szCs w:val="20"/>
              </w:rPr>
            </w:pPr>
          </w:p>
        </w:tc>
        <w:tc>
          <w:tcPr>
            <w:tcW w:w="2693" w:type="dxa"/>
            <w:tcBorders>
              <w:top w:val="single" w:sz="4" w:space="0" w:color="auto"/>
              <w:left w:val="single" w:sz="4" w:space="0" w:color="auto"/>
              <w:bottom w:val="single" w:sz="4" w:space="0" w:color="auto"/>
            </w:tcBorders>
            <w:shd w:val="clear" w:color="auto" w:fill="auto"/>
          </w:tcPr>
          <w:p w14:paraId="33312598" w14:textId="77777777" w:rsidR="00D3385F" w:rsidRPr="00F54982" w:rsidRDefault="00D3385F" w:rsidP="00D3385F">
            <w:pPr>
              <w:pStyle w:val="para"/>
              <w:rPr>
                <w:rFonts w:cs="Calibri"/>
                <w:color w:val="auto"/>
                <w:szCs w:val="20"/>
              </w:rPr>
            </w:pPr>
          </w:p>
        </w:tc>
      </w:tr>
      <w:tr w:rsidR="00D3385F" w:rsidRPr="00F54982" w14:paraId="7A7D7FF6"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09513D72" w14:textId="42B2A620" w:rsidR="00D3385F" w:rsidRPr="00F54982" w:rsidRDefault="00D3385F" w:rsidP="00D3385F">
            <w:pPr>
              <w:pStyle w:val="para"/>
              <w:rPr>
                <w:rFonts w:cs="Calibri"/>
                <w:b/>
                <w:color w:val="auto"/>
                <w:szCs w:val="20"/>
              </w:rPr>
            </w:pPr>
            <w:r w:rsidRPr="00F54982">
              <w:rPr>
                <w:rFonts w:cs="Calibri"/>
                <w:b/>
                <w:color w:val="auto"/>
                <w:szCs w:val="20"/>
              </w:rPr>
              <w:t>4.10.7</w:t>
            </w:r>
          </w:p>
        </w:tc>
        <w:tc>
          <w:tcPr>
            <w:tcW w:w="8930" w:type="dxa"/>
            <w:gridSpan w:val="3"/>
            <w:tcBorders>
              <w:top w:val="single" w:sz="4" w:space="0" w:color="auto"/>
              <w:left w:val="single" w:sz="4" w:space="0" w:color="auto"/>
              <w:bottom w:val="single" w:sz="4" w:space="0" w:color="auto"/>
            </w:tcBorders>
            <w:shd w:val="clear" w:color="auto" w:fill="92D050"/>
          </w:tcPr>
          <w:p w14:paraId="1446C843" w14:textId="7B8C4A04" w:rsidR="00D3385F" w:rsidRPr="00F54982" w:rsidRDefault="00D3385F" w:rsidP="00D3385F">
            <w:pPr>
              <w:pStyle w:val="para"/>
              <w:rPr>
                <w:rFonts w:cs="Calibri"/>
                <w:b/>
                <w:bCs/>
                <w:color w:val="auto"/>
                <w:szCs w:val="20"/>
              </w:rPr>
            </w:pPr>
            <w:r w:rsidRPr="00F54982">
              <w:rPr>
                <w:rFonts w:cs="Calibri"/>
                <w:b/>
                <w:bCs/>
                <w:color w:val="auto"/>
                <w:szCs w:val="20"/>
              </w:rPr>
              <w:t>Other foreign-body detection and removal equipment</w:t>
            </w:r>
          </w:p>
        </w:tc>
      </w:tr>
      <w:tr w:rsidR="00D3385F" w:rsidRPr="00F54982" w14:paraId="760A1861"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5601F9C9" w14:textId="0B7755AE" w:rsidR="00D3385F" w:rsidRPr="00F54982" w:rsidRDefault="00D3385F" w:rsidP="00D3385F">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4D86AB7" w14:textId="4B5F4E41" w:rsidR="00D3385F" w:rsidRPr="00F54982" w:rsidRDefault="00D3385F" w:rsidP="00D3385F">
            <w:pPr>
              <w:pStyle w:val="para"/>
              <w:rPr>
                <w:rFonts w:cs="Calibri"/>
                <w:b/>
                <w:bCs/>
                <w:color w:val="auto"/>
                <w:szCs w:val="20"/>
              </w:rPr>
            </w:pPr>
            <w:r w:rsidRPr="00F54982">
              <w:rPr>
                <w:rFonts w:cs="Calibri"/>
                <w:b/>
                <w:bCs/>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1D82A807" w14:textId="29FEFBEC" w:rsidR="00D3385F" w:rsidRPr="00F54982" w:rsidRDefault="00D3385F" w:rsidP="00D3385F">
            <w:pPr>
              <w:pStyle w:val="para"/>
              <w:rPr>
                <w:rFonts w:cs="Calibri"/>
                <w:b/>
                <w:bCs/>
                <w:color w:val="auto"/>
                <w:szCs w:val="20"/>
              </w:rPr>
            </w:pPr>
            <w:r w:rsidRPr="00F54982">
              <w:rPr>
                <w:rFonts w:cs="Calibri"/>
                <w:b/>
                <w:bCs/>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3874DB33" w14:textId="30317B10" w:rsidR="00D3385F" w:rsidRPr="00F54982" w:rsidRDefault="00D3385F" w:rsidP="00D3385F">
            <w:pPr>
              <w:pStyle w:val="para"/>
              <w:rPr>
                <w:rFonts w:cs="Calibri"/>
                <w:color w:val="auto"/>
                <w:szCs w:val="20"/>
              </w:rPr>
            </w:pPr>
            <w:r w:rsidRPr="00F54982">
              <w:rPr>
                <w:rFonts w:cs="Calibri"/>
                <w:b/>
                <w:color w:val="auto"/>
                <w:szCs w:val="20"/>
              </w:rPr>
              <w:t>Comments</w:t>
            </w:r>
          </w:p>
        </w:tc>
      </w:tr>
      <w:tr w:rsidR="00D3385F" w:rsidRPr="00F54982" w14:paraId="71201341"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138224D9" w14:textId="77777777" w:rsidR="00D3385F" w:rsidRDefault="00D3385F" w:rsidP="00D3385F">
            <w:pPr>
              <w:pStyle w:val="para"/>
              <w:rPr>
                <w:rFonts w:cs="Calibri"/>
                <w:b/>
                <w:color w:val="auto"/>
                <w:szCs w:val="20"/>
              </w:rPr>
            </w:pPr>
            <w:r w:rsidRPr="00F54982">
              <w:rPr>
                <w:rFonts w:cs="Calibri"/>
                <w:b/>
                <w:color w:val="auto"/>
                <w:szCs w:val="20"/>
              </w:rPr>
              <w:t>4.10.7.1</w:t>
            </w:r>
          </w:p>
          <w:p w14:paraId="2AB98742" w14:textId="02CC4A4A" w:rsidR="00D3385F" w:rsidRPr="00F54982" w:rsidRDefault="00D3385F" w:rsidP="00D3385F">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9326224" w14:textId="77777777" w:rsidR="00D3385F" w:rsidRPr="00F54982" w:rsidRDefault="00D3385F" w:rsidP="00D3385F">
            <w:r w:rsidRPr="00F54982">
              <w:t>Other foreign-body detection and removal equipment, such as gravity separation, fluid bed technology or aspirators, shall be checked in accordance with the manufacturer’s instructions or recommendations.</w:t>
            </w:r>
          </w:p>
          <w:p w14:paraId="2A86B27D" w14:textId="5CEBE0C8" w:rsidR="00D3385F" w:rsidRPr="00F54982" w:rsidRDefault="00D3385F" w:rsidP="00D3385F">
            <w:r w:rsidRPr="00F54982">
              <w:lastRenderedPageBreak/>
              <w:t>Checks shall be documented.</w:t>
            </w:r>
          </w:p>
        </w:tc>
        <w:tc>
          <w:tcPr>
            <w:tcW w:w="1417" w:type="dxa"/>
            <w:tcBorders>
              <w:top w:val="single" w:sz="4" w:space="0" w:color="auto"/>
              <w:left w:val="single" w:sz="4" w:space="0" w:color="auto"/>
              <w:bottom w:val="single" w:sz="4" w:space="0" w:color="auto"/>
            </w:tcBorders>
            <w:shd w:val="clear" w:color="auto" w:fill="auto"/>
          </w:tcPr>
          <w:p w14:paraId="0C7A3224" w14:textId="6A32DD31" w:rsidR="00D3385F" w:rsidRPr="00F54982" w:rsidRDefault="00D3385F" w:rsidP="00D3385F">
            <w:pPr>
              <w:pStyle w:val="para"/>
              <w:rPr>
                <w:rFonts w:cs="Calibri"/>
                <w:color w:val="auto"/>
                <w:szCs w:val="20"/>
              </w:rPr>
            </w:pPr>
          </w:p>
        </w:tc>
        <w:tc>
          <w:tcPr>
            <w:tcW w:w="2693" w:type="dxa"/>
            <w:tcBorders>
              <w:top w:val="single" w:sz="4" w:space="0" w:color="auto"/>
              <w:left w:val="single" w:sz="4" w:space="0" w:color="auto"/>
              <w:bottom w:val="single" w:sz="4" w:space="0" w:color="auto"/>
            </w:tcBorders>
            <w:shd w:val="clear" w:color="auto" w:fill="auto"/>
          </w:tcPr>
          <w:p w14:paraId="46E2428E" w14:textId="77777777" w:rsidR="00D3385F" w:rsidRPr="00F54982" w:rsidRDefault="00D3385F" w:rsidP="00D3385F">
            <w:pPr>
              <w:pStyle w:val="para"/>
              <w:rPr>
                <w:rFonts w:cs="Calibri"/>
                <w:color w:val="auto"/>
                <w:szCs w:val="20"/>
              </w:rPr>
            </w:pPr>
          </w:p>
        </w:tc>
      </w:tr>
      <w:tr w:rsidR="00D3385F" w:rsidRPr="00F54982" w14:paraId="2A6079B8"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6A14DCB1" w14:textId="77777777" w:rsidR="00D3385F" w:rsidRPr="00F54982" w:rsidRDefault="00D3385F" w:rsidP="00D3385F">
            <w:pPr>
              <w:pStyle w:val="para"/>
              <w:rPr>
                <w:rFonts w:cs="Calibri"/>
                <w:b/>
                <w:color w:val="auto"/>
                <w:szCs w:val="20"/>
              </w:rPr>
            </w:pPr>
            <w:r w:rsidRPr="00F54982">
              <w:rPr>
                <w:rFonts w:cs="Calibri"/>
                <w:b/>
                <w:color w:val="auto"/>
                <w:szCs w:val="20"/>
              </w:rPr>
              <w:t>4.11</w:t>
            </w:r>
          </w:p>
        </w:tc>
        <w:tc>
          <w:tcPr>
            <w:tcW w:w="8930" w:type="dxa"/>
            <w:gridSpan w:val="3"/>
            <w:tcBorders>
              <w:top w:val="single" w:sz="4" w:space="0" w:color="auto"/>
              <w:left w:val="single" w:sz="4" w:space="0" w:color="auto"/>
              <w:bottom w:val="single" w:sz="4" w:space="0" w:color="auto"/>
            </w:tcBorders>
            <w:shd w:val="clear" w:color="auto" w:fill="92D050"/>
          </w:tcPr>
          <w:p w14:paraId="3D636D2F" w14:textId="77777777" w:rsidR="00D3385F" w:rsidRPr="00F54982" w:rsidRDefault="00D3385F" w:rsidP="00D3385F">
            <w:pPr>
              <w:pStyle w:val="para"/>
              <w:rPr>
                <w:rFonts w:cs="Calibri"/>
                <w:b/>
                <w:bCs/>
                <w:color w:val="auto"/>
                <w:szCs w:val="20"/>
              </w:rPr>
            </w:pPr>
            <w:r w:rsidRPr="00F54982">
              <w:rPr>
                <w:rFonts w:cs="Calibri"/>
                <w:b/>
                <w:bCs/>
                <w:color w:val="auto"/>
                <w:szCs w:val="20"/>
              </w:rPr>
              <w:t>Housekeeping and hygiene</w:t>
            </w:r>
          </w:p>
        </w:tc>
      </w:tr>
      <w:tr w:rsidR="00D3385F" w:rsidRPr="00F54982" w14:paraId="3AD52413" w14:textId="77777777" w:rsidTr="00EA40A9">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C01B9" w14:textId="081BB2DA" w:rsidR="00D3385F" w:rsidRPr="00F54982" w:rsidRDefault="00D3385F" w:rsidP="00D3385F">
            <w:pPr>
              <w:pStyle w:val="para"/>
              <w:rPr>
                <w:rFonts w:cs="Calibri"/>
                <w:b/>
                <w:color w:val="auto"/>
                <w:szCs w:val="20"/>
              </w:rPr>
            </w:pPr>
            <w:r>
              <w:rPr>
                <w:rFonts w:cs="Calibri"/>
                <w:b/>
                <w:color w:val="auto"/>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139AF5D2" w14:textId="77777777" w:rsidR="00D3385F" w:rsidRPr="00F54982" w:rsidRDefault="00D3385F" w:rsidP="00D3385F">
            <w:pPr>
              <w:pStyle w:val="para"/>
              <w:rPr>
                <w:rFonts w:cs="Calibri"/>
                <w:color w:val="auto"/>
                <w:szCs w:val="20"/>
              </w:rPr>
            </w:pPr>
            <w:r w:rsidRPr="00F54982">
              <w:rPr>
                <w:rFonts w:cs="Calibri"/>
                <w:color w:val="auto"/>
                <w:szCs w:val="20"/>
              </w:rPr>
              <w:t>Housekeeping and cleaning systems shall be in place which ensure appropriate standards of hygiene are maintained at all times and the risk of product contamination is minimised.</w:t>
            </w:r>
          </w:p>
        </w:tc>
      </w:tr>
      <w:tr w:rsidR="00F97D37" w:rsidRPr="00F54982" w14:paraId="306FF754"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19546723" w14:textId="77777777" w:rsidR="00F97D37" w:rsidRPr="00F54982" w:rsidRDefault="00F97D37">
            <w:pPr>
              <w:pStyle w:val="para"/>
              <w:rPr>
                <w:rFonts w:cs="Calibri"/>
                <w:b/>
                <w:strike/>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560560D3" w14:textId="77777777" w:rsidR="00F97D37" w:rsidRPr="00F54982" w:rsidRDefault="00F97D37">
            <w:pPr>
              <w:pStyle w:val="para"/>
              <w:rPr>
                <w:rFonts w:cs="Calibri"/>
                <w:strike/>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27605C34" w14:textId="77777777" w:rsidR="00F97D37" w:rsidRPr="00F54982" w:rsidRDefault="00F97D37">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36BDF515" w14:textId="77777777" w:rsidR="00F97D37" w:rsidRPr="00F54982" w:rsidRDefault="00F97D37">
            <w:pPr>
              <w:pStyle w:val="para"/>
              <w:rPr>
                <w:rFonts w:cs="Calibri"/>
                <w:b/>
                <w:color w:val="auto"/>
                <w:szCs w:val="20"/>
              </w:rPr>
            </w:pPr>
            <w:r w:rsidRPr="00F54982">
              <w:rPr>
                <w:rFonts w:cs="Calibri"/>
                <w:b/>
                <w:color w:val="auto"/>
                <w:szCs w:val="20"/>
              </w:rPr>
              <w:t>Comments</w:t>
            </w:r>
          </w:p>
        </w:tc>
      </w:tr>
      <w:tr w:rsidR="00DA5AE3" w:rsidRPr="00F54982" w14:paraId="557E5D45"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2AD3839E" w14:textId="77777777" w:rsidR="00DA5AE3" w:rsidRDefault="00DA5AE3" w:rsidP="00DA5AE3">
            <w:pPr>
              <w:pStyle w:val="para"/>
              <w:rPr>
                <w:rFonts w:cs="Calibri"/>
                <w:b/>
                <w:bCs/>
                <w:szCs w:val="20"/>
                <w:lang w:val="en-US"/>
              </w:rPr>
            </w:pPr>
            <w:r>
              <w:rPr>
                <w:rFonts w:cs="Calibri"/>
                <w:b/>
                <w:bCs/>
                <w:szCs w:val="20"/>
                <w:lang w:val="en-US"/>
              </w:rPr>
              <w:t>4.11.1</w:t>
            </w:r>
          </w:p>
          <w:p w14:paraId="3E38A183" w14:textId="0F6D0B49" w:rsidR="00DA5AE3" w:rsidRPr="00F54982" w:rsidRDefault="00DA5AE3" w:rsidP="00DA5AE3">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1D99011F" w14:textId="52AF421D" w:rsidR="00DA5AE3" w:rsidRPr="00DA5AE3" w:rsidRDefault="00DA5AE3" w:rsidP="00DA5AE3">
            <w:pPr>
              <w:pStyle w:val="para"/>
              <w:rPr>
                <w:rFonts w:cs="Calibri"/>
                <w:b/>
                <w:color w:val="auto"/>
                <w:szCs w:val="20"/>
              </w:rPr>
            </w:pPr>
            <w:r w:rsidRPr="00DA5AE3">
              <w:rPr>
                <w:szCs w:val="20"/>
              </w:rPr>
              <w:t>The premises and equipment shall be maintained in a clean and hygienic condition</w:t>
            </w:r>
            <w:r w:rsidR="00A40EAA">
              <w:rPr>
                <w:szCs w:val="20"/>
              </w:rPr>
              <w:t>.</w:t>
            </w:r>
          </w:p>
        </w:tc>
        <w:tc>
          <w:tcPr>
            <w:tcW w:w="1417" w:type="dxa"/>
            <w:tcBorders>
              <w:top w:val="single" w:sz="4" w:space="0" w:color="auto"/>
              <w:left w:val="single" w:sz="4" w:space="0" w:color="auto"/>
              <w:bottom w:val="single" w:sz="4" w:space="0" w:color="auto"/>
            </w:tcBorders>
            <w:shd w:val="clear" w:color="auto" w:fill="auto"/>
          </w:tcPr>
          <w:p w14:paraId="11CCD6A2" w14:textId="03157B96" w:rsidR="00DA5AE3" w:rsidRPr="00F54982" w:rsidRDefault="00DA5AE3" w:rsidP="00DA5AE3">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7A52CC8E" w14:textId="77777777" w:rsidR="00DA5AE3" w:rsidRPr="00F54982" w:rsidRDefault="00DA5AE3" w:rsidP="00DA5AE3">
            <w:pPr>
              <w:pStyle w:val="para"/>
              <w:rPr>
                <w:rFonts w:cs="Calibri"/>
                <w:b/>
                <w:color w:val="auto"/>
                <w:szCs w:val="20"/>
              </w:rPr>
            </w:pPr>
          </w:p>
        </w:tc>
      </w:tr>
      <w:tr w:rsidR="00DA5AE3" w:rsidRPr="00F54982" w14:paraId="59BA0141"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46C0AD6E" w14:textId="77777777" w:rsidR="00DA5AE3" w:rsidRDefault="00DA5AE3" w:rsidP="00DA5AE3">
            <w:pPr>
              <w:pStyle w:val="para"/>
              <w:rPr>
                <w:rFonts w:cs="Calibri"/>
                <w:b/>
                <w:bCs/>
                <w:szCs w:val="20"/>
                <w:lang w:val="en-US"/>
              </w:rPr>
            </w:pPr>
            <w:r>
              <w:rPr>
                <w:rFonts w:cs="Calibri"/>
                <w:b/>
                <w:bCs/>
                <w:szCs w:val="20"/>
                <w:lang w:val="en-US"/>
              </w:rPr>
              <w:t>4.11.2</w:t>
            </w:r>
          </w:p>
          <w:p w14:paraId="33BEC5EF" w14:textId="68CA377D" w:rsidR="00DA5AE3" w:rsidRPr="00F54982" w:rsidRDefault="00DA5AE3" w:rsidP="00DA5AE3">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0C65C1AE" w14:textId="77777777" w:rsidR="00A40EAA" w:rsidRDefault="00DA5AE3" w:rsidP="00DA5AE3">
            <w:pPr>
              <w:pStyle w:val="para"/>
              <w:rPr>
                <w:szCs w:val="20"/>
              </w:rPr>
            </w:pPr>
            <w:r w:rsidRPr="00DA5AE3">
              <w:rPr>
                <w:szCs w:val="20"/>
              </w:rPr>
              <w:t xml:space="preserve">Documented cleaning and disinfection procedures shall be in place and maintained for the building, plant and all equipment. </w:t>
            </w:r>
          </w:p>
          <w:p w14:paraId="38BC39F1" w14:textId="288834FE" w:rsidR="00DA5AE3" w:rsidRPr="00DA5AE3" w:rsidRDefault="00DA5AE3" w:rsidP="00DA5AE3">
            <w:pPr>
              <w:pStyle w:val="para"/>
              <w:rPr>
                <w:rFonts w:cs="Calibri"/>
                <w:b/>
                <w:color w:val="auto"/>
                <w:szCs w:val="20"/>
              </w:rPr>
            </w:pPr>
            <w:r w:rsidRPr="00DA5AE3">
              <w:rPr>
                <w:szCs w:val="20"/>
              </w:rPr>
              <w:t>The procedures shall be implemented to ensure appropriate standards of cleaning are achieved.</w:t>
            </w:r>
          </w:p>
        </w:tc>
        <w:tc>
          <w:tcPr>
            <w:tcW w:w="1417" w:type="dxa"/>
            <w:tcBorders>
              <w:top w:val="single" w:sz="4" w:space="0" w:color="auto"/>
              <w:left w:val="single" w:sz="4" w:space="0" w:color="auto"/>
              <w:bottom w:val="single" w:sz="4" w:space="0" w:color="auto"/>
            </w:tcBorders>
            <w:shd w:val="clear" w:color="auto" w:fill="auto"/>
          </w:tcPr>
          <w:p w14:paraId="28079D68" w14:textId="3E92FE86" w:rsidR="00DA5AE3" w:rsidRPr="00F54982" w:rsidRDefault="00DA5AE3" w:rsidP="00DA5AE3">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72E63DD" w14:textId="77777777" w:rsidR="00DA5AE3" w:rsidRPr="00F54982" w:rsidRDefault="00DA5AE3" w:rsidP="00DA5AE3">
            <w:pPr>
              <w:pStyle w:val="para"/>
              <w:rPr>
                <w:rFonts w:cs="Calibri"/>
                <w:b/>
                <w:color w:val="auto"/>
                <w:szCs w:val="20"/>
              </w:rPr>
            </w:pPr>
          </w:p>
        </w:tc>
      </w:tr>
      <w:tr w:rsidR="00DA5AE3" w:rsidRPr="00F54982" w14:paraId="7920F263"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79F0E777" w14:textId="6C612E53" w:rsidR="00DA5AE3" w:rsidRDefault="00DA5AE3" w:rsidP="00DA5AE3">
            <w:pPr>
              <w:pStyle w:val="para"/>
              <w:rPr>
                <w:rFonts w:cs="Calibri"/>
                <w:b/>
                <w:bCs/>
                <w:szCs w:val="20"/>
                <w:lang w:val="en-US"/>
              </w:rPr>
            </w:pPr>
            <w:r>
              <w:rPr>
                <w:rFonts w:cs="Calibri"/>
                <w:b/>
                <w:bCs/>
                <w:szCs w:val="20"/>
                <w:lang w:eastAsia="en-GB"/>
              </w:rPr>
              <w:t>Intermediate only</w:t>
            </w:r>
          </w:p>
        </w:tc>
        <w:tc>
          <w:tcPr>
            <w:tcW w:w="4820" w:type="dxa"/>
            <w:tcBorders>
              <w:top w:val="single" w:sz="4" w:space="0" w:color="auto"/>
              <w:left w:val="single" w:sz="4" w:space="0" w:color="auto"/>
              <w:bottom w:val="single" w:sz="4" w:space="0" w:color="auto"/>
            </w:tcBorders>
            <w:shd w:val="clear" w:color="auto" w:fill="auto"/>
          </w:tcPr>
          <w:p w14:paraId="29ECAFA7" w14:textId="73D306BB" w:rsidR="00DA5AE3" w:rsidRPr="00DA5AE3" w:rsidRDefault="00DA5AE3" w:rsidP="00DA5AE3">
            <w:pPr>
              <w:pStyle w:val="para"/>
              <w:rPr>
                <w:rFonts w:cs="Calibri"/>
                <w:b/>
                <w:color w:val="auto"/>
                <w:szCs w:val="20"/>
              </w:rPr>
            </w:pPr>
            <w:r w:rsidRPr="00DA5AE3">
              <w:rPr>
                <w:szCs w:val="20"/>
              </w:rPr>
              <w:t>Cleaning procedures for the processing equipment and food contact surfaces shall, at a minimum, include:</w:t>
            </w:r>
            <w:r w:rsidRPr="00DA5AE3">
              <w:rPr>
                <w:szCs w:val="20"/>
              </w:rPr>
              <w:br/>
              <w:t>• responsibility for cleaning</w:t>
            </w:r>
            <w:r w:rsidRPr="00DA5AE3">
              <w:rPr>
                <w:szCs w:val="20"/>
              </w:rPr>
              <w:br/>
              <w:t>• item/area to be cleaned</w:t>
            </w:r>
            <w:r w:rsidRPr="00DA5AE3">
              <w:rPr>
                <w:szCs w:val="20"/>
              </w:rPr>
              <w:br/>
              <w:t>• frequency of cleaning</w:t>
            </w:r>
            <w:r w:rsidRPr="00DA5AE3">
              <w:rPr>
                <w:szCs w:val="20"/>
              </w:rPr>
              <w:br/>
              <w:t>• method of cleaning, including dismantling equipment for cleaning purposes where required</w:t>
            </w:r>
            <w:r w:rsidRPr="00DA5AE3">
              <w:rPr>
                <w:szCs w:val="20"/>
              </w:rPr>
              <w:br/>
              <w:t>• cleaning chemicals and concentrations</w:t>
            </w:r>
            <w:r w:rsidRPr="00DA5AE3">
              <w:rPr>
                <w:szCs w:val="20"/>
              </w:rPr>
              <w:br/>
              <w:t>• cleaning materials to be used</w:t>
            </w:r>
            <w:r w:rsidRPr="00DA5AE3">
              <w:rPr>
                <w:szCs w:val="20"/>
              </w:rPr>
              <w:br/>
              <w:t>• cleaning records (including records for completion and sign-off) and responsibility for verification.</w:t>
            </w:r>
            <w:r w:rsidRPr="00DA5AE3">
              <w:rPr>
                <w:szCs w:val="20"/>
              </w:rPr>
              <w:br/>
              <w:t>The frequency and methods of cleaning shall be based on risk.</w:t>
            </w:r>
          </w:p>
        </w:tc>
        <w:tc>
          <w:tcPr>
            <w:tcW w:w="1417" w:type="dxa"/>
            <w:tcBorders>
              <w:top w:val="single" w:sz="4" w:space="0" w:color="auto"/>
              <w:left w:val="single" w:sz="4" w:space="0" w:color="auto"/>
              <w:bottom w:val="single" w:sz="4" w:space="0" w:color="auto"/>
            </w:tcBorders>
            <w:shd w:val="clear" w:color="auto" w:fill="auto"/>
          </w:tcPr>
          <w:p w14:paraId="781B5109" w14:textId="77777777" w:rsidR="00DA5AE3" w:rsidRDefault="00DA5AE3" w:rsidP="00DA5AE3">
            <w:pPr>
              <w:pStyle w:val="para"/>
              <w:rPr>
                <w:rFonts w:cs="Calibri"/>
                <w:szCs w:val="20"/>
              </w:rPr>
            </w:pPr>
          </w:p>
        </w:tc>
        <w:tc>
          <w:tcPr>
            <w:tcW w:w="2693" w:type="dxa"/>
            <w:tcBorders>
              <w:top w:val="single" w:sz="4" w:space="0" w:color="auto"/>
              <w:left w:val="single" w:sz="4" w:space="0" w:color="auto"/>
              <w:bottom w:val="single" w:sz="4" w:space="0" w:color="auto"/>
            </w:tcBorders>
            <w:shd w:val="clear" w:color="auto" w:fill="auto"/>
          </w:tcPr>
          <w:p w14:paraId="4B00CF63" w14:textId="77777777" w:rsidR="00DA5AE3" w:rsidRPr="00F54982" w:rsidRDefault="00DA5AE3" w:rsidP="00DA5AE3">
            <w:pPr>
              <w:pStyle w:val="para"/>
              <w:rPr>
                <w:rFonts w:cs="Calibri"/>
                <w:b/>
                <w:color w:val="auto"/>
                <w:szCs w:val="20"/>
              </w:rPr>
            </w:pPr>
          </w:p>
        </w:tc>
      </w:tr>
      <w:tr w:rsidR="00DA5AE3" w:rsidRPr="00F54982" w14:paraId="464F1E66"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44FBA026" w14:textId="77777777" w:rsidR="00DA5AE3" w:rsidRDefault="00DA5AE3" w:rsidP="00DA5AE3">
            <w:pPr>
              <w:pStyle w:val="para"/>
              <w:rPr>
                <w:rFonts w:cs="Calibri"/>
                <w:b/>
                <w:bCs/>
                <w:szCs w:val="20"/>
                <w:lang w:val="en-US"/>
              </w:rPr>
            </w:pPr>
            <w:r>
              <w:rPr>
                <w:rFonts w:cs="Calibri"/>
                <w:b/>
                <w:bCs/>
                <w:szCs w:val="20"/>
                <w:lang w:val="en-US"/>
              </w:rPr>
              <w:t>4.11.4</w:t>
            </w:r>
          </w:p>
          <w:p w14:paraId="4B9CFBB1" w14:textId="043BA521" w:rsidR="00DA5AE3" w:rsidRDefault="00DA5AE3" w:rsidP="00DA5AE3">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607091C3" w14:textId="1A8A1EE3" w:rsidR="00DA5AE3" w:rsidRPr="00DA5AE3" w:rsidRDefault="00DA5AE3" w:rsidP="00DA5AE3">
            <w:pPr>
              <w:pStyle w:val="para"/>
              <w:rPr>
                <w:rFonts w:cs="Calibri"/>
                <w:b/>
                <w:color w:val="auto"/>
                <w:szCs w:val="20"/>
              </w:rPr>
            </w:pPr>
            <w:r w:rsidRPr="00DA5AE3">
              <w:rPr>
                <w:szCs w:val="20"/>
              </w:rPr>
              <w:t>The resources for undertaking cleaning shall be available. Where it is necessary to dismantle equipment for cleaning purposes or to enter large equipment for cleaning, this shall be appropriately scheduled and, where necessary, planned for non-production periods.</w:t>
            </w:r>
            <w:r w:rsidR="00E972BA">
              <w:rPr>
                <w:szCs w:val="20"/>
              </w:rPr>
              <w:t xml:space="preserve"> </w:t>
            </w:r>
            <w:r w:rsidRPr="00DA5AE3">
              <w:rPr>
                <w:szCs w:val="20"/>
              </w:rPr>
              <w:t>Cleaning staff shall be adequately trained or engineering support provided where access within equipment is required for cleaning.</w:t>
            </w:r>
          </w:p>
        </w:tc>
        <w:tc>
          <w:tcPr>
            <w:tcW w:w="1417" w:type="dxa"/>
            <w:tcBorders>
              <w:top w:val="single" w:sz="4" w:space="0" w:color="auto"/>
              <w:left w:val="single" w:sz="4" w:space="0" w:color="auto"/>
              <w:bottom w:val="single" w:sz="4" w:space="0" w:color="auto"/>
            </w:tcBorders>
            <w:shd w:val="clear" w:color="auto" w:fill="auto"/>
          </w:tcPr>
          <w:p w14:paraId="5994C539" w14:textId="283B3964" w:rsidR="00DA5AE3" w:rsidRPr="00F54982" w:rsidRDefault="00DA5AE3" w:rsidP="00DA5AE3">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3B5EFE50" w14:textId="77777777" w:rsidR="00DA5AE3" w:rsidRPr="00F54982" w:rsidRDefault="00DA5AE3" w:rsidP="00DA5AE3">
            <w:pPr>
              <w:pStyle w:val="para"/>
              <w:rPr>
                <w:rFonts w:cs="Calibri"/>
                <w:b/>
                <w:color w:val="auto"/>
                <w:szCs w:val="20"/>
              </w:rPr>
            </w:pPr>
          </w:p>
        </w:tc>
      </w:tr>
      <w:tr w:rsidR="00DA5AE3" w:rsidRPr="00F54982" w14:paraId="17C22C85"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059425F1" w14:textId="77777777" w:rsidR="00DA5AE3" w:rsidRDefault="00DA5AE3" w:rsidP="00DA5AE3">
            <w:pPr>
              <w:pStyle w:val="para"/>
              <w:rPr>
                <w:rFonts w:cs="Calibri"/>
                <w:b/>
                <w:bCs/>
                <w:szCs w:val="20"/>
                <w:lang w:val="en-US"/>
              </w:rPr>
            </w:pPr>
            <w:r>
              <w:rPr>
                <w:rFonts w:cs="Calibri"/>
                <w:b/>
                <w:bCs/>
                <w:szCs w:val="20"/>
                <w:lang w:val="en-US"/>
              </w:rPr>
              <w:t>4.11.6</w:t>
            </w:r>
          </w:p>
          <w:p w14:paraId="5FBCF8A6" w14:textId="1F803C56" w:rsidR="00DA5AE3" w:rsidRDefault="00DA5AE3" w:rsidP="00DA5AE3">
            <w:pPr>
              <w:pStyle w:val="para"/>
              <w:rPr>
                <w:rFonts w:cs="Calibri"/>
                <w:b/>
                <w:bCs/>
                <w:szCs w:val="20"/>
                <w:lang w:val="en-US"/>
              </w:rPr>
            </w:pPr>
            <w:r>
              <w:rPr>
                <w:rFonts w:cs="Calibri"/>
                <w:b/>
                <w:color w:val="auto"/>
                <w:szCs w:val="20"/>
              </w:rPr>
              <w:lastRenderedPageBreak/>
              <w:t>Basic and Intermediate</w:t>
            </w:r>
          </w:p>
        </w:tc>
        <w:tc>
          <w:tcPr>
            <w:tcW w:w="4820" w:type="dxa"/>
            <w:tcBorders>
              <w:top w:val="single" w:sz="4" w:space="0" w:color="auto"/>
              <w:left w:val="single" w:sz="4" w:space="0" w:color="auto"/>
              <w:bottom w:val="single" w:sz="4" w:space="0" w:color="auto"/>
            </w:tcBorders>
            <w:shd w:val="clear" w:color="auto" w:fill="auto"/>
          </w:tcPr>
          <w:p w14:paraId="6F9BD763" w14:textId="446B665D" w:rsidR="00DA5AE3" w:rsidRPr="00DA5AE3" w:rsidRDefault="00DA5AE3" w:rsidP="00DA5AE3">
            <w:pPr>
              <w:pStyle w:val="para"/>
              <w:rPr>
                <w:rFonts w:cs="Calibri"/>
                <w:b/>
                <w:color w:val="auto"/>
                <w:szCs w:val="20"/>
              </w:rPr>
            </w:pPr>
            <w:r w:rsidRPr="00DA5AE3">
              <w:rPr>
                <w:szCs w:val="20"/>
              </w:rPr>
              <w:lastRenderedPageBreak/>
              <w:t>Cleaning equipment shall be:</w:t>
            </w:r>
            <w:r w:rsidRPr="00DA5AE3">
              <w:rPr>
                <w:szCs w:val="20"/>
              </w:rPr>
              <w:br/>
              <w:t>• hygienically designed and fit for purpose</w:t>
            </w:r>
            <w:r w:rsidRPr="00DA5AE3">
              <w:rPr>
                <w:szCs w:val="20"/>
              </w:rPr>
              <w:br/>
            </w:r>
            <w:r w:rsidRPr="00DA5AE3">
              <w:rPr>
                <w:szCs w:val="20"/>
              </w:rPr>
              <w:lastRenderedPageBreak/>
              <w:t>• suitably identified for intended use (e.g. colour-coded or labelled)</w:t>
            </w:r>
            <w:r w:rsidRPr="00DA5AE3">
              <w:rPr>
                <w:szCs w:val="20"/>
              </w:rPr>
              <w:br/>
              <w:t>• cleaned and stored in a hygienic manner to prevent contamination.</w:t>
            </w:r>
          </w:p>
        </w:tc>
        <w:tc>
          <w:tcPr>
            <w:tcW w:w="1417" w:type="dxa"/>
            <w:tcBorders>
              <w:top w:val="single" w:sz="4" w:space="0" w:color="auto"/>
              <w:left w:val="single" w:sz="4" w:space="0" w:color="auto"/>
              <w:bottom w:val="single" w:sz="4" w:space="0" w:color="auto"/>
            </w:tcBorders>
            <w:shd w:val="clear" w:color="auto" w:fill="auto"/>
          </w:tcPr>
          <w:p w14:paraId="48A2DE0F" w14:textId="2E5CF0EA" w:rsidR="00DA5AE3" w:rsidRPr="00F54982" w:rsidRDefault="00DA5AE3" w:rsidP="00DA5AE3">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2B2DD146" w14:textId="77777777" w:rsidR="00DA5AE3" w:rsidRPr="00F54982" w:rsidRDefault="00DA5AE3" w:rsidP="00DA5AE3">
            <w:pPr>
              <w:pStyle w:val="para"/>
              <w:rPr>
                <w:rFonts w:cs="Calibri"/>
                <w:b/>
                <w:color w:val="auto"/>
                <w:szCs w:val="20"/>
              </w:rPr>
            </w:pPr>
          </w:p>
        </w:tc>
      </w:tr>
      <w:tr w:rsidR="00D3385F" w:rsidRPr="00F54982" w14:paraId="7AC93CFF"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5AA702D2" w14:textId="5F0A3307" w:rsidR="00D3385F" w:rsidRPr="00F54982" w:rsidRDefault="00D3385F" w:rsidP="00D3385F">
            <w:pPr>
              <w:pStyle w:val="para"/>
              <w:rPr>
                <w:rFonts w:cs="Calibri"/>
                <w:b/>
                <w:color w:val="auto"/>
                <w:szCs w:val="20"/>
              </w:rPr>
            </w:pPr>
            <w:r w:rsidRPr="00F54982">
              <w:rPr>
                <w:rFonts w:cs="Calibri"/>
                <w:b/>
                <w:color w:val="auto"/>
                <w:szCs w:val="20"/>
              </w:rPr>
              <w:t>4.11.7</w:t>
            </w:r>
          </w:p>
        </w:tc>
        <w:tc>
          <w:tcPr>
            <w:tcW w:w="8930" w:type="dxa"/>
            <w:gridSpan w:val="3"/>
            <w:tcBorders>
              <w:top w:val="single" w:sz="4" w:space="0" w:color="auto"/>
              <w:left w:val="single" w:sz="4" w:space="0" w:color="auto"/>
              <w:bottom w:val="single" w:sz="4" w:space="0" w:color="auto"/>
            </w:tcBorders>
            <w:shd w:val="clear" w:color="auto" w:fill="92D050"/>
          </w:tcPr>
          <w:p w14:paraId="504ED188" w14:textId="23DE1029" w:rsidR="00D3385F" w:rsidRPr="00F54982" w:rsidRDefault="00D3385F" w:rsidP="00D3385F">
            <w:pPr>
              <w:pStyle w:val="para"/>
              <w:rPr>
                <w:rFonts w:cs="Calibri"/>
                <w:b/>
                <w:bCs/>
                <w:color w:val="auto"/>
                <w:szCs w:val="20"/>
              </w:rPr>
            </w:pPr>
            <w:r w:rsidRPr="00F54982">
              <w:rPr>
                <w:rFonts w:cs="Calibri"/>
                <w:b/>
                <w:bCs/>
                <w:color w:val="auto"/>
                <w:szCs w:val="20"/>
              </w:rPr>
              <w:t>Cleaning in place (CIP)</w:t>
            </w:r>
          </w:p>
        </w:tc>
      </w:tr>
      <w:tr w:rsidR="00D3385F" w:rsidRPr="00F54982" w14:paraId="095E99D0"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76E9309D" w14:textId="7C1E9EB1" w:rsidR="00D3385F" w:rsidRPr="00F54982" w:rsidRDefault="00D3385F" w:rsidP="00D3385F">
            <w:pPr>
              <w:pStyle w:val="para"/>
              <w:rPr>
                <w:rFonts w:cs="Calibri"/>
                <w:b/>
                <w:strike/>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6AFAE88D" w14:textId="2038DD8A" w:rsidR="00D3385F" w:rsidRPr="00F54982" w:rsidRDefault="00D3385F" w:rsidP="00D3385F">
            <w:pPr>
              <w:pStyle w:val="para"/>
              <w:rPr>
                <w:rFonts w:cs="Calibri"/>
                <w:strike/>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36B84A41" w14:textId="4097BEC4" w:rsidR="00D3385F" w:rsidRPr="00F54982" w:rsidRDefault="00D3385F" w:rsidP="00D3385F">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57058225" w14:textId="18E0A227" w:rsidR="00D3385F" w:rsidRPr="00F54982" w:rsidRDefault="00D3385F" w:rsidP="00D3385F">
            <w:pPr>
              <w:pStyle w:val="para"/>
              <w:rPr>
                <w:rFonts w:cs="Calibri"/>
                <w:b/>
                <w:color w:val="auto"/>
                <w:szCs w:val="20"/>
              </w:rPr>
            </w:pPr>
            <w:r w:rsidRPr="00F54982">
              <w:rPr>
                <w:rFonts w:cs="Calibri"/>
                <w:b/>
                <w:color w:val="auto"/>
                <w:szCs w:val="20"/>
              </w:rPr>
              <w:t>Comments</w:t>
            </w:r>
          </w:p>
        </w:tc>
      </w:tr>
      <w:tr w:rsidR="00815AA6" w:rsidRPr="00F54982" w14:paraId="6B3C4D49"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43097074" w14:textId="77777777" w:rsidR="00815AA6" w:rsidRDefault="00815AA6" w:rsidP="00815AA6">
            <w:pPr>
              <w:pStyle w:val="para"/>
              <w:rPr>
                <w:rFonts w:cs="Calibri"/>
                <w:b/>
                <w:color w:val="auto"/>
                <w:szCs w:val="20"/>
              </w:rPr>
            </w:pPr>
            <w:r w:rsidRPr="00F54982">
              <w:rPr>
                <w:rFonts w:cs="Calibri"/>
                <w:b/>
                <w:color w:val="auto"/>
                <w:szCs w:val="20"/>
              </w:rPr>
              <w:t>4.11.7.3</w:t>
            </w:r>
          </w:p>
          <w:p w14:paraId="601588D3" w14:textId="11BBBD88" w:rsidR="00815AA6" w:rsidRPr="00F54982" w:rsidRDefault="00815AA6" w:rsidP="00815AA6">
            <w:pPr>
              <w:pStyle w:val="para"/>
              <w:rPr>
                <w:rFonts w:cs="Calibri"/>
                <w:b/>
                <w:bCs/>
                <w:color w:val="auto"/>
                <w:szCs w:val="20"/>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tcBorders>
            <w:shd w:val="clear" w:color="auto" w:fill="auto"/>
          </w:tcPr>
          <w:p w14:paraId="352EEC08" w14:textId="7E503EE5" w:rsidR="00815AA6" w:rsidRPr="00815AA6" w:rsidRDefault="00E972BA" w:rsidP="00815AA6">
            <w:pPr>
              <w:rPr>
                <w:szCs w:val="20"/>
              </w:rPr>
            </w:pPr>
            <w:r w:rsidRPr="00E972BA">
              <w:rPr>
                <w:color w:val="000000"/>
                <w:szCs w:val="20"/>
              </w:rPr>
              <w:t>The CIP equipment shall be maintained by suitably trained staff to ensure effective cleaning is carried out</w:t>
            </w:r>
            <w:r>
              <w:rPr>
                <w:color w:val="000000"/>
                <w:szCs w:val="20"/>
              </w:rPr>
              <w:t>.</w:t>
            </w:r>
          </w:p>
        </w:tc>
        <w:tc>
          <w:tcPr>
            <w:tcW w:w="1417" w:type="dxa"/>
            <w:tcBorders>
              <w:top w:val="single" w:sz="4" w:space="0" w:color="auto"/>
              <w:left w:val="single" w:sz="4" w:space="0" w:color="auto"/>
              <w:bottom w:val="single" w:sz="4" w:space="0" w:color="auto"/>
            </w:tcBorders>
            <w:shd w:val="clear" w:color="auto" w:fill="auto"/>
          </w:tcPr>
          <w:p w14:paraId="6421BF87" w14:textId="44FC46BB" w:rsidR="00815AA6" w:rsidRPr="00F54982" w:rsidRDefault="00815AA6" w:rsidP="00815AA6">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7DBD88F6" w14:textId="77777777" w:rsidR="00815AA6" w:rsidRPr="00F54982" w:rsidRDefault="00815AA6" w:rsidP="00815AA6">
            <w:pPr>
              <w:pStyle w:val="para"/>
              <w:rPr>
                <w:rFonts w:cs="Calibri"/>
                <w:b/>
                <w:color w:val="auto"/>
                <w:szCs w:val="20"/>
              </w:rPr>
            </w:pPr>
          </w:p>
        </w:tc>
      </w:tr>
      <w:tr w:rsidR="00815AA6" w:rsidRPr="00F54982" w14:paraId="7CE5CEA1"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2DB0E150" w14:textId="77777777" w:rsidR="00815AA6" w:rsidRDefault="00815AA6" w:rsidP="00815AA6">
            <w:pPr>
              <w:pStyle w:val="para"/>
              <w:rPr>
                <w:rFonts w:cs="Calibri"/>
                <w:b/>
                <w:color w:val="auto"/>
                <w:szCs w:val="20"/>
              </w:rPr>
            </w:pPr>
            <w:r w:rsidRPr="00F54982">
              <w:rPr>
                <w:rFonts w:cs="Calibri"/>
                <w:b/>
                <w:color w:val="auto"/>
                <w:szCs w:val="20"/>
              </w:rPr>
              <w:t>4.11.7.4</w:t>
            </w:r>
          </w:p>
          <w:p w14:paraId="306DEEA7" w14:textId="6C846202" w:rsidR="00815AA6" w:rsidRPr="00F54982" w:rsidRDefault="00815AA6" w:rsidP="00815AA6">
            <w:pPr>
              <w:pStyle w:val="para"/>
              <w:rPr>
                <w:rFonts w:cs="Calibri"/>
                <w:b/>
                <w:bCs/>
                <w:color w:val="auto"/>
                <w:szCs w:val="20"/>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tcBorders>
            <w:shd w:val="clear" w:color="auto" w:fill="auto"/>
          </w:tcPr>
          <w:p w14:paraId="0469522B" w14:textId="4933244A" w:rsidR="00815AA6" w:rsidRPr="00815AA6" w:rsidRDefault="00E972BA" w:rsidP="00815AA6">
            <w:pPr>
              <w:rPr>
                <w:szCs w:val="20"/>
              </w:rPr>
            </w:pPr>
            <w:r w:rsidRPr="00E972BA">
              <w:rPr>
                <w:color w:val="000000"/>
                <w:szCs w:val="20"/>
              </w:rPr>
              <w:t>CIP facilities, where used, shall be monitored at a defined frequency based on risk</w:t>
            </w:r>
            <w:r>
              <w:rPr>
                <w:color w:val="000000"/>
                <w:szCs w:val="20"/>
              </w:rPr>
              <w:t>.</w:t>
            </w:r>
          </w:p>
        </w:tc>
        <w:tc>
          <w:tcPr>
            <w:tcW w:w="1417" w:type="dxa"/>
            <w:tcBorders>
              <w:top w:val="single" w:sz="4" w:space="0" w:color="auto"/>
              <w:left w:val="single" w:sz="4" w:space="0" w:color="auto"/>
              <w:bottom w:val="single" w:sz="4" w:space="0" w:color="auto"/>
            </w:tcBorders>
            <w:shd w:val="clear" w:color="auto" w:fill="auto"/>
          </w:tcPr>
          <w:p w14:paraId="5781DDE6" w14:textId="1D325112" w:rsidR="00815AA6" w:rsidRPr="00F54982" w:rsidRDefault="00815AA6" w:rsidP="00815AA6">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2C2AB170" w14:textId="77777777" w:rsidR="00815AA6" w:rsidRPr="00F54982" w:rsidRDefault="00815AA6" w:rsidP="00815AA6">
            <w:pPr>
              <w:pStyle w:val="para"/>
              <w:rPr>
                <w:rFonts w:cs="Calibri"/>
                <w:b/>
                <w:color w:val="auto"/>
                <w:szCs w:val="20"/>
              </w:rPr>
            </w:pPr>
          </w:p>
        </w:tc>
      </w:tr>
      <w:tr w:rsidR="00D3385F" w:rsidRPr="00F54982" w14:paraId="3CE2AD3E" w14:textId="77777777">
        <w:tc>
          <w:tcPr>
            <w:tcW w:w="1702" w:type="dxa"/>
            <w:tcBorders>
              <w:top w:val="single" w:sz="4" w:space="0" w:color="auto"/>
              <w:left w:val="single" w:sz="4" w:space="0" w:color="auto"/>
              <w:bottom w:val="single" w:sz="4" w:space="0" w:color="auto"/>
              <w:right w:val="single" w:sz="4" w:space="0" w:color="auto"/>
            </w:tcBorders>
            <w:shd w:val="clear" w:color="auto" w:fill="92D050"/>
          </w:tcPr>
          <w:p w14:paraId="5647FE85" w14:textId="5D8508C9" w:rsidR="00D3385F" w:rsidRPr="00F54982" w:rsidRDefault="00D3385F">
            <w:pPr>
              <w:pStyle w:val="para"/>
              <w:rPr>
                <w:rFonts w:cs="Calibri"/>
                <w:b/>
                <w:color w:val="auto"/>
                <w:szCs w:val="20"/>
              </w:rPr>
            </w:pPr>
            <w:r w:rsidRPr="00F54982">
              <w:rPr>
                <w:rFonts w:cs="Calibri"/>
                <w:b/>
                <w:color w:val="auto"/>
                <w:szCs w:val="20"/>
              </w:rPr>
              <w:t>4.1</w:t>
            </w:r>
            <w:r>
              <w:rPr>
                <w:rFonts w:cs="Calibri"/>
                <w:b/>
                <w:color w:val="auto"/>
                <w:szCs w:val="20"/>
              </w:rPr>
              <w:t>2</w:t>
            </w:r>
          </w:p>
        </w:tc>
        <w:tc>
          <w:tcPr>
            <w:tcW w:w="8930" w:type="dxa"/>
            <w:gridSpan w:val="3"/>
            <w:tcBorders>
              <w:top w:val="single" w:sz="4" w:space="0" w:color="auto"/>
              <w:left w:val="single" w:sz="4" w:space="0" w:color="auto"/>
              <w:bottom w:val="single" w:sz="4" w:space="0" w:color="auto"/>
            </w:tcBorders>
            <w:shd w:val="clear" w:color="auto" w:fill="92D050"/>
          </w:tcPr>
          <w:p w14:paraId="22FC1C9E" w14:textId="53AEE55A" w:rsidR="00D3385F" w:rsidRPr="00F54982" w:rsidRDefault="00D3385F">
            <w:pPr>
              <w:pStyle w:val="para"/>
              <w:rPr>
                <w:rFonts w:cs="Calibri"/>
                <w:b/>
                <w:bCs/>
                <w:color w:val="auto"/>
                <w:szCs w:val="20"/>
              </w:rPr>
            </w:pPr>
          </w:p>
        </w:tc>
      </w:tr>
      <w:tr w:rsidR="00D3385F" w:rsidRPr="00F54982" w14:paraId="32105392" w14:textId="77777777">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1D072D" w14:textId="77777777" w:rsidR="00D3385F" w:rsidRPr="00F54982" w:rsidRDefault="00D3385F">
            <w:pPr>
              <w:pStyle w:val="para"/>
              <w:rPr>
                <w:rFonts w:cs="Calibri"/>
                <w:b/>
                <w:color w:val="auto"/>
                <w:szCs w:val="20"/>
              </w:rPr>
            </w:pPr>
            <w:r>
              <w:rPr>
                <w:rFonts w:cs="Calibri"/>
                <w:b/>
                <w:color w:val="auto"/>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77A93983" w14:textId="77A1A1D5" w:rsidR="00D3385F" w:rsidRPr="00F54982" w:rsidRDefault="00D3385F">
            <w:pPr>
              <w:pStyle w:val="para"/>
              <w:rPr>
                <w:rFonts w:cs="Calibri"/>
                <w:color w:val="auto"/>
                <w:szCs w:val="20"/>
              </w:rPr>
            </w:pPr>
          </w:p>
        </w:tc>
      </w:tr>
      <w:tr w:rsidR="009C1085" w:rsidRPr="00F54982" w14:paraId="609C927A"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49D5D0C9" w14:textId="77777777" w:rsidR="009C1085" w:rsidRPr="00F54982" w:rsidRDefault="009C1085">
            <w:pPr>
              <w:pStyle w:val="para"/>
              <w:rPr>
                <w:rFonts w:cs="Calibri"/>
                <w:b/>
                <w:strike/>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2AB79898" w14:textId="77777777" w:rsidR="009C1085" w:rsidRPr="00F54982" w:rsidRDefault="009C1085">
            <w:pPr>
              <w:pStyle w:val="para"/>
              <w:rPr>
                <w:rFonts w:cs="Calibri"/>
                <w:strike/>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6065D66F" w14:textId="77777777" w:rsidR="009C1085" w:rsidRPr="00F54982" w:rsidRDefault="009C1085">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3DE04AA6" w14:textId="77777777" w:rsidR="009C1085" w:rsidRPr="00F54982" w:rsidRDefault="009C1085">
            <w:pPr>
              <w:pStyle w:val="para"/>
              <w:rPr>
                <w:rFonts w:cs="Calibri"/>
                <w:b/>
                <w:color w:val="auto"/>
                <w:szCs w:val="20"/>
              </w:rPr>
            </w:pPr>
            <w:r w:rsidRPr="00F54982">
              <w:rPr>
                <w:rFonts w:cs="Calibri"/>
                <w:b/>
                <w:color w:val="auto"/>
                <w:szCs w:val="20"/>
              </w:rPr>
              <w:t>Comments</w:t>
            </w:r>
          </w:p>
        </w:tc>
      </w:tr>
      <w:tr w:rsidR="00B94E5F" w:rsidRPr="00F54982" w14:paraId="1C47C453"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0F4B1359" w14:textId="77777777" w:rsidR="00B94E5F" w:rsidRDefault="00B94E5F" w:rsidP="00B94E5F">
            <w:pPr>
              <w:pStyle w:val="para"/>
              <w:rPr>
                <w:rFonts w:cs="Calibri"/>
                <w:b/>
                <w:bCs/>
                <w:szCs w:val="20"/>
                <w:lang w:val="en-US"/>
              </w:rPr>
            </w:pPr>
            <w:r>
              <w:rPr>
                <w:rFonts w:cs="Calibri"/>
                <w:b/>
                <w:bCs/>
                <w:szCs w:val="20"/>
                <w:lang w:val="en-US"/>
              </w:rPr>
              <w:t>4.12.1</w:t>
            </w:r>
          </w:p>
          <w:p w14:paraId="5BA4D832" w14:textId="4E3203FD" w:rsidR="00B94E5F" w:rsidRPr="00F54982" w:rsidRDefault="00B94E5F" w:rsidP="00B94E5F">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5E06EDD3" w14:textId="18FF3219" w:rsidR="00B94E5F" w:rsidRPr="00B94E5F" w:rsidRDefault="00B94E5F" w:rsidP="00B94E5F">
            <w:pPr>
              <w:pStyle w:val="para"/>
              <w:rPr>
                <w:rFonts w:cs="Calibri"/>
                <w:b/>
                <w:color w:val="auto"/>
                <w:szCs w:val="20"/>
              </w:rPr>
            </w:pPr>
            <w:r w:rsidRPr="00B94E5F">
              <w:rPr>
                <w:szCs w:val="20"/>
              </w:rPr>
              <w:t xml:space="preserve">Where licensing is required by law for the removal of waste, it shall be removed by licensed contractors. </w:t>
            </w:r>
          </w:p>
        </w:tc>
        <w:tc>
          <w:tcPr>
            <w:tcW w:w="1417" w:type="dxa"/>
            <w:tcBorders>
              <w:top w:val="single" w:sz="4" w:space="0" w:color="auto"/>
              <w:left w:val="single" w:sz="4" w:space="0" w:color="auto"/>
              <w:bottom w:val="single" w:sz="4" w:space="0" w:color="auto"/>
            </w:tcBorders>
            <w:shd w:val="clear" w:color="auto" w:fill="auto"/>
          </w:tcPr>
          <w:p w14:paraId="4ADE9490" w14:textId="3BBDB36C" w:rsidR="00B94E5F" w:rsidRPr="00F54982" w:rsidRDefault="00B94E5F" w:rsidP="00B94E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57F63B24" w14:textId="77777777" w:rsidR="00B94E5F" w:rsidRPr="00F54982" w:rsidRDefault="00B94E5F" w:rsidP="00B94E5F">
            <w:pPr>
              <w:pStyle w:val="para"/>
              <w:rPr>
                <w:rFonts w:cs="Calibri"/>
                <w:b/>
                <w:color w:val="auto"/>
                <w:szCs w:val="20"/>
              </w:rPr>
            </w:pPr>
          </w:p>
        </w:tc>
      </w:tr>
      <w:tr w:rsidR="00B94E5F" w:rsidRPr="00F54982" w14:paraId="1A3C2A86"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7FD3EDE1" w14:textId="2DC23404" w:rsidR="00B94E5F" w:rsidRDefault="00B94E5F" w:rsidP="00B94E5F">
            <w:pPr>
              <w:pStyle w:val="para"/>
              <w:rPr>
                <w:rFonts w:cs="Calibri"/>
                <w:b/>
                <w:bCs/>
                <w:szCs w:val="20"/>
                <w:lang w:val="en-US"/>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tcBorders>
            <w:shd w:val="clear" w:color="auto" w:fill="auto"/>
          </w:tcPr>
          <w:p w14:paraId="0059DA89" w14:textId="113197C4" w:rsidR="00B94E5F" w:rsidRPr="00B94E5F" w:rsidRDefault="00B94E5F" w:rsidP="00B94E5F">
            <w:pPr>
              <w:pStyle w:val="para"/>
              <w:rPr>
                <w:rFonts w:cs="Calibri"/>
                <w:b/>
                <w:color w:val="auto"/>
                <w:szCs w:val="20"/>
              </w:rPr>
            </w:pPr>
            <w:r w:rsidRPr="00B94E5F">
              <w:rPr>
                <w:szCs w:val="20"/>
              </w:rPr>
              <w:t>Records of removal shall be maintained and available for audit.</w:t>
            </w:r>
          </w:p>
        </w:tc>
        <w:tc>
          <w:tcPr>
            <w:tcW w:w="1417" w:type="dxa"/>
            <w:tcBorders>
              <w:top w:val="single" w:sz="4" w:space="0" w:color="auto"/>
              <w:left w:val="single" w:sz="4" w:space="0" w:color="auto"/>
              <w:bottom w:val="single" w:sz="4" w:space="0" w:color="auto"/>
            </w:tcBorders>
            <w:shd w:val="clear" w:color="auto" w:fill="auto"/>
          </w:tcPr>
          <w:p w14:paraId="12216EBF" w14:textId="77777777" w:rsidR="00B94E5F" w:rsidRDefault="00B94E5F" w:rsidP="00B94E5F">
            <w:pPr>
              <w:pStyle w:val="para"/>
              <w:rPr>
                <w:rFonts w:cs="Calibri"/>
                <w:szCs w:val="20"/>
              </w:rPr>
            </w:pPr>
          </w:p>
        </w:tc>
        <w:tc>
          <w:tcPr>
            <w:tcW w:w="2693" w:type="dxa"/>
            <w:tcBorders>
              <w:top w:val="single" w:sz="4" w:space="0" w:color="auto"/>
              <w:left w:val="single" w:sz="4" w:space="0" w:color="auto"/>
              <w:bottom w:val="single" w:sz="4" w:space="0" w:color="auto"/>
            </w:tcBorders>
            <w:shd w:val="clear" w:color="auto" w:fill="auto"/>
          </w:tcPr>
          <w:p w14:paraId="27A258FA" w14:textId="77777777" w:rsidR="00B94E5F" w:rsidRPr="00F54982" w:rsidRDefault="00B94E5F" w:rsidP="00B94E5F">
            <w:pPr>
              <w:pStyle w:val="para"/>
              <w:rPr>
                <w:rFonts w:cs="Calibri"/>
                <w:b/>
                <w:color w:val="auto"/>
                <w:szCs w:val="20"/>
              </w:rPr>
            </w:pPr>
          </w:p>
        </w:tc>
      </w:tr>
      <w:tr w:rsidR="00B94E5F" w:rsidRPr="00F54982" w14:paraId="0832489B"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15AE566A" w14:textId="77777777" w:rsidR="00B94E5F" w:rsidRDefault="00B94E5F" w:rsidP="00B94E5F">
            <w:pPr>
              <w:pStyle w:val="para"/>
              <w:rPr>
                <w:rFonts w:cs="Calibri"/>
                <w:b/>
                <w:bCs/>
                <w:szCs w:val="20"/>
                <w:lang w:val="en-US"/>
              </w:rPr>
            </w:pPr>
            <w:r>
              <w:rPr>
                <w:rFonts w:cs="Calibri"/>
                <w:b/>
                <w:bCs/>
                <w:szCs w:val="20"/>
                <w:lang w:val="en-US"/>
              </w:rPr>
              <w:t>4.12.2</w:t>
            </w:r>
          </w:p>
          <w:p w14:paraId="730F712D" w14:textId="5C35DBA0" w:rsidR="00B94E5F" w:rsidRDefault="00B94E5F" w:rsidP="00B94E5F">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3275C27C" w14:textId="3697F3E6" w:rsidR="00B94E5F" w:rsidRPr="00B94E5F" w:rsidRDefault="00B94E5F" w:rsidP="00B94E5F">
            <w:pPr>
              <w:pStyle w:val="para"/>
              <w:rPr>
                <w:rFonts w:cs="Calibri"/>
                <w:b/>
                <w:color w:val="auto"/>
                <w:szCs w:val="20"/>
              </w:rPr>
            </w:pPr>
            <w:r w:rsidRPr="00B94E5F">
              <w:rPr>
                <w:szCs w:val="20"/>
              </w:rPr>
              <w:t>Internal and external waste collection containers and rooms housing waste facilities shall be managed to minimise risk. These shall be:</w:t>
            </w:r>
            <w:r w:rsidRPr="00B94E5F">
              <w:rPr>
                <w:szCs w:val="20"/>
              </w:rPr>
              <w:br/>
              <w:t>• clearly identified</w:t>
            </w:r>
            <w:r w:rsidRPr="00B94E5F">
              <w:rPr>
                <w:szCs w:val="20"/>
              </w:rPr>
              <w:br/>
              <w:t>• designed for ease of use and effective cleaning</w:t>
            </w:r>
            <w:r w:rsidRPr="00B94E5F">
              <w:rPr>
                <w:szCs w:val="20"/>
              </w:rPr>
              <w:br/>
              <w:t>• well maintained to allow cleaning and, where required, disinfection</w:t>
            </w:r>
            <w:r w:rsidRPr="00B94E5F">
              <w:rPr>
                <w:szCs w:val="20"/>
              </w:rPr>
              <w:br/>
              <w:t>• emptied at appropriate frequencies.</w:t>
            </w:r>
            <w:r w:rsidRPr="00B94E5F">
              <w:rPr>
                <w:szCs w:val="20"/>
              </w:rPr>
              <w:br/>
              <w:t>External waste containers shall be covered or doors kept closed as appropriate</w:t>
            </w:r>
          </w:p>
        </w:tc>
        <w:tc>
          <w:tcPr>
            <w:tcW w:w="1417" w:type="dxa"/>
            <w:tcBorders>
              <w:top w:val="single" w:sz="4" w:space="0" w:color="auto"/>
              <w:left w:val="single" w:sz="4" w:space="0" w:color="auto"/>
              <w:bottom w:val="single" w:sz="4" w:space="0" w:color="auto"/>
            </w:tcBorders>
            <w:shd w:val="clear" w:color="auto" w:fill="auto"/>
          </w:tcPr>
          <w:p w14:paraId="6AB2E1B1" w14:textId="77990907" w:rsidR="00B94E5F" w:rsidRPr="00F54982" w:rsidRDefault="00B94E5F" w:rsidP="00B94E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6B892A8D" w14:textId="77777777" w:rsidR="00B94E5F" w:rsidRPr="00F54982" w:rsidRDefault="00B94E5F" w:rsidP="00B94E5F">
            <w:pPr>
              <w:pStyle w:val="para"/>
              <w:rPr>
                <w:rFonts w:cs="Calibri"/>
                <w:b/>
                <w:color w:val="auto"/>
                <w:szCs w:val="20"/>
              </w:rPr>
            </w:pPr>
          </w:p>
        </w:tc>
      </w:tr>
      <w:tr w:rsidR="00D3385F" w:rsidRPr="00F54982" w14:paraId="62983828"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4F400203" w14:textId="3B856448" w:rsidR="00D3385F" w:rsidRPr="00F54982" w:rsidRDefault="00D3385F" w:rsidP="00D3385F">
            <w:pPr>
              <w:pStyle w:val="para"/>
              <w:rPr>
                <w:rFonts w:cs="Calibri"/>
                <w:b/>
                <w:color w:val="auto"/>
                <w:szCs w:val="20"/>
              </w:rPr>
            </w:pPr>
            <w:r w:rsidRPr="00F54982">
              <w:rPr>
                <w:rFonts w:cs="Calibri"/>
                <w:b/>
                <w:color w:val="auto"/>
                <w:szCs w:val="20"/>
              </w:rPr>
              <w:t>4.14</w:t>
            </w:r>
          </w:p>
        </w:tc>
        <w:tc>
          <w:tcPr>
            <w:tcW w:w="8930" w:type="dxa"/>
            <w:gridSpan w:val="3"/>
            <w:tcBorders>
              <w:top w:val="single" w:sz="4" w:space="0" w:color="auto"/>
              <w:left w:val="single" w:sz="4" w:space="0" w:color="auto"/>
              <w:bottom w:val="single" w:sz="4" w:space="0" w:color="auto"/>
            </w:tcBorders>
            <w:shd w:val="clear" w:color="auto" w:fill="92D050"/>
          </w:tcPr>
          <w:p w14:paraId="659A1158" w14:textId="0764FEAB" w:rsidR="00D3385F" w:rsidRPr="00F54982" w:rsidRDefault="00D3385F" w:rsidP="00D3385F">
            <w:pPr>
              <w:pStyle w:val="para"/>
              <w:rPr>
                <w:rFonts w:cs="Calibri"/>
                <w:b/>
                <w:bCs/>
                <w:color w:val="auto"/>
                <w:szCs w:val="20"/>
              </w:rPr>
            </w:pPr>
            <w:r w:rsidRPr="00F54982">
              <w:rPr>
                <w:rFonts w:cs="Calibri"/>
                <w:b/>
                <w:bCs/>
                <w:color w:val="auto"/>
                <w:szCs w:val="20"/>
              </w:rPr>
              <w:t>Pest management</w:t>
            </w:r>
          </w:p>
        </w:tc>
      </w:tr>
      <w:tr w:rsidR="00D3385F" w:rsidRPr="00F54982" w14:paraId="257574D3" w14:textId="77777777" w:rsidTr="00EA40A9">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882EB5" w14:textId="29A90B72" w:rsidR="00D3385F" w:rsidRPr="00F54982" w:rsidRDefault="00D3385F" w:rsidP="00D3385F">
            <w:pPr>
              <w:pStyle w:val="para"/>
              <w:rPr>
                <w:rFonts w:cs="Calibri"/>
                <w:b/>
                <w:color w:val="auto"/>
                <w:szCs w:val="20"/>
              </w:rPr>
            </w:pPr>
            <w:r>
              <w:rPr>
                <w:rFonts w:cs="Calibri"/>
                <w:b/>
                <w:color w:val="auto"/>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017482A4" w14:textId="485048C2" w:rsidR="00D3385F" w:rsidRPr="00F54982" w:rsidRDefault="00D3385F" w:rsidP="00D3385F">
            <w:pPr>
              <w:pStyle w:val="para"/>
              <w:rPr>
                <w:rFonts w:cs="Calibri"/>
                <w:color w:val="auto"/>
                <w:szCs w:val="20"/>
              </w:rPr>
            </w:pPr>
            <w:r w:rsidRPr="00F54982">
              <w:rPr>
                <w:rFonts w:cs="Calibri"/>
                <w:color w:val="auto"/>
                <w:szCs w:val="20"/>
              </w:rPr>
              <w:t>The whole site shall have an effective preventive pest management programme in place to minimise the risk of pest presence and resources shall be available to respond rapidly to any issues which occur to prevent risk to products.</w:t>
            </w:r>
          </w:p>
          <w:p w14:paraId="6DC4797C" w14:textId="0046B71A" w:rsidR="00D3385F" w:rsidRPr="00F54982" w:rsidRDefault="00D3385F" w:rsidP="00D3385F">
            <w:pPr>
              <w:pStyle w:val="para"/>
              <w:rPr>
                <w:rFonts w:cs="Calibri"/>
                <w:strike/>
                <w:color w:val="auto"/>
                <w:szCs w:val="20"/>
              </w:rPr>
            </w:pPr>
            <w:r w:rsidRPr="00F54982">
              <w:rPr>
                <w:rFonts w:cs="Calibri"/>
                <w:color w:val="auto"/>
                <w:szCs w:val="20"/>
              </w:rPr>
              <w:lastRenderedPageBreak/>
              <w:t>Pest management programmes shall comply with all applicable legislation.</w:t>
            </w:r>
          </w:p>
        </w:tc>
      </w:tr>
      <w:tr w:rsidR="00D3385F" w:rsidRPr="00F54982" w14:paraId="35579935"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260F7B86" w14:textId="3DBAEC21" w:rsidR="00D3385F" w:rsidRPr="00F54982" w:rsidRDefault="00D3385F" w:rsidP="00D3385F">
            <w:pPr>
              <w:pStyle w:val="para"/>
              <w:rPr>
                <w:rFonts w:cs="Calibri"/>
                <w:b/>
                <w:color w:val="auto"/>
                <w:szCs w:val="20"/>
              </w:rPr>
            </w:pPr>
            <w:r w:rsidRPr="00F54982">
              <w:rPr>
                <w:rFonts w:cs="Calibri"/>
                <w:b/>
                <w:bCs/>
                <w:szCs w:val="20"/>
                <w:lang w:val="en-US"/>
              </w:rPr>
              <w:lastRenderedPageBreak/>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3B029859" w14:textId="77777777" w:rsidR="00D3385F" w:rsidRPr="00F54982" w:rsidRDefault="00D3385F" w:rsidP="00D3385F">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6D9B71E9" w14:textId="77777777" w:rsidR="00D3385F" w:rsidRPr="00F54982" w:rsidRDefault="00D3385F" w:rsidP="00D3385F">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7F6DE0D7" w14:textId="3AD3E3FF" w:rsidR="00D3385F" w:rsidRPr="00F54982" w:rsidRDefault="00D3385F" w:rsidP="00D3385F">
            <w:pPr>
              <w:pStyle w:val="para"/>
              <w:rPr>
                <w:rFonts w:cs="Calibri"/>
                <w:b/>
                <w:color w:val="auto"/>
                <w:szCs w:val="20"/>
              </w:rPr>
            </w:pPr>
            <w:r w:rsidRPr="00F54982">
              <w:rPr>
                <w:rFonts w:cs="Calibri"/>
                <w:b/>
                <w:color w:val="auto"/>
                <w:szCs w:val="20"/>
              </w:rPr>
              <w:t>Comments</w:t>
            </w:r>
          </w:p>
        </w:tc>
      </w:tr>
      <w:tr w:rsidR="00D3385F" w:rsidRPr="00F54982" w14:paraId="278CD1B9"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5434837F" w14:textId="77777777" w:rsidR="00D3385F" w:rsidRDefault="00D3385F" w:rsidP="00D3385F">
            <w:pPr>
              <w:pStyle w:val="para"/>
              <w:rPr>
                <w:rFonts w:cs="Calibri"/>
                <w:b/>
                <w:color w:val="auto"/>
                <w:szCs w:val="20"/>
              </w:rPr>
            </w:pPr>
            <w:r w:rsidRPr="00F54982">
              <w:rPr>
                <w:rFonts w:cs="Calibri"/>
                <w:b/>
                <w:color w:val="auto"/>
                <w:szCs w:val="20"/>
              </w:rPr>
              <w:t>4.14.1</w:t>
            </w:r>
          </w:p>
          <w:p w14:paraId="41C61C7A" w14:textId="15C9B490" w:rsidR="00D3385F" w:rsidRPr="00F54982" w:rsidRDefault="00D3385F" w:rsidP="00D3385F">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64AFB596" w14:textId="77777777" w:rsidR="00D3385F" w:rsidRPr="00F54982" w:rsidRDefault="00D3385F" w:rsidP="00D3385F">
            <w:r w:rsidRPr="00F54982">
              <w:t>If pest activity is identified, it shall not present a risk of contamination to products, raw materials or packaging.</w:t>
            </w:r>
          </w:p>
          <w:p w14:paraId="683F56C6" w14:textId="43D631F4" w:rsidR="00D3385F" w:rsidRPr="00F54982" w:rsidRDefault="00D3385F" w:rsidP="00D3385F">
            <w:pPr>
              <w:rPr>
                <w:b/>
              </w:rPr>
            </w:pPr>
            <w:r w:rsidRPr="00F54982">
              <w:t>The presence of any infestation on site shall be documented in pest management records and be part of an effective pest management programme to eliminate or manage the infestation so that it does not present a risk to products, raw materials or packaging.</w:t>
            </w:r>
          </w:p>
        </w:tc>
        <w:tc>
          <w:tcPr>
            <w:tcW w:w="1417" w:type="dxa"/>
            <w:tcBorders>
              <w:top w:val="single" w:sz="4" w:space="0" w:color="auto"/>
              <w:left w:val="single" w:sz="4" w:space="0" w:color="auto"/>
              <w:bottom w:val="single" w:sz="4" w:space="0" w:color="auto"/>
            </w:tcBorders>
            <w:shd w:val="clear" w:color="auto" w:fill="auto"/>
          </w:tcPr>
          <w:p w14:paraId="60F0DDB1" w14:textId="477EF3A6" w:rsidR="00D3385F" w:rsidRPr="00F54982" w:rsidRDefault="00D3385F" w:rsidP="00D338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375C17F" w14:textId="77777777" w:rsidR="00D3385F" w:rsidRPr="00F54982" w:rsidRDefault="00D3385F" w:rsidP="00D3385F">
            <w:pPr>
              <w:pStyle w:val="para"/>
              <w:rPr>
                <w:rFonts w:cs="Calibri"/>
                <w:b/>
                <w:color w:val="auto"/>
                <w:szCs w:val="20"/>
              </w:rPr>
            </w:pPr>
          </w:p>
        </w:tc>
      </w:tr>
      <w:tr w:rsidR="009C1085" w:rsidRPr="00F54982" w14:paraId="6AB78C3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53655B1A" w14:textId="77777777" w:rsidR="009C1085" w:rsidRDefault="009C1085" w:rsidP="00D3385F">
            <w:pPr>
              <w:pStyle w:val="para"/>
              <w:rPr>
                <w:rFonts w:cs="Calibri"/>
                <w:b/>
                <w:color w:val="auto"/>
                <w:szCs w:val="20"/>
              </w:rPr>
            </w:pPr>
            <w:r>
              <w:rPr>
                <w:rFonts w:cs="Calibri"/>
                <w:b/>
                <w:color w:val="auto"/>
                <w:szCs w:val="20"/>
              </w:rPr>
              <w:t>4.14.2</w:t>
            </w:r>
          </w:p>
          <w:p w14:paraId="1F119A88" w14:textId="7264CA89" w:rsidR="00C57CC2" w:rsidRPr="00F54982" w:rsidRDefault="00C57CC2" w:rsidP="00D3385F">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1E274CBD" w14:textId="77777777" w:rsidR="00B40C69" w:rsidRDefault="00B40C69" w:rsidP="00175839">
            <w:pPr>
              <w:spacing w:after="0"/>
              <w:rPr>
                <w:color w:val="000000"/>
                <w:szCs w:val="20"/>
              </w:rPr>
            </w:pPr>
            <w:r w:rsidRPr="00B40C69">
              <w:rPr>
                <w:color w:val="000000"/>
                <w:szCs w:val="20"/>
              </w:rPr>
              <w:t xml:space="preserve">The site shall either contract the services of a competent pest management organisation or have appropriately trained staff for the regular inspection and treatment of the site to deter and eradicate infestation. </w:t>
            </w:r>
          </w:p>
          <w:p w14:paraId="74412578" w14:textId="77777777" w:rsidR="00B40C69" w:rsidRDefault="00B40C69" w:rsidP="00175839">
            <w:pPr>
              <w:spacing w:after="0"/>
              <w:rPr>
                <w:color w:val="000000"/>
                <w:szCs w:val="20"/>
              </w:rPr>
            </w:pPr>
            <w:r w:rsidRPr="00B40C69">
              <w:rPr>
                <w:color w:val="000000"/>
                <w:szCs w:val="20"/>
              </w:rPr>
              <w:t xml:space="preserve">The frequency of inspections shall be determined by risk assessment and shall be documented. </w:t>
            </w:r>
          </w:p>
          <w:p w14:paraId="016213B3" w14:textId="64B7A4FB" w:rsidR="009C1085" w:rsidRPr="00175839" w:rsidRDefault="00B40C69" w:rsidP="00175839">
            <w:pPr>
              <w:spacing w:after="0"/>
              <w:rPr>
                <w:color w:val="000000"/>
                <w:szCs w:val="20"/>
              </w:rPr>
            </w:pPr>
            <w:r w:rsidRPr="00B40C69">
              <w:rPr>
                <w:color w:val="000000"/>
                <w:szCs w:val="20"/>
              </w:rPr>
              <w:t>Where the services of a pest management contractor are employed, the service scope shall be clearly defined and reflect the activities of the site</w:t>
            </w:r>
          </w:p>
        </w:tc>
        <w:tc>
          <w:tcPr>
            <w:tcW w:w="1417" w:type="dxa"/>
            <w:tcBorders>
              <w:top w:val="single" w:sz="4" w:space="0" w:color="auto"/>
              <w:left w:val="single" w:sz="4" w:space="0" w:color="auto"/>
              <w:bottom w:val="single" w:sz="4" w:space="0" w:color="auto"/>
            </w:tcBorders>
            <w:shd w:val="clear" w:color="auto" w:fill="auto"/>
          </w:tcPr>
          <w:p w14:paraId="2A9A67A9" w14:textId="6C5609AA" w:rsidR="009C1085" w:rsidRPr="00F54982" w:rsidRDefault="009C1085" w:rsidP="00D338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008789A1" w14:textId="77777777" w:rsidR="009C1085" w:rsidRPr="00F54982" w:rsidRDefault="009C1085" w:rsidP="00D3385F">
            <w:pPr>
              <w:pStyle w:val="para"/>
              <w:rPr>
                <w:rFonts w:cs="Calibri"/>
                <w:b/>
                <w:color w:val="auto"/>
                <w:szCs w:val="20"/>
              </w:rPr>
            </w:pPr>
          </w:p>
        </w:tc>
      </w:tr>
      <w:tr w:rsidR="00D3385F" w:rsidRPr="00F54982" w14:paraId="616D2511"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22AC0AFD" w14:textId="77777777" w:rsidR="00D3385F" w:rsidRDefault="00D3385F" w:rsidP="00D3385F">
            <w:pPr>
              <w:pStyle w:val="para"/>
              <w:rPr>
                <w:rFonts w:cs="Calibri"/>
                <w:b/>
                <w:color w:val="auto"/>
                <w:szCs w:val="20"/>
              </w:rPr>
            </w:pPr>
            <w:r w:rsidRPr="00F54982">
              <w:rPr>
                <w:rFonts w:cs="Calibri"/>
                <w:b/>
                <w:color w:val="auto"/>
                <w:szCs w:val="20"/>
              </w:rPr>
              <w:t>4.14.3</w:t>
            </w:r>
          </w:p>
          <w:p w14:paraId="4A6D593C" w14:textId="2122B748" w:rsidR="00D3385F" w:rsidRPr="00F54982" w:rsidRDefault="00D3385F" w:rsidP="00D3385F">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3D5C0335" w14:textId="77777777" w:rsidR="00D3385F" w:rsidRPr="00F54982" w:rsidRDefault="00D3385F" w:rsidP="00D3385F">
            <w:r w:rsidRPr="00F54982">
              <w:t>Where a site undertakes its own pest management, it shall be able to effectively demonstrate that:</w:t>
            </w:r>
          </w:p>
          <w:p w14:paraId="0DF3E2FF" w14:textId="77777777" w:rsidR="00D3385F" w:rsidRPr="00F54982" w:rsidRDefault="00D3385F" w:rsidP="00D3385F">
            <w:pPr>
              <w:pStyle w:val="ListBullet1"/>
            </w:pPr>
            <w:r w:rsidRPr="00F54982">
              <w:t>pest management operations are undertaken by trained and competent staff with sufficient knowledge to select appropriate pest control chemicals and proofing methods and understand the limitations of use, relevant to the biology of the pests associated with the site</w:t>
            </w:r>
          </w:p>
          <w:p w14:paraId="605802D6" w14:textId="77777777" w:rsidR="00D3385F" w:rsidRPr="00F54982" w:rsidRDefault="00D3385F" w:rsidP="00D3385F">
            <w:pPr>
              <w:pStyle w:val="ListBullet1"/>
            </w:pPr>
            <w:r w:rsidRPr="00F54982">
              <w:t>staff undertaking pest management activities meet any legal requirements for training or registration</w:t>
            </w:r>
          </w:p>
          <w:p w14:paraId="2B71C068" w14:textId="77777777" w:rsidR="00D3385F" w:rsidRPr="00F54982" w:rsidRDefault="00D3385F" w:rsidP="00D3385F">
            <w:pPr>
              <w:pStyle w:val="ListBullet1"/>
            </w:pPr>
            <w:r w:rsidRPr="00F54982">
              <w:t>sufficient resources are available to respond to any infestation issues</w:t>
            </w:r>
          </w:p>
          <w:p w14:paraId="45EF2881" w14:textId="77777777" w:rsidR="00D3385F" w:rsidRPr="00F54982" w:rsidRDefault="00D3385F" w:rsidP="00D3385F">
            <w:pPr>
              <w:pStyle w:val="ListBullet1"/>
            </w:pPr>
            <w:r w:rsidRPr="00F54982">
              <w:t>there is ready access to specialist technical knowledge when required</w:t>
            </w:r>
          </w:p>
          <w:p w14:paraId="33494277" w14:textId="77777777" w:rsidR="00D3385F" w:rsidRPr="00F54982" w:rsidRDefault="00D3385F" w:rsidP="00D3385F">
            <w:pPr>
              <w:pStyle w:val="ListBullet1"/>
            </w:pPr>
            <w:r w:rsidRPr="00F54982">
              <w:t>legislation governing the use of pest control products is understood and complied with</w:t>
            </w:r>
          </w:p>
          <w:p w14:paraId="60053F37" w14:textId="069C3FD3" w:rsidR="00D3385F" w:rsidRPr="00F54982" w:rsidRDefault="00D3385F" w:rsidP="00D3385F">
            <w:pPr>
              <w:pStyle w:val="ListBullet1"/>
            </w:pPr>
            <w:r w:rsidRPr="00F54982">
              <w:t>dedicated locked facilities are used for the storage of pesticides.</w:t>
            </w:r>
          </w:p>
        </w:tc>
        <w:tc>
          <w:tcPr>
            <w:tcW w:w="1417" w:type="dxa"/>
            <w:tcBorders>
              <w:top w:val="single" w:sz="4" w:space="0" w:color="auto"/>
              <w:left w:val="single" w:sz="4" w:space="0" w:color="auto"/>
              <w:bottom w:val="single" w:sz="4" w:space="0" w:color="auto"/>
            </w:tcBorders>
            <w:shd w:val="clear" w:color="auto" w:fill="auto"/>
          </w:tcPr>
          <w:p w14:paraId="44571AD0" w14:textId="0056A827" w:rsidR="00D3385F" w:rsidRPr="00F54982" w:rsidRDefault="00D3385F" w:rsidP="00D338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5CAC84BD" w14:textId="77777777" w:rsidR="00D3385F" w:rsidRPr="00F54982" w:rsidRDefault="00D3385F" w:rsidP="00D3385F">
            <w:pPr>
              <w:pStyle w:val="para"/>
              <w:rPr>
                <w:rFonts w:cs="Calibri"/>
                <w:b/>
                <w:color w:val="auto"/>
                <w:szCs w:val="20"/>
              </w:rPr>
            </w:pPr>
          </w:p>
        </w:tc>
      </w:tr>
      <w:tr w:rsidR="00C57CC2" w:rsidRPr="00F54982" w14:paraId="1E4FEDA5"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5EFCBAA8" w14:textId="77777777" w:rsidR="00C57CC2" w:rsidRDefault="00C57CC2" w:rsidP="00C57CC2">
            <w:pPr>
              <w:pStyle w:val="para"/>
              <w:rPr>
                <w:rFonts w:cs="Calibri"/>
                <w:b/>
                <w:color w:val="auto"/>
                <w:szCs w:val="20"/>
              </w:rPr>
            </w:pPr>
            <w:r>
              <w:rPr>
                <w:rFonts w:cs="Calibri"/>
                <w:b/>
                <w:color w:val="auto"/>
                <w:szCs w:val="20"/>
              </w:rPr>
              <w:t>4.14.4</w:t>
            </w:r>
          </w:p>
          <w:p w14:paraId="5BD37A36" w14:textId="2091A0E4" w:rsidR="00C57CC2" w:rsidRPr="00F54982" w:rsidRDefault="00C57CC2" w:rsidP="00C57CC2">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5B045284" w14:textId="76966893" w:rsidR="00C57CC2" w:rsidRPr="00C57CC2" w:rsidRDefault="00C57CC2" w:rsidP="00C57CC2">
            <w:pPr>
              <w:rPr>
                <w:szCs w:val="20"/>
              </w:rPr>
            </w:pPr>
            <w:r w:rsidRPr="00C57CC2">
              <w:rPr>
                <w:color w:val="000000"/>
                <w:szCs w:val="20"/>
              </w:rPr>
              <w:t>Pest management documentation and records shall be maintained. At a minimum, this shall include:</w:t>
            </w:r>
            <w:r w:rsidRPr="00C57CC2">
              <w:rPr>
                <w:color w:val="000000"/>
                <w:szCs w:val="20"/>
              </w:rPr>
              <w:br/>
              <w:t>• an up-to-date plan of the full site, identifying pest control devices and their locations</w:t>
            </w:r>
            <w:r w:rsidRPr="00C57CC2">
              <w:rPr>
                <w:color w:val="000000"/>
                <w:szCs w:val="20"/>
              </w:rPr>
              <w:br/>
              <w:t>• identification of the baits and/or monitoring devices on site</w:t>
            </w:r>
            <w:r w:rsidRPr="00C57CC2">
              <w:rPr>
                <w:color w:val="000000"/>
                <w:szCs w:val="20"/>
              </w:rPr>
              <w:br/>
              <w:t xml:space="preserve">• clearly defined responsibilities for the site </w:t>
            </w:r>
            <w:r w:rsidRPr="00C57CC2">
              <w:rPr>
                <w:color w:val="000000"/>
                <w:szCs w:val="20"/>
              </w:rPr>
              <w:lastRenderedPageBreak/>
              <w:t>management and the contractor</w:t>
            </w:r>
            <w:r w:rsidRPr="00C57CC2">
              <w:rPr>
                <w:color w:val="000000"/>
                <w:szCs w:val="20"/>
              </w:rPr>
              <w:br/>
              <w:t>• details of pest control products used, including instructions for their effective use and action to be taken in the event of an emergency</w:t>
            </w:r>
            <w:r w:rsidRPr="00C57CC2">
              <w:rPr>
                <w:color w:val="000000"/>
                <w:szCs w:val="20"/>
              </w:rPr>
              <w:br/>
              <w:t>• any observed pest activity</w:t>
            </w:r>
            <w:r w:rsidRPr="00C57CC2">
              <w:rPr>
                <w:color w:val="000000"/>
                <w:szCs w:val="20"/>
              </w:rPr>
              <w:br/>
              <w:t>• details of pest control treatments undertaken.</w:t>
            </w:r>
            <w:r w:rsidRPr="00C57CC2">
              <w:rPr>
                <w:color w:val="000000"/>
                <w:szCs w:val="20"/>
              </w:rPr>
              <w:br/>
              <w:t>Records may be on paper (hard copy) or controlled on an electronic system (e.g. an online reporting system).</w:t>
            </w:r>
          </w:p>
        </w:tc>
        <w:tc>
          <w:tcPr>
            <w:tcW w:w="1417" w:type="dxa"/>
            <w:tcBorders>
              <w:top w:val="single" w:sz="4" w:space="0" w:color="auto"/>
              <w:left w:val="single" w:sz="4" w:space="0" w:color="auto"/>
              <w:bottom w:val="single" w:sz="4" w:space="0" w:color="auto"/>
            </w:tcBorders>
            <w:shd w:val="clear" w:color="auto" w:fill="auto"/>
          </w:tcPr>
          <w:p w14:paraId="4FDE772E" w14:textId="177D930C" w:rsidR="00C57CC2" w:rsidRPr="00F54982" w:rsidRDefault="00C57CC2" w:rsidP="00C57CC2">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248F08C3" w14:textId="77777777" w:rsidR="00C57CC2" w:rsidRPr="00F54982" w:rsidRDefault="00C57CC2" w:rsidP="00C57CC2">
            <w:pPr>
              <w:pStyle w:val="para"/>
              <w:rPr>
                <w:rFonts w:cs="Calibri"/>
                <w:b/>
                <w:color w:val="auto"/>
                <w:szCs w:val="20"/>
              </w:rPr>
            </w:pPr>
          </w:p>
        </w:tc>
      </w:tr>
      <w:tr w:rsidR="00C57CC2" w:rsidRPr="00F54982" w14:paraId="037B5398"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66D17943" w14:textId="77777777" w:rsidR="00C57CC2" w:rsidRDefault="00C57CC2" w:rsidP="00C57CC2">
            <w:pPr>
              <w:pStyle w:val="para"/>
              <w:rPr>
                <w:rFonts w:cs="Calibri"/>
                <w:b/>
                <w:color w:val="auto"/>
                <w:szCs w:val="20"/>
              </w:rPr>
            </w:pPr>
            <w:r>
              <w:rPr>
                <w:rFonts w:cs="Calibri"/>
                <w:b/>
                <w:color w:val="auto"/>
                <w:szCs w:val="20"/>
              </w:rPr>
              <w:t>4.14.5</w:t>
            </w:r>
          </w:p>
          <w:p w14:paraId="7287C068" w14:textId="0D25F5A8" w:rsidR="00C57CC2" w:rsidRPr="00F54982" w:rsidRDefault="00C57CC2" w:rsidP="00C57CC2">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2F976B83" w14:textId="77777777" w:rsidR="00B40C69" w:rsidRDefault="00B40C69" w:rsidP="00C57CC2">
            <w:pPr>
              <w:rPr>
                <w:color w:val="000000"/>
                <w:szCs w:val="20"/>
              </w:rPr>
            </w:pPr>
            <w:r w:rsidRPr="00B40C69">
              <w:rPr>
                <w:color w:val="000000"/>
                <w:szCs w:val="20"/>
              </w:rPr>
              <w:t xml:space="preserve">Bait stations or other rodent monitoring or control devices shall be appropriately located and maintained to prevent contamination risk to product. Toxic rodent baits shall not be used within production or storage areas where open product is present except when treating an active infestation. Where toxic baits are used, these shall be secured. </w:t>
            </w:r>
          </w:p>
          <w:p w14:paraId="5CED584E" w14:textId="45E64FFD" w:rsidR="00C57CC2" w:rsidRPr="00C57CC2" w:rsidRDefault="00B40C69" w:rsidP="00C57CC2">
            <w:pPr>
              <w:rPr>
                <w:szCs w:val="20"/>
              </w:rPr>
            </w:pPr>
            <w:r w:rsidRPr="00B40C69">
              <w:rPr>
                <w:color w:val="000000"/>
                <w:szCs w:val="20"/>
              </w:rPr>
              <w:t>Any missing bait stations shall be recorded, reviewed and investigated</w:t>
            </w:r>
            <w:r>
              <w:rPr>
                <w:color w:val="000000"/>
                <w:szCs w:val="20"/>
              </w:rPr>
              <w:t>.</w:t>
            </w:r>
          </w:p>
        </w:tc>
        <w:tc>
          <w:tcPr>
            <w:tcW w:w="1417" w:type="dxa"/>
            <w:tcBorders>
              <w:top w:val="single" w:sz="4" w:space="0" w:color="auto"/>
              <w:left w:val="single" w:sz="4" w:space="0" w:color="auto"/>
              <w:bottom w:val="single" w:sz="4" w:space="0" w:color="auto"/>
            </w:tcBorders>
            <w:shd w:val="clear" w:color="auto" w:fill="auto"/>
          </w:tcPr>
          <w:p w14:paraId="1861925D" w14:textId="76B7B2E3" w:rsidR="00C57CC2" w:rsidRPr="00F54982" w:rsidRDefault="00C57CC2" w:rsidP="00C57CC2">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7238AE15" w14:textId="77777777" w:rsidR="00C57CC2" w:rsidRPr="00F54982" w:rsidRDefault="00C57CC2" w:rsidP="00C57CC2">
            <w:pPr>
              <w:pStyle w:val="para"/>
              <w:rPr>
                <w:rFonts w:cs="Calibri"/>
                <w:b/>
                <w:color w:val="auto"/>
                <w:szCs w:val="20"/>
              </w:rPr>
            </w:pPr>
          </w:p>
        </w:tc>
      </w:tr>
      <w:tr w:rsidR="00C57CC2" w:rsidRPr="00F54982" w14:paraId="7394CE2B"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39BA3672" w14:textId="77777777" w:rsidR="00C57CC2" w:rsidRDefault="00C57CC2" w:rsidP="00C57CC2">
            <w:pPr>
              <w:pStyle w:val="para"/>
              <w:rPr>
                <w:rFonts w:cs="Calibri"/>
                <w:b/>
                <w:color w:val="auto"/>
                <w:szCs w:val="20"/>
              </w:rPr>
            </w:pPr>
            <w:r>
              <w:rPr>
                <w:rFonts w:cs="Calibri"/>
                <w:b/>
                <w:color w:val="auto"/>
                <w:szCs w:val="20"/>
              </w:rPr>
              <w:t>4.14.6</w:t>
            </w:r>
          </w:p>
          <w:p w14:paraId="2730FEC6" w14:textId="37C7768D" w:rsidR="00C57CC2" w:rsidRPr="00F54982" w:rsidRDefault="00C57CC2" w:rsidP="00C57CC2">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1DAAB405" w14:textId="61B592BC" w:rsidR="00C57CC2" w:rsidRPr="00C57CC2" w:rsidRDefault="00015D6A" w:rsidP="00C57CC2">
            <w:pPr>
              <w:rPr>
                <w:szCs w:val="20"/>
              </w:rPr>
            </w:pPr>
            <w:r w:rsidRPr="00015D6A">
              <w:rPr>
                <w:color w:val="000000"/>
                <w:szCs w:val="20"/>
              </w:rPr>
              <w:t>Insect-killing devices, pheromone traps and/or other insect monitoring devices shall be appropriately sited and operational. If there is a danger of insects being expelled from a fly-killing extermination device and contaminating the product, alternative systems and equipment shall be used</w:t>
            </w:r>
            <w:r>
              <w:rPr>
                <w:color w:val="000000"/>
                <w:szCs w:val="20"/>
              </w:rPr>
              <w:t>.</w:t>
            </w:r>
          </w:p>
        </w:tc>
        <w:tc>
          <w:tcPr>
            <w:tcW w:w="1417" w:type="dxa"/>
            <w:tcBorders>
              <w:top w:val="single" w:sz="4" w:space="0" w:color="auto"/>
              <w:left w:val="single" w:sz="4" w:space="0" w:color="auto"/>
              <w:bottom w:val="single" w:sz="4" w:space="0" w:color="auto"/>
            </w:tcBorders>
            <w:shd w:val="clear" w:color="auto" w:fill="auto"/>
          </w:tcPr>
          <w:p w14:paraId="38C8DF3C" w14:textId="627E50EB" w:rsidR="00C57CC2" w:rsidRPr="00F54982" w:rsidRDefault="00C57CC2" w:rsidP="00C57CC2">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0D28DC36" w14:textId="77777777" w:rsidR="00C57CC2" w:rsidRPr="00F54982" w:rsidRDefault="00C57CC2" w:rsidP="00C57CC2">
            <w:pPr>
              <w:pStyle w:val="para"/>
              <w:rPr>
                <w:rFonts w:cs="Calibri"/>
                <w:b/>
                <w:color w:val="auto"/>
                <w:szCs w:val="20"/>
              </w:rPr>
            </w:pPr>
          </w:p>
        </w:tc>
      </w:tr>
      <w:tr w:rsidR="00C57CC2" w:rsidRPr="00F54982" w14:paraId="5DB9DE76"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17F31D0A" w14:textId="77777777" w:rsidR="00C57CC2" w:rsidRDefault="00C57CC2" w:rsidP="00C57CC2">
            <w:pPr>
              <w:pStyle w:val="para"/>
              <w:rPr>
                <w:rFonts w:cs="Calibri"/>
                <w:b/>
                <w:color w:val="auto"/>
                <w:szCs w:val="20"/>
              </w:rPr>
            </w:pPr>
            <w:r>
              <w:rPr>
                <w:rFonts w:cs="Calibri"/>
                <w:b/>
                <w:color w:val="auto"/>
                <w:szCs w:val="20"/>
              </w:rPr>
              <w:t>4.14.8</w:t>
            </w:r>
          </w:p>
          <w:p w14:paraId="18795CCE" w14:textId="64ADD894" w:rsidR="00C57CC2" w:rsidRPr="00F54982" w:rsidRDefault="00C57CC2" w:rsidP="00C57CC2">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02EA0BBA" w14:textId="012C601A" w:rsidR="00C57CC2" w:rsidRPr="00C57CC2" w:rsidRDefault="00015D6A" w:rsidP="00C57CC2">
            <w:pPr>
              <w:rPr>
                <w:szCs w:val="20"/>
              </w:rPr>
            </w:pPr>
            <w:r w:rsidRPr="00015D6A">
              <w:rPr>
                <w:color w:val="000000"/>
                <w:szCs w:val="20"/>
              </w:rPr>
              <w:t>In the event of infestation, or evidence of pest activity, immediate action shall be taken to identify at-risk products and to minimise the risk of product contamination. Any potentially affected products should be subject to the non-conforming product procedure</w:t>
            </w:r>
            <w:r>
              <w:rPr>
                <w:color w:val="000000"/>
                <w:szCs w:val="20"/>
              </w:rPr>
              <w:t>.</w:t>
            </w:r>
          </w:p>
        </w:tc>
        <w:tc>
          <w:tcPr>
            <w:tcW w:w="1417" w:type="dxa"/>
            <w:tcBorders>
              <w:top w:val="single" w:sz="4" w:space="0" w:color="auto"/>
              <w:left w:val="single" w:sz="4" w:space="0" w:color="auto"/>
              <w:bottom w:val="single" w:sz="4" w:space="0" w:color="auto"/>
            </w:tcBorders>
            <w:shd w:val="clear" w:color="auto" w:fill="auto"/>
          </w:tcPr>
          <w:p w14:paraId="67D09D95" w14:textId="22F32795" w:rsidR="00C57CC2" w:rsidRPr="00F54982" w:rsidRDefault="00C57CC2" w:rsidP="00C57CC2">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93A541E" w14:textId="77777777" w:rsidR="00C57CC2" w:rsidRPr="00F54982" w:rsidRDefault="00C57CC2" w:rsidP="00C57CC2">
            <w:pPr>
              <w:pStyle w:val="para"/>
              <w:rPr>
                <w:rFonts w:cs="Calibri"/>
                <w:b/>
                <w:color w:val="auto"/>
                <w:szCs w:val="20"/>
              </w:rPr>
            </w:pPr>
          </w:p>
        </w:tc>
      </w:tr>
      <w:tr w:rsidR="00C57CC2" w:rsidRPr="00F54982" w14:paraId="6330C80C"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3B871950" w14:textId="77777777" w:rsidR="00C57CC2" w:rsidRDefault="00C57CC2" w:rsidP="00C57CC2">
            <w:pPr>
              <w:pStyle w:val="para"/>
              <w:rPr>
                <w:rFonts w:cs="Calibri"/>
                <w:b/>
                <w:color w:val="auto"/>
                <w:szCs w:val="20"/>
              </w:rPr>
            </w:pPr>
            <w:r>
              <w:rPr>
                <w:rFonts w:cs="Calibri"/>
                <w:b/>
                <w:color w:val="auto"/>
                <w:szCs w:val="20"/>
              </w:rPr>
              <w:t>4.14.9</w:t>
            </w:r>
          </w:p>
          <w:p w14:paraId="3E6D1AC5" w14:textId="48E2D546" w:rsidR="00C57CC2" w:rsidRDefault="00C57CC2" w:rsidP="00C57CC2">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7AA8C1AB" w14:textId="42189CA6" w:rsidR="00C57CC2" w:rsidRPr="00C57CC2" w:rsidRDefault="00015D6A" w:rsidP="00C57CC2">
            <w:pPr>
              <w:rPr>
                <w:szCs w:val="20"/>
              </w:rPr>
            </w:pPr>
            <w:r w:rsidRPr="00015D6A">
              <w:rPr>
                <w:color w:val="000000"/>
                <w:szCs w:val="20"/>
              </w:rPr>
              <w:t>Records of pest management inspections, pest proofing and hygiene recommendations and actions taken shall be maintained. It shall be the responsibility of the site to ensure that all of the relevant recommendations made by its contractor or in-house expert are carried out in a timely manner</w:t>
            </w:r>
            <w:r>
              <w:rPr>
                <w:color w:val="000000"/>
                <w:szCs w:val="20"/>
              </w:rPr>
              <w:t>.</w:t>
            </w:r>
          </w:p>
        </w:tc>
        <w:tc>
          <w:tcPr>
            <w:tcW w:w="1417" w:type="dxa"/>
            <w:tcBorders>
              <w:top w:val="single" w:sz="4" w:space="0" w:color="auto"/>
              <w:left w:val="single" w:sz="4" w:space="0" w:color="auto"/>
              <w:bottom w:val="single" w:sz="4" w:space="0" w:color="auto"/>
            </w:tcBorders>
            <w:shd w:val="clear" w:color="auto" w:fill="auto"/>
          </w:tcPr>
          <w:p w14:paraId="371AAF9D" w14:textId="65423B4B" w:rsidR="00C57CC2" w:rsidRPr="00F54982" w:rsidRDefault="00C57CC2" w:rsidP="00C57CC2">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5CFE27E" w14:textId="77777777" w:rsidR="00C57CC2" w:rsidRPr="00F54982" w:rsidRDefault="00C57CC2" w:rsidP="00C57CC2">
            <w:pPr>
              <w:pStyle w:val="para"/>
              <w:rPr>
                <w:rFonts w:cs="Calibri"/>
                <w:b/>
                <w:color w:val="auto"/>
                <w:szCs w:val="20"/>
              </w:rPr>
            </w:pPr>
          </w:p>
        </w:tc>
      </w:tr>
      <w:tr w:rsidR="00C57CC2" w:rsidRPr="00F54982" w14:paraId="19E3487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05716545" w14:textId="77777777" w:rsidR="00C57CC2" w:rsidRDefault="00C57CC2" w:rsidP="00C57CC2">
            <w:pPr>
              <w:pStyle w:val="para"/>
              <w:rPr>
                <w:rFonts w:cs="Calibri"/>
                <w:b/>
                <w:color w:val="auto"/>
                <w:szCs w:val="20"/>
              </w:rPr>
            </w:pPr>
            <w:r>
              <w:rPr>
                <w:rFonts w:cs="Calibri"/>
                <w:b/>
                <w:color w:val="auto"/>
                <w:szCs w:val="20"/>
              </w:rPr>
              <w:t>4.14.12</w:t>
            </w:r>
          </w:p>
          <w:p w14:paraId="6BD9B549" w14:textId="6A46B1E0" w:rsidR="00C57CC2" w:rsidRDefault="00C57CC2" w:rsidP="00C57CC2">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1A0C98A0" w14:textId="65DC051B" w:rsidR="00C57CC2" w:rsidRPr="00C57CC2" w:rsidRDefault="00015D6A" w:rsidP="00C57CC2">
            <w:pPr>
              <w:rPr>
                <w:szCs w:val="20"/>
              </w:rPr>
            </w:pPr>
            <w:r w:rsidRPr="00015D6A">
              <w:rPr>
                <w:color w:val="000000"/>
                <w:szCs w:val="20"/>
              </w:rPr>
              <w:t>Staff shall understand the signs of pest activity and be aware of the need to report any evidence of pest activity to a designated manager</w:t>
            </w:r>
            <w:r>
              <w:rPr>
                <w:color w:val="000000"/>
                <w:szCs w:val="20"/>
              </w:rPr>
              <w:t>.</w:t>
            </w:r>
          </w:p>
        </w:tc>
        <w:tc>
          <w:tcPr>
            <w:tcW w:w="1417" w:type="dxa"/>
            <w:tcBorders>
              <w:top w:val="single" w:sz="4" w:space="0" w:color="auto"/>
              <w:left w:val="single" w:sz="4" w:space="0" w:color="auto"/>
              <w:bottom w:val="single" w:sz="4" w:space="0" w:color="auto"/>
            </w:tcBorders>
            <w:shd w:val="clear" w:color="auto" w:fill="auto"/>
          </w:tcPr>
          <w:p w14:paraId="7047E333" w14:textId="38E9A6FB" w:rsidR="00C57CC2" w:rsidRPr="00F54982" w:rsidRDefault="00C57CC2" w:rsidP="00C57CC2">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0E41AC2" w14:textId="77777777" w:rsidR="00C57CC2" w:rsidRPr="00F54982" w:rsidRDefault="00C57CC2" w:rsidP="00C57CC2">
            <w:pPr>
              <w:pStyle w:val="para"/>
              <w:rPr>
                <w:rFonts w:cs="Calibri"/>
                <w:b/>
                <w:color w:val="auto"/>
                <w:szCs w:val="20"/>
              </w:rPr>
            </w:pPr>
          </w:p>
        </w:tc>
      </w:tr>
      <w:tr w:rsidR="00D3385F" w:rsidRPr="00F54982" w14:paraId="3AA96143"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6E294D2A" w14:textId="77777777" w:rsidR="00D3385F" w:rsidRPr="00F54982" w:rsidRDefault="00D3385F" w:rsidP="00D3385F">
            <w:pPr>
              <w:pStyle w:val="para"/>
              <w:rPr>
                <w:rFonts w:cs="Calibri"/>
                <w:b/>
                <w:color w:val="auto"/>
                <w:szCs w:val="20"/>
              </w:rPr>
            </w:pPr>
            <w:r w:rsidRPr="00F54982">
              <w:rPr>
                <w:rFonts w:cs="Calibri"/>
                <w:b/>
                <w:color w:val="auto"/>
                <w:szCs w:val="20"/>
              </w:rPr>
              <w:t>4.15</w:t>
            </w:r>
          </w:p>
        </w:tc>
        <w:tc>
          <w:tcPr>
            <w:tcW w:w="8930" w:type="dxa"/>
            <w:gridSpan w:val="3"/>
            <w:tcBorders>
              <w:top w:val="single" w:sz="4" w:space="0" w:color="auto"/>
              <w:left w:val="single" w:sz="4" w:space="0" w:color="auto"/>
              <w:bottom w:val="single" w:sz="4" w:space="0" w:color="auto"/>
            </w:tcBorders>
            <w:shd w:val="clear" w:color="auto" w:fill="92D050"/>
          </w:tcPr>
          <w:p w14:paraId="41823148" w14:textId="77777777" w:rsidR="00D3385F" w:rsidRPr="00F54982" w:rsidRDefault="00D3385F" w:rsidP="00D3385F">
            <w:pPr>
              <w:pStyle w:val="para"/>
              <w:rPr>
                <w:rFonts w:cs="Calibri"/>
                <w:b/>
                <w:bCs/>
                <w:color w:val="auto"/>
                <w:szCs w:val="20"/>
              </w:rPr>
            </w:pPr>
            <w:r w:rsidRPr="00F54982">
              <w:rPr>
                <w:rFonts w:cs="Calibri"/>
                <w:b/>
                <w:bCs/>
                <w:color w:val="auto"/>
                <w:szCs w:val="20"/>
              </w:rPr>
              <w:t>Storage facilities</w:t>
            </w:r>
          </w:p>
        </w:tc>
      </w:tr>
      <w:tr w:rsidR="00D3385F" w:rsidRPr="00F54982" w14:paraId="3D56DE00" w14:textId="77777777" w:rsidTr="00EA40A9">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51378" w14:textId="5528DB5F" w:rsidR="00D3385F" w:rsidRPr="00F54982" w:rsidRDefault="00D3385F" w:rsidP="00D3385F">
            <w:pPr>
              <w:pStyle w:val="para"/>
              <w:rPr>
                <w:rFonts w:cs="Calibri"/>
                <w:b/>
                <w:color w:val="auto"/>
                <w:szCs w:val="20"/>
              </w:rPr>
            </w:pPr>
            <w:r>
              <w:rPr>
                <w:rFonts w:cs="Calibri"/>
                <w:b/>
                <w:color w:val="auto"/>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50C8AB0C" w14:textId="3C75F2F5" w:rsidR="00D3385F" w:rsidRPr="00F54982" w:rsidRDefault="001A00E6" w:rsidP="00D3385F">
            <w:pPr>
              <w:pStyle w:val="para"/>
              <w:rPr>
                <w:rFonts w:cs="Calibri"/>
                <w:color w:val="auto"/>
                <w:szCs w:val="20"/>
              </w:rPr>
            </w:pPr>
            <w:r w:rsidRPr="001A00E6">
              <w:rPr>
                <w:rFonts w:cs="Calibri"/>
                <w:color w:val="auto"/>
                <w:szCs w:val="20"/>
              </w:rPr>
              <w:t>All facilities used for the storage of raw materials, packaging, in-process products and finished products shall be suitable for purpose</w:t>
            </w:r>
            <w:r>
              <w:rPr>
                <w:rFonts w:cs="Calibri"/>
                <w:color w:val="auto"/>
                <w:szCs w:val="20"/>
              </w:rPr>
              <w:t>.</w:t>
            </w:r>
          </w:p>
        </w:tc>
      </w:tr>
      <w:tr w:rsidR="00D3385F" w:rsidRPr="00F54982" w14:paraId="77647B40"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488F7C64" w14:textId="47018355" w:rsidR="00D3385F" w:rsidRPr="00F54982" w:rsidRDefault="00D3385F" w:rsidP="00D3385F">
            <w:pPr>
              <w:pStyle w:val="para"/>
              <w:rPr>
                <w:rFonts w:cs="Calibri"/>
                <w:b/>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tcBorders>
            <w:shd w:val="clear" w:color="auto" w:fill="auto"/>
          </w:tcPr>
          <w:p w14:paraId="43A3F2BA" w14:textId="77777777" w:rsidR="00D3385F" w:rsidRPr="00F54982" w:rsidRDefault="00D3385F" w:rsidP="00D3385F">
            <w:pPr>
              <w:pStyle w:val="para"/>
              <w:rPr>
                <w:rFonts w:cs="Calibri"/>
                <w:b/>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03A3A0B7" w14:textId="77777777" w:rsidR="00D3385F" w:rsidRPr="00F54982" w:rsidRDefault="00D3385F" w:rsidP="00D3385F">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37594979" w14:textId="4F9C50C8" w:rsidR="00D3385F" w:rsidRPr="00F54982" w:rsidRDefault="00D3385F" w:rsidP="00D3385F">
            <w:pPr>
              <w:pStyle w:val="para"/>
              <w:rPr>
                <w:rFonts w:cs="Calibri"/>
                <w:b/>
                <w:color w:val="auto"/>
                <w:szCs w:val="20"/>
              </w:rPr>
            </w:pPr>
            <w:r w:rsidRPr="00F54982">
              <w:rPr>
                <w:rFonts w:cs="Calibri"/>
                <w:b/>
                <w:color w:val="auto"/>
                <w:szCs w:val="20"/>
              </w:rPr>
              <w:t>Comments</w:t>
            </w:r>
          </w:p>
        </w:tc>
      </w:tr>
      <w:tr w:rsidR="00E87824" w:rsidRPr="00F54982" w14:paraId="3194A93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76C74EA0" w14:textId="77777777" w:rsidR="00E87824" w:rsidRDefault="00E87824" w:rsidP="00D3385F">
            <w:pPr>
              <w:pStyle w:val="para"/>
              <w:rPr>
                <w:rFonts w:cs="Calibri"/>
                <w:b/>
                <w:bCs/>
                <w:szCs w:val="20"/>
                <w:lang w:val="en-US"/>
              </w:rPr>
            </w:pPr>
            <w:r>
              <w:rPr>
                <w:rFonts w:cs="Calibri"/>
                <w:b/>
                <w:bCs/>
                <w:szCs w:val="20"/>
                <w:lang w:val="en-US"/>
              </w:rPr>
              <w:lastRenderedPageBreak/>
              <w:t>4.15.3</w:t>
            </w:r>
          </w:p>
          <w:p w14:paraId="7D39DA16" w14:textId="57203F9E" w:rsidR="00175839" w:rsidRPr="00F54982" w:rsidRDefault="00175839" w:rsidP="00D3385F">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tcBorders>
            <w:shd w:val="clear" w:color="auto" w:fill="auto"/>
          </w:tcPr>
          <w:p w14:paraId="2F707129" w14:textId="113F5A90" w:rsidR="00E87824" w:rsidRPr="000750DD" w:rsidRDefault="000750DD" w:rsidP="000750DD">
            <w:pPr>
              <w:spacing w:after="0"/>
              <w:rPr>
                <w:color w:val="000000"/>
                <w:szCs w:val="20"/>
              </w:rPr>
            </w:pPr>
            <w:r w:rsidRPr="000750DD">
              <w:rPr>
                <w:color w:val="000000"/>
                <w:szCs w:val="20"/>
              </w:rPr>
              <w:t>Where temperature control is required (e.g. for raw materials, semi-finished materials or final products), the storage area shall be capable of maintaining product temperature within specification and operated to ensure specified temperatures are maintained. Temperature recording equipment with suitable temperature alarms shall be fitted to all storage facilities or there shall be a system of recorded manual temperature checks, typically on at least a 4-hourly basis or at a frequency which allows for intervention before product temperatures exceed defined limits for the safety, legality or quality of products.</w:t>
            </w:r>
          </w:p>
        </w:tc>
        <w:tc>
          <w:tcPr>
            <w:tcW w:w="1417" w:type="dxa"/>
            <w:tcBorders>
              <w:top w:val="single" w:sz="4" w:space="0" w:color="auto"/>
              <w:left w:val="single" w:sz="4" w:space="0" w:color="auto"/>
              <w:bottom w:val="single" w:sz="4" w:space="0" w:color="auto"/>
            </w:tcBorders>
            <w:shd w:val="clear" w:color="auto" w:fill="auto"/>
          </w:tcPr>
          <w:p w14:paraId="07B1EC6B" w14:textId="22EEE489" w:rsidR="00E87824" w:rsidRPr="00F54982" w:rsidRDefault="00E87824" w:rsidP="00D338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4FC77307" w14:textId="77777777" w:rsidR="00E87824" w:rsidRPr="00F54982" w:rsidRDefault="00E87824" w:rsidP="00D3385F">
            <w:pPr>
              <w:pStyle w:val="para"/>
              <w:rPr>
                <w:rFonts w:cs="Calibri"/>
                <w:b/>
                <w:color w:val="auto"/>
                <w:szCs w:val="20"/>
              </w:rPr>
            </w:pPr>
          </w:p>
        </w:tc>
      </w:tr>
      <w:tr w:rsidR="00D3385F" w:rsidRPr="00F54982" w14:paraId="7D1348E0"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58A74AE0" w14:textId="77777777" w:rsidR="00D3385F" w:rsidRDefault="00D3385F" w:rsidP="00D3385F">
            <w:pPr>
              <w:pStyle w:val="para"/>
              <w:spacing w:after="0"/>
              <w:rPr>
                <w:rFonts w:cs="Calibri"/>
                <w:b/>
                <w:color w:val="auto"/>
                <w:szCs w:val="20"/>
              </w:rPr>
            </w:pPr>
            <w:r w:rsidRPr="00F54982">
              <w:rPr>
                <w:rFonts w:cs="Calibri"/>
                <w:b/>
                <w:color w:val="auto"/>
                <w:szCs w:val="20"/>
              </w:rPr>
              <w:t>4.15.4</w:t>
            </w:r>
          </w:p>
          <w:p w14:paraId="7B099EE0" w14:textId="2E0388E3" w:rsidR="00D3385F" w:rsidRPr="00F54982" w:rsidRDefault="00D3385F" w:rsidP="00D3385F">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B20F0AF" w14:textId="6C1D8506" w:rsidR="00D3385F" w:rsidRPr="00F54982" w:rsidRDefault="001A00E6" w:rsidP="00D3385F">
            <w:pPr>
              <w:rPr>
                <w:strike/>
              </w:rPr>
            </w:pPr>
            <w:r w:rsidRPr="001A00E6">
              <w:t>Where controlled atmosphere storage is required, the storage conditions shall be specified and effectively controlled. Records shall be maintained of the storage conditions</w:t>
            </w:r>
            <w:r>
              <w:t>.</w:t>
            </w:r>
          </w:p>
        </w:tc>
        <w:tc>
          <w:tcPr>
            <w:tcW w:w="1417" w:type="dxa"/>
            <w:tcBorders>
              <w:top w:val="single" w:sz="4" w:space="0" w:color="auto"/>
              <w:left w:val="single" w:sz="4" w:space="0" w:color="auto"/>
              <w:bottom w:val="single" w:sz="4" w:space="0" w:color="auto"/>
            </w:tcBorders>
            <w:shd w:val="clear" w:color="auto" w:fill="auto"/>
          </w:tcPr>
          <w:p w14:paraId="79BE4668" w14:textId="41C2274C" w:rsidR="00D3385F" w:rsidRPr="00F54982" w:rsidRDefault="00D3385F" w:rsidP="00D338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13A00602" w14:textId="77777777" w:rsidR="00D3385F" w:rsidRPr="00F54982" w:rsidRDefault="00D3385F" w:rsidP="00D3385F">
            <w:pPr>
              <w:pStyle w:val="para"/>
              <w:rPr>
                <w:rFonts w:cs="Calibri"/>
                <w:b/>
                <w:color w:val="auto"/>
                <w:szCs w:val="20"/>
              </w:rPr>
            </w:pPr>
          </w:p>
        </w:tc>
      </w:tr>
      <w:tr w:rsidR="00D3385F" w:rsidRPr="00F54982" w14:paraId="72156732"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68FDBC73" w14:textId="77777777" w:rsidR="00D3385F" w:rsidRDefault="00D3385F" w:rsidP="00D3385F">
            <w:pPr>
              <w:pStyle w:val="para"/>
              <w:rPr>
                <w:rFonts w:cs="Calibri"/>
                <w:b/>
                <w:color w:val="auto"/>
                <w:szCs w:val="20"/>
              </w:rPr>
            </w:pPr>
            <w:r w:rsidRPr="00F54982">
              <w:rPr>
                <w:rFonts w:cs="Calibri"/>
                <w:b/>
                <w:color w:val="auto"/>
                <w:szCs w:val="20"/>
              </w:rPr>
              <w:t>4.15.5</w:t>
            </w:r>
          </w:p>
          <w:p w14:paraId="49DB741F" w14:textId="4F069C58" w:rsidR="00D3385F" w:rsidRPr="00F54982" w:rsidRDefault="00D3385F" w:rsidP="00D3385F">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302AAE6" w14:textId="38D17E74" w:rsidR="00D3385F" w:rsidRPr="00F54982" w:rsidRDefault="00D3385F" w:rsidP="00D3385F">
            <w:r w:rsidRPr="00F54982">
              <w:t>Where storage outside is necessary, items shall be protected from contamination and deterioration. Items shall be checked for suitability before being brought into the factory.</w:t>
            </w:r>
          </w:p>
        </w:tc>
        <w:tc>
          <w:tcPr>
            <w:tcW w:w="1417" w:type="dxa"/>
            <w:tcBorders>
              <w:top w:val="single" w:sz="4" w:space="0" w:color="auto"/>
              <w:left w:val="single" w:sz="4" w:space="0" w:color="auto"/>
              <w:bottom w:val="single" w:sz="4" w:space="0" w:color="auto"/>
            </w:tcBorders>
            <w:shd w:val="clear" w:color="auto" w:fill="auto"/>
          </w:tcPr>
          <w:p w14:paraId="1862E0AC" w14:textId="506A6C0B" w:rsidR="00D3385F" w:rsidRPr="00F54982" w:rsidRDefault="00D3385F" w:rsidP="00D338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2451D2EC" w14:textId="77777777" w:rsidR="00D3385F" w:rsidRPr="00F54982" w:rsidRDefault="00D3385F" w:rsidP="00D3385F">
            <w:pPr>
              <w:pStyle w:val="para"/>
              <w:rPr>
                <w:rFonts w:cs="Calibri"/>
                <w:b/>
                <w:color w:val="auto"/>
                <w:szCs w:val="20"/>
              </w:rPr>
            </w:pPr>
          </w:p>
        </w:tc>
      </w:tr>
      <w:tr w:rsidR="00E87824" w:rsidRPr="00F54982" w14:paraId="3D42F2B8"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1CD76536" w14:textId="77777777" w:rsidR="00E87824" w:rsidRDefault="00E87824" w:rsidP="00D3385F">
            <w:pPr>
              <w:pStyle w:val="para"/>
              <w:rPr>
                <w:rFonts w:cs="Calibri"/>
                <w:b/>
                <w:color w:val="auto"/>
                <w:szCs w:val="20"/>
              </w:rPr>
            </w:pPr>
            <w:r>
              <w:rPr>
                <w:rFonts w:cs="Calibri"/>
                <w:b/>
                <w:color w:val="auto"/>
                <w:szCs w:val="20"/>
              </w:rPr>
              <w:t>4.15.6</w:t>
            </w:r>
          </w:p>
          <w:p w14:paraId="31AC3EC0" w14:textId="0E529007" w:rsidR="00175839" w:rsidRPr="00F54982" w:rsidRDefault="00175839" w:rsidP="00D3385F">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7F00F1D" w14:textId="25958D49" w:rsidR="00E87824" w:rsidRPr="000750DD" w:rsidRDefault="000750DD" w:rsidP="000750DD">
            <w:pPr>
              <w:spacing w:after="0"/>
              <w:rPr>
                <w:color w:val="000000"/>
                <w:szCs w:val="20"/>
              </w:rPr>
            </w:pPr>
            <w:r w:rsidRPr="000750DD">
              <w:rPr>
                <w:color w:val="000000"/>
                <w:szCs w:val="20"/>
              </w:rPr>
              <w:t>The site shall facilitate correct stock rotation of raw materials, intermediate products and finished products in storage and ensure that materials are used in the correct order in relation to their manufacturing date and within the prescribed shelf life.</w:t>
            </w:r>
          </w:p>
        </w:tc>
        <w:tc>
          <w:tcPr>
            <w:tcW w:w="1417" w:type="dxa"/>
            <w:tcBorders>
              <w:top w:val="single" w:sz="4" w:space="0" w:color="auto"/>
              <w:left w:val="single" w:sz="4" w:space="0" w:color="auto"/>
              <w:bottom w:val="single" w:sz="4" w:space="0" w:color="auto"/>
            </w:tcBorders>
            <w:shd w:val="clear" w:color="auto" w:fill="auto"/>
          </w:tcPr>
          <w:p w14:paraId="0F808A54" w14:textId="1DBFCF3E" w:rsidR="00E87824" w:rsidRPr="00F54982" w:rsidRDefault="00E87824" w:rsidP="00D338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5147743C" w14:textId="77777777" w:rsidR="00E87824" w:rsidRPr="00F54982" w:rsidRDefault="00E87824" w:rsidP="00D3385F">
            <w:pPr>
              <w:pStyle w:val="para"/>
              <w:rPr>
                <w:rFonts w:cs="Calibri"/>
                <w:b/>
                <w:color w:val="auto"/>
                <w:szCs w:val="20"/>
              </w:rPr>
            </w:pPr>
          </w:p>
        </w:tc>
      </w:tr>
      <w:tr w:rsidR="00D3385F" w:rsidRPr="00F54982" w14:paraId="09FDBE8D" w14:textId="77777777" w:rsidTr="51C1801E">
        <w:tc>
          <w:tcPr>
            <w:tcW w:w="1702" w:type="dxa"/>
            <w:tcBorders>
              <w:top w:val="single" w:sz="4" w:space="0" w:color="auto"/>
              <w:left w:val="single" w:sz="4" w:space="0" w:color="auto"/>
              <w:bottom w:val="single" w:sz="4" w:space="0" w:color="auto"/>
              <w:right w:val="single" w:sz="4" w:space="0" w:color="auto"/>
            </w:tcBorders>
            <w:shd w:val="clear" w:color="auto" w:fill="92D050"/>
          </w:tcPr>
          <w:p w14:paraId="33CE6170" w14:textId="39AEA309" w:rsidR="00D3385F" w:rsidRPr="00F54982" w:rsidRDefault="00D3385F" w:rsidP="00D3385F">
            <w:pPr>
              <w:pStyle w:val="para"/>
              <w:rPr>
                <w:rFonts w:cs="Calibri"/>
                <w:b/>
                <w:strike/>
                <w:color w:val="auto"/>
                <w:szCs w:val="20"/>
              </w:rPr>
            </w:pPr>
            <w:r w:rsidRPr="00F54982">
              <w:rPr>
                <w:rFonts w:cs="Calibri"/>
                <w:b/>
                <w:color w:val="auto"/>
                <w:szCs w:val="20"/>
              </w:rPr>
              <w:t>4.16</w:t>
            </w:r>
          </w:p>
        </w:tc>
        <w:tc>
          <w:tcPr>
            <w:tcW w:w="8930" w:type="dxa"/>
            <w:gridSpan w:val="3"/>
            <w:tcBorders>
              <w:top w:val="single" w:sz="4" w:space="0" w:color="auto"/>
              <w:left w:val="single" w:sz="4" w:space="0" w:color="auto"/>
              <w:bottom w:val="single" w:sz="4" w:space="0" w:color="auto"/>
            </w:tcBorders>
            <w:shd w:val="clear" w:color="auto" w:fill="92D050"/>
          </w:tcPr>
          <w:p w14:paraId="67DC5034" w14:textId="6A120D78" w:rsidR="00D3385F" w:rsidRPr="00F54982" w:rsidRDefault="00D3385F" w:rsidP="00D3385F">
            <w:pPr>
              <w:pStyle w:val="para"/>
              <w:rPr>
                <w:rFonts w:cs="Calibri"/>
                <w:b/>
                <w:color w:val="auto"/>
                <w:szCs w:val="20"/>
              </w:rPr>
            </w:pPr>
            <w:r w:rsidRPr="00F54982">
              <w:rPr>
                <w:rFonts w:cs="Calibri"/>
                <w:b/>
                <w:color w:val="auto"/>
                <w:szCs w:val="20"/>
              </w:rPr>
              <w:t xml:space="preserve">Dispatch and </w:t>
            </w:r>
            <w:r>
              <w:rPr>
                <w:rFonts w:cs="Calibri"/>
                <w:b/>
                <w:color w:val="auto"/>
                <w:szCs w:val="20"/>
              </w:rPr>
              <w:t>t</w:t>
            </w:r>
            <w:r w:rsidRPr="00F54982">
              <w:rPr>
                <w:rFonts w:cs="Calibri"/>
                <w:b/>
                <w:color w:val="auto"/>
                <w:szCs w:val="20"/>
              </w:rPr>
              <w:t>ransport</w:t>
            </w:r>
          </w:p>
        </w:tc>
      </w:tr>
      <w:tr w:rsidR="00D3385F" w:rsidRPr="00F54982" w14:paraId="1CC60325" w14:textId="77777777" w:rsidTr="00EA40A9">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D080FE" w14:textId="1B74A5E1" w:rsidR="00D3385F" w:rsidRPr="00F54982" w:rsidRDefault="00D3385F" w:rsidP="00D3385F">
            <w:pPr>
              <w:pStyle w:val="para"/>
              <w:rPr>
                <w:rFonts w:cs="Calibri"/>
                <w:b/>
                <w:strike/>
                <w:color w:val="auto"/>
                <w:szCs w:val="20"/>
              </w:rPr>
            </w:pPr>
            <w:r>
              <w:rPr>
                <w:rFonts w:cs="Calibri"/>
                <w:b/>
                <w:color w:val="auto"/>
                <w:szCs w:val="20"/>
              </w:rPr>
              <w:t>Statement of intent</w:t>
            </w:r>
          </w:p>
        </w:tc>
        <w:tc>
          <w:tcPr>
            <w:tcW w:w="8930" w:type="dxa"/>
            <w:gridSpan w:val="3"/>
            <w:tcBorders>
              <w:top w:val="single" w:sz="4" w:space="0" w:color="auto"/>
              <w:left w:val="single" w:sz="4" w:space="0" w:color="auto"/>
              <w:bottom w:val="single" w:sz="4" w:space="0" w:color="auto"/>
            </w:tcBorders>
            <w:shd w:val="clear" w:color="auto" w:fill="F2F2F2" w:themeFill="background1" w:themeFillShade="F2"/>
          </w:tcPr>
          <w:p w14:paraId="06F5BFA6" w14:textId="6EA432D9" w:rsidR="00D3385F" w:rsidRPr="00F54982" w:rsidRDefault="001A00E6" w:rsidP="00D3385F">
            <w:pPr>
              <w:rPr>
                <w:b/>
              </w:rPr>
            </w:pPr>
            <w:r w:rsidRPr="001A00E6">
              <w:t>Procedures shall be in place to ensure that the management of dispatch and of the vehicles and containers used for transporting products from the site do not present a risk to the safety, security or quality of the products.</w:t>
            </w:r>
          </w:p>
        </w:tc>
      </w:tr>
      <w:tr w:rsidR="00D3385F" w:rsidRPr="00F54982" w14:paraId="7F113E42" w14:textId="77777777" w:rsidTr="00B86EA3">
        <w:tc>
          <w:tcPr>
            <w:tcW w:w="1702" w:type="dxa"/>
            <w:tcBorders>
              <w:top w:val="single" w:sz="4" w:space="0" w:color="auto"/>
              <w:left w:val="single" w:sz="4" w:space="0" w:color="auto"/>
              <w:bottom w:val="single" w:sz="4" w:space="0" w:color="auto"/>
              <w:right w:val="single" w:sz="4" w:space="0" w:color="auto"/>
            </w:tcBorders>
            <w:shd w:val="clear" w:color="auto" w:fill="auto"/>
          </w:tcPr>
          <w:p w14:paraId="4C63D6DE" w14:textId="20182973" w:rsidR="00D3385F" w:rsidRPr="00F54982" w:rsidRDefault="00D3385F" w:rsidP="00D3385F">
            <w:pPr>
              <w:pStyle w:val="para"/>
              <w:rPr>
                <w:rFonts w:cs="Calibri"/>
                <w:b/>
                <w:strike/>
                <w:color w:val="auto"/>
                <w:szCs w:val="20"/>
              </w:rPr>
            </w:pPr>
            <w:r w:rsidRPr="00F54982">
              <w:rPr>
                <w:rFonts w:cs="Calibri"/>
                <w:b/>
                <w:bCs/>
                <w:szCs w:val="20"/>
                <w:lang w:val="en-US"/>
              </w:rPr>
              <w:t>Clause</w:t>
            </w:r>
            <w:r>
              <w:rPr>
                <w:rFonts w:cs="Calibri"/>
                <w:b/>
                <w:bCs/>
                <w:szCs w:val="20"/>
                <w:lang w:val="en-US"/>
              </w:rPr>
              <w:t>/Level</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D36F2BE" w14:textId="7EFE7FCE" w:rsidR="00D3385F" w:rsidRPr="00F54982" w:rsidRDefault="00D3385F" w:rsidP="00D3385F">
            <w:pPr>
              <w:pStyle w:val="para"/>
              <w:rPr>
                <w:rFonts w:cs="Calibri"/>
                <w:strike/>
                <w:color w:val="auto"/>
                <w:szCs w:val="20"/>
              </w:rPr>
            </w:pPr>
            <w:r w:rsidRPr="00F54982">
              <w:rPr>
                <w:rFonts w:cs="Calibri"/>
                <w:b/>
                <w:color w:val="auto"/>
                <w:szCs w:val="20"/>
              </w:rPr>
              <w:t>Requirements</w:t>
            </w:r>
          </w:p>
        </w:tc>
        <w:tc>
          <w:tcPr>
            <w:tcW w:w="1417" w:type="dxa"/>
            <w:tcBorders>
              <w:top w:val="single" w:sz="4" w:space="0" w:color="auto"/>
              <w:left w:val="single" w:sz="4" w:space="0" w:color="auto"/>
              <w:bottom w:val="single" w:sz="4" w:space="0" w:color="auto"/>
            </w:tcBorders>
            <w:shd w:val="clear" w:color="auto" w:fill="auto"/>
          </w:tcPr>
          <w:p w14:paraId="300B32AC" w14:textId="047A0C28" w:rsidR="00D3385F" w:rsidRPr="00F54982" w:rsidRDefault="00D3385F" w:rsidP="00D3385F">
            <w:pPr>
              <w:pStyle w:val="para"/>
              <w:rPr>
                <w:rFonts w:cs="Calibri"/>
                <w:b/>
                <w:color w:val="auto"/>
                <w:szCs w:val="20"/>
              </w:rPr>
            </w:pPr>
            <w:r w:rsidRPr="00F54982">
              <w:rPr>
                <w:rFonts w:cs="Calibri"/>
                <w:b/>
                <w:color w:val="auto"/>
                <w:szCs w:val="20"/>
              </w:rPr>
              <w:t>Conforms</w:t>
            </w:r>
          </w:p>
        </w:tc>
        <w:tc>
          <w:tcPr>
            <w:tcW w:w="2693" w:type="dxa"/>
            <w:tcBorders>
              <w:top w:val="single" w:sz="4" w:space="0" w:color="auto"/>
              <w:left w:val="single" w:sz="4" w:space="0" w:color="auto"/>
              <w:bottom w:val="single" w:sz="4" w:space="0" w:color="auto"/>
            </w:tcBorders>
            <w:shd w:val="clear" w:color="auto" w:fill="auto"/>
          </w:tcPr>
          <w:p w14:paraId="38A3CD8C" w14:textId="593119FF" w:rsidR="00D3385F" w:rsidRPr="00F54982" w:rsidRDefault="00D3385F" w:rsidP="00D3385F">
            <w:pPr>
              <w:pStyle w:val="para"/>
              <w:rPr>
                <w:rFonts w:cs="Calibri"/>
                <w:b/>
                <w:color w:val="auto"/>
                <w:szCs w:val="20"/>
              </w:rPr>
            </w:pPr>
            <w:r w:rsidRPr="00F54982">
              <w:rPr>
                <w:rFonts w:cs="Calibri"/>
                <w:b/>
                <w:color w:val="auto"/>
                <w:szCs w:val="20"/>
              </w:rPr>
              <w:t>Comments</w:t>
            </w:r>
          </w:p>
        </w:tc>
      </w:tr>
      <w:tr w:rsidR="004F541D" w:rsidRPr="00F54982" w14:paraId="29F46DB1"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0BEBBEAA" w14:textId="77777777" w:rsidR="004F541D" w:rsidRDefault="004F541D" w:rsidP="004F541D">
            <w:pPr>
              <w:pStyle w:val="para"/>
              <w:rPr>
                <w:rFonts w:cs="Calibri"/>
                <w:b/>
                <w:bCs/>
                <w:szCs w:val="20"/>
                <w:lang w:val="en-US"/>
              </w:rPr>
            </w:pPr>
            <w:r>
              <w:rPr>
                <w:rFonts w:cs="Calibri"/>
                <w:b/>
                <w:bCs/>
                <w:szCs w:val="20"/>
                <w:lang w:val="en-US"/>
              </w:rPr>
              <w:t>4.16.1</w:t>
            </w:r>
          </w:p>
          <w:p w14:paraId="4FCD60CF" w14:textId="6DFE4849" w:rsidR="004F541D" w:rsidRPr="00F54982" w:rsidRDefault="004F541D" w:rsidP="004F541D">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507C197" w14:textId="1F013386" w:rsidR="004F541D" w:rsidRPr="004F541D" w:rsidRDefault="004F541D" w:rsidP="004F541D">
            <w:pPr>
              <w:pStyle w:val="para"/>
              <w:rPr>
                <w:rFonts w:cs="Calibri"/>
                <w:b/>
                <w:color w:val="auto"/>
                <w:szCs w:val="20"/>
              </w:rPr>
            </w:pPr>
            <w:r w:rsidRPr="004F541D">
              <w:rPr>
                <w:szCs w:val="20"/>
              </w:rPr>
              <w:t>Procedures to maintain product safety and quality during loading and transportation shall be developed and implemented. These may include, as appropriate:</w:t>
            </w:r>
            <w:r w:rsidRPr="004F541D">
              <w:rPr>
                <w:szCs w:val="20"/>
              </w:rPr>
              <w:br/>
              <w:t>• controlling temperature of loading dock areas and vehicles</w:t>
            </w:r>
            <w:r w:rsidRPr="004F541D">
              <w:rPr>
                <w:szCs w:val="20"/>
              </w:rPr>
              <w:br/>
              <w:t>• the use of covered bays for vehicle loading or unloading</w:t>
            </w:r>
            <w:r w:rsidRPr="004F541D">
              <w:rPr>
                <w:szCs w:val="20"/>
              </w:rPr>
              <w:br/>
              <w:t>• securing loads on pallets to prevent movement during transit</w:t>
            </w:r>
            <w:r w:rsidRPr="004F541D">
              <w:rPr>
                <w:szCs w:val="20"/>
              </w:rPr>
              <w:br/>
              <w:t>• inspection of loads prior to dispatch.</w:t>
            </w:r>
          </w:p>
        </w:tc>
        <w:tc>
          <w:tcPr>
            <w:tcW w:w="1417" w:type="dxa"/>
            <w:tcBorders>
              <w:top w:val="single" w:sz="4" w:space="0" w:color="auto"/>
              <w:left w:val="single" w:sz="4" w:space="0" w:color="auto"/>
              <w:bottom w:val="single" w:sz="4" w:space="0" w:color="auto"/>
            </w:tcBorders>
            <w:shd w:val="clear" w:color="auto" w:fill="auto"/>
          </w:tcPr>
          <w:p w14:paraId="659A6FE8" w14:textId="0792B9CF" w:rsidR="004F541D" w:rsidRPr="00F54982" w:rsidRDefault="004F541D" w:rsidP="004F541D">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70C3FE01" w14:textId="77777777" w:rsidR="004F541D" w:rsidRPr="00F54982" w:rsidRDefault="004F541D" w:rsidP="004F541D">
            <w:pPr>
              <w:pStyle w:val="para"/>
              <w:rPr>
                <w:rFonts w:cs="Calibri"/>
                <w:b/>
                <w:color w:val="auto"/>
                <w:szCs w:val="20"/>
              </w:rPr>
            </w:pPr>
          </w:p>
        </w:tc>
      </w:tr>
      <w:tr w:rsidR="004F541D" w:rsidRPr="00F54982" w14:paraId="069D3767"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4F4C4E55" w14:textId="77777777" w:rsidR="004F541D" w:rsidRDefault="004F541D" w:rsidP="004F541D">
            <w:pPr>
              <w:pStyle w:val="para"/>
              <w:rPr>
                <w:rFonts w:cs="Calibri"/>
                <w:b/>
                <w:bCs/>
                <w:szCs w:val="20"/>
                <w:lang w:val="en-US"/>
              </w:rPr>
            </w:pPr>
            <w:r>
              <w:rPr>
                <w:rFonts w:cs="Calibri"/>
                <w:b/>
                <w:bCs/>
                <w:szCs w:val="20"/>
                <w:lang w:val="en-US"/>
              </w:rPr>
              <w:t>4.16.2</w:t>
            </w:r>
          </w:p>
          <w:p w14:paraId="1E32DFCF" w14:textId="3D66049F" w:rsidR="004F541D" w:rsidRPr="00F54982" w:rsidRDefault="004F541D" w:rsidP="004F541D">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0C0DCB8" w14:textId="0C22651D" w:rsidR="004F541D" w:rsidRPr="004F541D" w:rsidRDefault="004F541D" w:rsidP="004F541D">
            <w:pPr>
              <w:pStyle w:val="para"/>
              <w:rPr>
                <w:rFonts w:cs="Calibri"/>
                <w:b/>
                <w:color w:val="auto"/>
                <w:szCs w:val="20"/>
              </w:rPr>
            </w:pPr>
            <w:r w:rsidRPr="004F541D">
              <w:rPr>
                <w:szCs w:val="20"/>
              </w:rPr>
              <w:t>All vehicles or containers used for the transport of raw materials and the dispatch of</w:t>
            </w:r>
            <w:r w:rsidRPr="004F541D">
              <w:rPr>
                <w:szCs w:val="20"/>
              </w:rPr>
              <w:br/>
              <w:t>products shall be fit for purpose. This shall ensure that they are:</w:t>
            </w:r>
            <w:r w:rsidRPr="004F541D">
              <w:rPr>
                <w:szCs w:val="20"/>
              </w:rPr>
              <w:br/>
              <w:t>• in a clean condition</w:t>
            </w:r>
            <w:r w:rsidRPr="004F541D">
              <w:rPr>
                <w:szCs w:val="20"/>
              </w:rPr>
              <w:br/>
            </w:r>
            <w:r w:rsidRPr="004F541D">
              <w:rPr>
                <w:szCs w:val="20"/>
              </w:rPr>
              <w:lastRenderedPageBreak/>
              <w:t>• free from strong odours which may cause taint to products</w:t>
            </w:r>
            <w:r w:rsidRPr="004F541D">
              <w:rPr>
                <w:szCs w:val="20"/>
              </w:rPr>
              <w:br/>
              <w:t>• in a suitable condition to prevent damage to products during transit</w:t>
            </w:r>
            <w:r w:rsidRPr="004F541D">
              <w:rPr>
                <w:szCs w:val="20"/>
              </w:rPr>
              <w:br/>
              <w:t>• equipped to ensure any temperature requirements can be maintained throughout</w:t>
            </w:r>
            <w:r w:rsidRPr="004F541D">
              <w:rPr>
                <w:szCs w:val="20"/>
              </w:rPr>
              <w:br/>
              <w:t>transportation.</w:t>
            </w:r>
            <w:r w:rsidRPr="004F541D">
              <w:rPr>
                <w:szCs w:val="20"/>
              </w:rPr>
              <w:br/>
              <w:t>Records of inspections shall be maintained.</w:t>
            </w:r>
          </w:p>
        </w:tc>
        <w:tc>
          <w:tcPr>
            <w:tcW w:w="1417" w:type="dxa"/>
            <w:tcBorders>
              <w:top w:val="single" w:sz="4" w:space="0" w:color="auto"/>
              <w:left w:val="single" w:sz="4" w:space="0" w:color="auto"/>
              <w:bottom w:val="single" w:sz="4" w:space="0" w:color="auto"/>
            </w:tcBorders>
            <w:shd w:val="clear" w:color="auto" w:fill="auto"/>
          </w:tcPr>
          <w:p w14:paraId="21E0547D" w14:textId="126D5641" w:rsidR="004F541D" w:rsidRPr="00F54982" w:rsidRDefault="004F541D" w:rsidP="004F541D">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36160A7D" w14:textId="77777777" w:rsidR="004F541D" w:rsidRPr="00F54982" w:rsidRDefault="004F541D" w:rsidP="004F541D">
            <w:pPr>
              <w:pStyle w:val="para"/>
              <w:rPr>
                <w:rFonts w:cs="Calibri"/>
                <w:b/>
                <w:color w:val="auto"/>
                <w:szCs w:val="20"/>
              </w:rPr>
            </w:pPr>
          </w:p>
        </w:tc>
      </w:tr>
      <w:tr w:rsidR="004F541D" w:rsidRPr="00F54982" w14:paraId="3D98A57C"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69A53476" w14:textId="77777777" w:rsidR="004F541D" w:rsidRDefault="004F541D" w:rsidP="004F541D">
            <w:pPr>
              <w:pStyle w:val="para"/>
              <w:rPr>
                <w:rFonts w:cs="Calibri"/>
                <w:b/>
                <w:bCs/>
                <w:szCs w:val="20"/>
                <w:lang w:val="en-US"/>
              </w:rPr>
            </w:pPr>
            <w:r>
              <w:rPr>
                <w:rFonts w:cs="Calibri"/>
                <w:b/>
                <w:bCs/>
                <w:szCs w:val="20"/>
                <w:lang w:val="en-US"/>
              </w:rPr>
              <w:t>4.16.3</w:t>
            </w:r>
          </w:p>
          <w:p w14:paraId="64BFDE5B" w14:textId="01DA8BE1" w:rsidR="004F541D" w:rsidRPr="00F54982" w:rsidRDefault="004F541D" w:rsidP="004F541D">
            <w:pPr>
              <w:pStyle w:val="para"/>
              <w:rPr>
                <w:rFonts w:cs="Calibri"/>
                <w:b/>
                <w:bCs/>
                <w:szCs w:val="20"/>
                <w:lang w:val="en-US"/>
              </w:rPr>
            </w:pPr>
            <w:r>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FC232EF" w14:textId="1E8DBD50" w:rsidR="004F541D" w:rsidRPr="004F541D" w:rsidRDefault="004F541D" w:rsidP="004F541D">
            <w:pPr>
              <w:pStyle w:val="para"/>
              <w:rPr>
                <w:rFonts w:cs="Calibri"/>
                <w:b/>
                <w:color w:val="auto"/>
                <w:szCs w:val="20"/>
              </w:rPr>
            </w:pPr>
            <w:r w:rsidRPr="004F541D">
              <w:rPr>
                <w:szCs w:val="20"/>
              </w:rPr>
              <w:t>Where temperature control is required, the transport shall be capable of maintaining</w:t>
            </w:r>
            <w:r w:rsidRPr="004F541D">
              <w:rPr>
                <w:szCs w:val="20"/>
              </w:rPr>
              <w:br/>
              <w:t>product temperature within specification, under minimum and maximum load.</w:t>
            </w:r>
          </w:p>
        </w:tc>
        <w:tc>
          <w:tcPr>
            <w:tcW w:w="1417" w:type="dxa"/>
            <w:tcBorders>
              <w:top w:val="single" w:sz="4" w:space="0" w:color="auto"/>
              <w:left w:val="single" w:sz="4" w:space="0" w:color="auto"/>
              <w:bottom w:val="single" w:sz="4" w:space="0" w:color="auto"/>
            </w:tcBorders>
            <w:shd w:val="clear" w:color="auto" w:fill="auto"/>
          </w:tcPr>
          <w:p w14:paraId="4828C78D" w14:textId="12C6F3A9" w:rsidR="004F541D" w:rsidRPr="00F54982" w:rsidRDefault="004F541D" w:rsidP="004F541D">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5F7C460F" w14:textId="77777777" w:rsidR="004F541D" w:rsidRPr="00F54982" w:rsidRDefault="004F541D" w:rsidP="004F541D">
            <w:pPr>
              <w:pStyle w:val="para"/>
              <w:rPr>
                <w:rFonts w:cs="Calibri"/>
                <w:b/>
                <w:color w:val="auto"/>
                <w:szCs w:val="20"/>
              </w:rPr>
            </w:pPr>
          </w:p>
        </w:tc>
      </w:tr>
      <w:tr w:rsidR="004F541D" w:rsidRPr="00F54982" w14:paraId="45F7ADC9"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430B6F29" w14:textId="160D8C3E" w:rsidR="004F541D" w:rsidRDefault="004F541D" w:rsidP="004F541D">
            <w:pPr>
              <w:pStyle w:val="para"/>
              <w:rPr>
                <w:rFonts w:cs="Calibri"/>
                <w:b/>
                <w:bCs/>
                <w:szCs w:val="20"/>
                <w:lang w:val="en-US"/>
              </w:rPr>
            </w:pPr>
            <w:r w:rsidRPr="51C1801E">
              <w:rPr>
                <w:rFonts w:cs="Calibri"/>
                <w:b/>
                <w:bCs/>
                <w:szCs w:val="20"/>
                <w:lang w:eastAsia="en-GB"/>
              </w:rPr>
              <w:t>Intermediate only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8B44F56" w14:textId="3EA46D3F" w:rsidR="004F541D" w:rsidRPr="004F541D" w:rsidRDefault="004F541D" w:rsidP="004F541D">
            <w:pPr>
              <w:pStyle w:val="para"/>
              <w:rPr>
                <w:rFonts w:cs="Calibri"/>
                <w:b/>
                <w:color w:val="auto"/>
                <w:szCs w:val="20"/>
              </w:rPr>
            </w:pPr>
            <w:r w:rsidRPr="004F541D">
              <w:rPr>
                <w:szCs w:val="20"/>
              </w:rPr>
              <w:t>Temperature data-logging devices which can be interrogated to confirm time/temperature conditions or a system to monitor and record at predetermined frequencies the correct operation of refrigeration equipment shall be used and records maintained.</w:t>
            </w:r>
          </w:p>
        </w:tc>
        <w:tc>
          <w:tcPr>
            <w:tcW w:w="1417" w:type="dxa"/>
            <w:tcBorders>
              <w:top w:val="single" w:sz="4" w:space="0" w:color="auto"/>
              <w:left w:val="single" w:sz="4" w:space="0" w:color="auto"/>
              <w:bottom w:val="single" w:sz="4" w:space="0" w:color="auto"/>
            </w:tcBorders>
            <w:shd w:val="clear" w:color="auto" w:fill="auto"/>
          </w:tcPr>
          <w:p w14:paraId="28546F1C" w14:textId="757E5A01" w:rsidR="004F541D" w:rsidRDefault="004F541D" w:rsidP="004F541D">
            <w:pPr>
              <w:pStyle w:val="para"/>
              <w:rPr>
                <w:rFonts w:cs="Calibri"/>
                <w:szCs w:val="20"/>
              </w:rPr>
            </w:pPr>
          </w:p>
        </w:tc>
        <w:tc>
          <w:tcPr>
            <w:tcW w:w="2693" w:type="dxa"/>
            <w:tcBorders>
              <w:top w:val="single" w:sz="4" w:space="0" w:color="auto"/>
              <w:left w:val="single" w:sz="4" w:space="0" w:color="auto"/>
              <w:bottom w:val="single" w:sz="4" w:space="0" w:color="auto"/>
            </w:tcBorders>
            <w:shd w:val="clear" w:color="auto" w:fill="auto"/>
          </w:tcPr>
          <w:p w14:paraId="4A3748FB" w14:textId="77777777" w:rsidR="004F541D" w:rsidRPr="00F54982" w:rsidRDefault="004F541D" w:rsidP="004F541D">
            <w:pPr>
              <w:pStyle w:val="para"/>
              <w:rPr>
                <w:rFonts w:cs="Calibri"/>
                <w:b/>
                <w:color w:val="auto"/>
                <w:szCs w:val="20"/>
              </w:rPr>
            </w:pPr>
          </w:p>
        </w:tc>
      </w:tr>
      <w:tr w:rsidR="00D3385F" w:rsidRPr="00F54982" w14:paraId="12B88A1A" w14:textId="77777777" w:rsidTr="00570015">
        <w:tc>
          <w:tcPr>
            <w:tcW w:w="1702" w:type="dxa"/>
            <w:tcBorders>
              <w:top w:val="single" w:sz="4" w:space="0" w:color="auto"/>
              <w:left w:val="single" w:sz="4" w:space="0" w:color="auto"/>
              <w:bottom w:val="single" w:sz="4" w:space="0" w:color="auto"/>
              <w:right w:val="single" w:sz="4" w:space="0" w:color="auto"/>
            </w:tcBorders>
            <w:shd w:val="clear" w:color="auto" w:fill="FFCCCC"/>
          </w:tcPr>
          <w:p w14:paraId="410C6256" w14:textId="77777777" w:rsidR="00D3385F" w:rsidRDefault="00D3385F" w:rsidP="00D3385F">
            <w:pPr>
              <w:pStyle w:val="para"/>
              <w:rPr>
                <w:rFonts w:cs="Calibri"/>
                <w:b/>
                <w:color w:val="auto"/>
                <w:szCs w:val="20"/>
              </w:rPr>
            </w:pPr>
            <w:bookmarkStart w:id="1" w:name="_Hlk519257024"/>
            <w:r w:rsidRPr="00F54982">
              <w:rPr>
                <w:rFonts w:cs="Calibri"/>
                <w:b/>
                <w:color w:val="auto"/>
                <w:szCs w:val="20"/>
              </w:rPr>
              <w:t>4.16.4</w:t>
            </w:r>
          </w:p>
          <w:p w14:paraId="2903072B" w14:textId="3ED87C04" w:rsidR="00D3385F" w:rsidRPr="00F54982" w:rsidRDefault="00D3385F" w:rsidP="00D3385F">
            <w:pPr>
              <w:pStyle w:val="para"/>
              <w:rPr>
                <w:rFonts w:cs="Calibri"/>
                <w:b/>
                <w:color w:val="auto"/>
                <w:szCs w:val="20"/>
              </w:rPr>
            </w:pPr>
            <w:r>
              <w:rPr>
                <w:rFonts w:cs="Calibri"/>
                <w:b/>
                <w:color w:val="auto"/>
                <w:szCs w:val="20"/>
              </w:rPr>
              <w:t>Basic and Intermediate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436C406" w14:textId="77777777" w:rsidR="00D3385F" w:rsidRPr="00F54982" w:rsidRDefault="00D3385F" w:rsidP="00D3385F">
            <w:r w:rsidRPr="00F54982">
              <w:t>Maintenance systems and documented cleaning procedures shall be available for all vehicles and equipment used for loading/unloading. There shall be records of the measures taken.</w:t>
            </w:r>
          </w:p>
        </w:tc>
        <w:tc>
          <w:tcPr>
            <w:tcW w:w="1417" w:type="dxa"/>
            <w:tcBorders>
              <w:top w:val="single" w:sz="4" w:space="0" w:color="auto"/>
              <w:left w:val="single" w:sz="4" w:space="0" w:color="auto"/>
              <w:bottom w:val="single" w:sz="4" w:space="0" w:color="auto"/>
            </w:tcBorders>
            <w:shd w:val="clear" w:color="auto" w:fill="auto"/>
          </w:tcPr>
          <w:p w14:paraId="740B1E5A" w14:textId="0B4FE0BC" w:rsidR="00D3385F" w:rsidRPr="00F54982" w:rsidRDefault="00D3385F" w:rsidP="00D3385F">
            <w:pPr>
              <w:pStyle w:val="para"/>
              <w:rPr>
                <w:rFonts w:cs="Calibri"/>
                <w:b/>
                <w:color w:val="auto"/>
                <w:szCs w:val="20"/>
              </w:rPr>
            </w:pPr>
          </w:p>
        </w:tc>
        <w:tc>
          <w:tcPr>
            <w:tcW w:w="2693" w:type="dxa"/>
            <w:tcBorders>
              <w:top w:val="single" w:sz="4" w:space="0" w:color="auto"/>
              <w:left w:val="single" w:sz="4" w:space="0" w:color="auto"/>
              <w:bottom w:val="single" w:sz="4" w:space="0" w:color="auto"/>
            </w:tcBorders>
            <w:shd w:val="clear" w:color="auto" w:fill="auto"/>
          </w:tcPr>
          <w:p w14:paraId="69984C6B" w14:textId="77777777" w:rsidR="00D3385F" w:rsidRPr="00F54982" w:rsidRDefault="00D3385F" w:rsidP="00D3385F">
            <w:pPr>
              <w:pStyle w:val="para"/>
              <w:rPr>
                <w:rFonts w:cs="Calibri"/>
                <w:b/>
                <w:color w:val="auto"/>
                <w:szCs w:val="20"/>
              </w:rPr>
            </w:pPr>
          </w:p>
        </w:tc>
      </w:tr>
      <w:bookmarkEnd w:id="1"/>
    </w:tbl>
    <w:p w14:paraId="27406426" w14:textId="77777777" w:rsidR="007B49F4" w:rsidRPr="00F54982" w:rsidRDefault="007B49F4">
      <w:pPr>
        <w:rPr>
          <w:rFonts w:cs="Calibri"/>
          <w:szCs w:val="20"/>
        </w:rPr>
      </w:pPr>
    </w:p>
    <w:tbl>
      <w:tblPr>
        <w:tblStyle w:val="TableGrid"/>
        <w:tblW w:w="10632" w:type="dxa"/>
        <w:tblInd w:w="-998" w:type="dxa"/>
        <w:tblLook w:val="04A0" w:firstRow="1" w:lastRow="0" w:firstColumn="1" w:lastColumn="0" w:noHBand="0" w:noVBand="1"/>
      </w:tblPr>
      <w:tblGrid>
        <w:gridCol w:w="1693"/>
        <w:gridCol w:w="4793"/>
        <w:gridCol w:w="63"/>
        <w:gridCol w:w="1413"/>
        <w:gridCol w:w="2670"/>
      </w:tblGrid>
      <w:tr w:rsidR="008338A6" w:rsidRPr="00F54982" w14:paraId="18C9EE6A" w14:textId="77777777" w:rsidTr="763722A6">
        <w:tc>
          <w:tcPr>
            <w:tcW w:w="1693" w:type="dxa"/>
            <w:shd w:val="clear" w:color="auto" w:fill="92D050"/>
          </w:tcPr>
          <w:p w14:paraId="6C4ECDE2" w14:textId="77777777" w:rsidR="0046112E" w:rsidRPr="00F54982" w:rsidRDefault="0046112E" w:rsidP="00F82A17">
            <w:pPr>
              <w:spacing w:before="120"/>
              <w:rPr>
                <w:rFonts w:cs="Calibri"/>
                <w:b/>
                <w:szCs w:val="20"/>
              </w:rPr>
            </w:pPr>
            <w:r w:rsidRPr="00F54982">
              <w:rPr>
                <w:rFonts w:cs="Calibri"/>
                <w:b/>
                <w:szCs w:val="20"/>
              </w:rPr>
              <w:t>5</w:t>
            </w:r>
          </w:p>
        </w:tc>
        <w:tc>
          <w:tcPr>
            <w:tcW w:w="8939" w:type="dxa"/>
            <w:gridSpan w:val="4"/>
            <w:shd w:val="clear" w:color="auto" w:fill="92D050"/>
          </w:tcPr>
          <w:p w14:paraId="263D4D44" w14:textId="77777777" w:rsidR="0046112E" w:rsidRPr="00F54982" w:rsidRDefault="0046112E" w:rsidP="00F82A17">
            <w:pPr>
              <w:spacing w:before="120"/>
              <w:rPr>
                <w:rFonts w:cs="Calibri"/>
                <w:b/>
                <w:szCs w:val="20"/>
              </w:rPr>
            </w:pPr>
            <w:r w:rsidRPr="00F54982">
              <w:rPr>
                <w:rFonts w:cs="Calibri"/>
                <w:b/>
                <w:szCs w:val="20"/>
              </w:rPr>
              <w:t>Product control</w:t>
            </w:r>
          </w:p>
        </w:tc>
      </w:tr>
      <w:tr w:rsidR="008338A6" w:rsidRPr="00F54982" w14:paraId="72648C22" w14:textId="77777777" w:rsidTr="763722A6">
        <w:tc>
          <w:tcPr>
            <w:tcW w:w="1693" w:type="dxa"/>
            <w:shd w:val="clear" w:color="auto" w:fill="92D050"/>
          </w:tcPr>
          <w:p w14:paraId="15CC21A4" w14:textId="77777777" w:rsidR="0046112E" w:rsidRPr="00F54982" w:rsidRDefault="0046112E" w:rsidP="00F82A17">
            <w:pPr>
              <w:spacing w:before="120"/>
              <w:rPr>
                <w:rFonts w:cs="Calibri"/>
                <w:b/>
                <w:szCs w:val="20"/>
              </w:rPr>
            </w:pPr>
            <w:r w:rsidRPr="00F54982">
              <w:rPr>
                <w:rFonts w:cs="Calibri"/>
                <w:b/>
                <w:szCs w:val="20"/>
              </w:rPr>
              <w:t>5.1</w:t>
            </w:r>
          </w:p>
        </w:tc>
        <w:tc>
          <w:tcPr>
            <w:tcW w:w="8939" w:type="dxa"/>
            <w:gridSpan w:val="4"/>
            <w:shd w:val="clear" w:color="auto" w:fill="92D050"/>
          </w:tcPr>
          <w:p w14:paraId="53334ED8" w14:textId="77777777" w:rsidR="0046112E" w:rsidRPr="00F54982" w:rsidRDefault="0046112E" w:rsidP="00F82A17">
            <w:pPr>
              <w:spacing w:before="120"/>
              <w:rPr>
                <w:rFonts w:cs="Calibri"/>
                <w:b/>
                <w:bCs/>
                <w:szCs w:val="20"/>
              </w:rPr>
            </w:pPr>
            <w:r w:rsidRPr="00F54982">
              <w:rPr>
                <w:rFonts w:cs="Calibri"/>
                <w:b/>
                <w:bCs/>
                <w:szCs w:val="20"/>
              </w:rPr>
              <w:t>Product design/development</w:t>
            </w:r>
          </w:p>
        </w:tc>
      </w:tr>
      <w:tr w:rsidR="008338A6" w:rsidRPr="00F54982" w14:paraId="40CC8522" w14:textId="77777777" w:rsidTr="763722A6">
        <w:tc>
          <w:tcPr>
            <w:tcW w:w="1693" w:type="dxa"/>
            <w:shd w:val="clear" w:color="auto" w:fill="F2F2F2" w:themeFill="background1" w:themeFillShade="F2"/>
          </w:tcPr>
          <w:p w14:paraId="1660E220" w14:textId="650C5E76" w:rsidR="0046112E" w:rsidRPr="00F54982" w:rsidRDefault="001E0B7B" w:rsidP="00F82A17">
            <w:pPr>
              <w:spacing w:before="120"/>
              <w:rPr>
                <w:rFonts w:cs="Calibri"/>
                <w:b/>
                <w:szCs w:val="20"/>
              </w:rPr>
            </w:pPr>
            <w:r>
              <w:rPr>
                <w:rFonts w:cs="Calibri"/>
                <w:b/>
                <w:szCs w:val="20"/>
              </w:rPr>
              <w:t>S</w:t>
            </w:r>
            <w:r w:rsidR="007436B9">
              <w:rPr>
                <w:rFonts w:cs="Calibri"/>
                <w:b/>
                <w:szCs w:val="20"/>
              </w:rPr>
              <w:t>tatement of intent</w:t>
            </w:r>
          </w:p>
        </w:tc>
        <w:tc>
          <w:tcPr>
            <w:tcW w:w="8939" w:type="dxa"/>
            <w:gridSpan w:val="4"/>
            <w:shd w:val="clear" w:color="auto" w:fill="F2F2F2" w:themeFill="background1" w:themeFillShade="F2"/>
          </w:tcPr>
          <w:p w14:paraId="1DCF9D26" w14:textId="2C701A36" w:rsidR="0046112E" w:rsidRPr="00F54982" w:rsidRDefault="009B7B95" w:rsidP="002565F7">
            <w:r w:rsidRPr="009B7B95">
              <w:t>Product design and development procedures shall be in place for new products or processes and any changes to product, packaging or manufacturing processes to ensure that safe and legal products are produced</w:t>
            </w:r>
            <w:r>
              <w:t>.</w:t>
            </w:r>
          </w:p>
        </w:tc>
      </w:tr>
      <w:tr w:rsidR="008338A6" w:rsidRPr="00F54982" w14:paraId="7C19E045" w14:textId="77777777" w:rsidTr="763722A6">
        <w:tc>
          <w:tcPr>
            <w:tcW w:w="1693" w:type="dxa"/>
            <w:shd w:val="clear" w:color="auto" w:fill="auto"/>
          </w:tcPr>
          <w:p w14:paraId="011C4A63" w14:textId="59FAE4E3" w:rsidR="001843E2" w:rsidRPr="00F54982" w:rsidRDefault="001843E2" w:rsidP="00F82A17">
            <w:pPr>
              <w:spacing w:before="120"/>
              <w:rPr>
                <w:rFonts w:cs="Calibri"/>
                <w:b/>
                <w:szCs w:val="20"/>
              </w:rPr>
            </w:pPr>
            <w:r w:rsidRPr="00F54982">
              <w:rPr>
                <w:rFonts w:cs="Calibri"/>
                <w:b/>
                <w:szCs w:val="20"/>
              </w:rPr>
              <w:t>Clause</w:t>
            </w:r>
            <w:r w:rsidR="00AD5623">
              <w:rPr>
                <w:rFonts w:cs="Calibri"/>
                <w:b/>
                <w:szCs w:val="20"/>
              </w:rPr>
              <w:t>/Level</w:t>
            </w:r>
          </w:p>
        </w:tc>
        <w:tc>
          <w:tcPr>
            <w:tcW w:w="4856" w:type="dxa"/>
            <w:gridSpan w:val="2"/>
            <w:shd w:val="clear" w:color="auto" w:fill="auto"/>
          </w:tcPr>
          <w:p w14:paraId="355E740F" w14:textId="77777777" w:rsidR="001843E2" w:rsidRPr="00F54982" w:rsidRDefault="001843E2" w:rsidP="00F82A17">
            <w:pPr>
              <w:spacing w:before="120"/>
              <w:rPr>
                <w:rFonts w:cs="Calibri"/>
                <w:b/>
                <w:szCs w:val="20"/>
              </w:rPr>
            </w:pPr>
            <w:r w:rsidRPr="00F54982">
              <w:rPr>
                <w:rFonts w:cs="Calibri"/>
                <w:b/>
                <w:szCs w:val="20"/>
              </w:rPr>
              <w:t>Requirements</w:t>
            </w:r>
          </w:p>
        </w:tc>
        <w:tc>
          <w:tcPr>
            <w:tcW w:w="1413" w:type="dxa"/>
            <w:shd w:val="clear" w:color="auto" w:fill="auto"/>
          </w:tcPr>
          <w:p w14:paraId="039730DB" w14:textId="77777777" w:rsidR="001843E2" w:rsidRPr="00F54982" w:rsidRDefault="001843E2" w:rsidP="00F82A17">
            <w:pPr>
              <w:spacing w:before="120"/>
              <w:rPr>
                <w:rFonts w:cs="Calibri"/>
                <w:b/>
                <w:szCs w:val="20"/>
              </w:rPr>
            </w:pPr>
            <w:r w:rsidRPr="00F54982">
              <w:rPr>
                <w:rFonts w:cs="Calibri"/>
                <w:b/>
                <w:szCs w:val="20"/>
              </w:rPr>
              <w:t>Conforms</w:t>
            </w:r>
          </w:p>
        </w:tc>
        <w:tc>
          <w:tcPr>
            <w:tcW w:w="2670" w:type="dxa"/>
            <w:shd w:val="clear" w:color="auto" w:fill="auto"/>
          </w:tcPr>
          <w:p w14:paraId="5A39F286" w14:textId="3E8304BA" w:rsidR="001843E2" w:rsidRPr="00F54982" w:rsidRDefault="000A5556" w:rsidP="001843E2">
            <w:pPr>
              <w:spacing w:before="120"/>
              <w:rPr>
                <w:rFonts w:cs="Calibri"/>
                <w:b/>
                <w:szCs w:val="20"/>
              </w:rPr>
            </w:pPr>
            <w:r w:rsidRPr="00F54982">
              <w:rPr>
                <w:rFonts w:cs="Calibri"/>
                <w:b/>
                <w:szCs w:val="20"/>
              </w:rPr>
              <w:t>Comments</w:t>
            </w:r>
          </w:p>
        </w:tc>
      </w:tr>
      <w:tr w:rsidR="00056E62" w:rsidRPr="00F54982" w14:paraId="6151FDBE"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887102" w14:textId="77777777" w:rsidR="00056E62" w:rsidRDefault="00056E62" w:rsidP="00FE0812">
            <w:pPr>
              <w:pStyle w:val="para"/>
              <w:rPr>
                <w:rFonts w:cs="Calibri"/>
                <w:b/>
                <w:color w:val="auto"/>
                <w:szCs w:val="20"/>
              </w:rPr>
            </w:pPr>
            <w:r w:rsidRPr="00F54982">
              <w:rPr>
                <w:rFonts w:cs="Calibri"/>
                <w:b/>
                <w:color w:val="auto"/>
                <w:szCs w:val="20"/>
              </w:rPr>
              <w:t>5.1.2</w:t>
            </w:r>
          </w:p>
          <w:p w14:paraId="2A77EE8C" w14:textId="4224DD03" w:rsidR="00D173E0" w:rsidRPr="00F54982" w:rsidRDefault="00D173E0" w:rsidP="00FE0812">
            <w:pPr>
              <w:pStyle w:val="para"/>
              <w:rPr>
                <w:rFonts w:cs="Calibri"/>
                <w:b/>
                <w:color w:val="auto"/>
                <w:szCs w:val="20"/>
              </w:rPr>
            </w:pPr>
            <w:r>
              <w:rPr>
                <w:rFonts w:cs="Calibri"/>
                <w:b/>
                <w:color w:val="auto"/>
                <w:szCs w:val="20"/>
              </w:rPr>
              <w:t>Intermediate only</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tcPr>
          <w:p w14:paraId="56072ED3" w14:textId="128D8248" w:rsidR="00056E62" w:rsidRPr="00F54982" w:rsidRDefault="009B7B95" w:rsidP="002565F7">
            <w:r w:rsidRPr="009B7B95">
              <w:t>All new products and changes to product formulation, packaging or methods of processing shall be formally approved by the person responsible for HACCP or, where a team is used, by an authorised HACCP committee member. This shall ensure that hazards have been assessed and suitable controls, identified through the HACCP system, are implemented. This approval shall be granted before products are introduced into the factory environment</w:t>
            </w:r>
            <w:r>
              <w:t>.</w:t>
            </w:r>
          </w:p>
        </w:tc>
        <w:tc>
          <w:tcPr>
            <w:tcW w:w="1413" w:type="dxa"/>
            <w:shd w:val="clear" w:color="auto" w:fill="auto"/>
          </w:tcPr>
          <w:p w14:paraId="6C9C36CE" w14:textId="6A7B2F00" w:rsidR="00056E62" w:rsidRPr="00F54982" w:rsidRDefault="00056E62" w:rsidP="00FE0812">
            <w:pPr>
              <w:spacing w:before="120"/>
              <w:rPr>
                <w:rFonts w:cs="Calibri"/>
                <w:szCs w:val="20"/>
              </w:rPr>
            </w:pPr>
          </w:p>
        </w:tc>
        <w:tc>
          <w:tcPr>
            <w:tcW w:w="2670" w:type="dxa"/>
            <w:shd w:val="clear" w:color="auto" w:fill="auto"/>
          </w:tcPr>
          <w:p w14:paraId="3FEF7B17" w14:textId="77777777" w:rsidR="00056E62" w:rsidRPr="00F54982" w:rsidRDefault="00056E62" w:rsidP="00FE0812">
            <w:pPr>
              <w:spacing w:before="120"/>
              <w:rPr>
                <w:rFonts w:cs="Calibri"/>
                <w:szCs w:val="20"/>
              </w:rPr>
            </w:pPr>
          </w:p>
        </w:tc>
      </w:tr>
      <w:tr w:rsidR="008338A6" w:rsidRPr="00F54982" w14:paraId="780D9021" w14:textId="77777777" w:rsidTr="763722A6">
        <w:tc>
          <w:tcPr>
            <w:tcW w:w="1693" w:type="dxa"/>
            <w:shd w:val="clear" w:color="auto" w:fill="92D050"/>
          </w:tcPr>
          <w:p w14:paraId="52E01E36" w14:textId="2BE23624" w:rsidR="00FF5F3F" w:rsidRPr="00F54982" w:rsidRDefault="00A6162B" w:rsidP="00FF5F3F">
            <w:pPr>
              <w:spacing w:before="120"/>
              <w:rPr>
                <w:rFonts w:cs="Calibri"/>
                <w:b/>
                <w:szCs w:val="20"/>
              </w:rPr>
            </w:pPr>
            <w:r>
              <w:rPr>
                <w:rFonts w:cs="Calibri"/>
                <w:b/>
                <w:szCs w:val="20"/>
              </w:rPr>
              <w:t>5.2</w:t>
            </w:r>
          </w:p>
        </w:tc>
        <w:tc>
          <w:tcPr>
            <w:tcW w:w="8939" w:type="dxa"/>
            <w:gridSpan w:val="4"/>
            <w:shd w:val="clear" w:color="auto" w:fill="92D050"/>
          </w:tcPr>
          <w:p w14:paraId="7AF3DA60" w14:textId="135461DA" w:rsidR="00FF5F3F" w:rsidRPr="00F54982" w:rsidRDefault="008B66E9" w:rsidP="00FF5F3F">
            <w:pPr>
              <w:spacing w:before="120"/>
              <w:rPr>
                <w:rFonts w:cs="Calibri"/>
                <w:b/>
                <w:bCs/>
                <w:szCs w:val="20"/>
              </w:rPr>
            </w:pPr>
            <w:r w:rsidRPr="008B66E9">
              <w:rPr>
                <w:rFonts w:cs="Calibri"/>
                <w:b/>
                <w:bCs/>
                <w:szCs w:val="20"/>
              </w:rPr>
              <w:t>Product labelling</w:t>
            </w:r>
          </w:p>
        </w:tc>
      </w:tr>
      <w:tr w:rsidR="00A6162B" w:rsidRPr="00F54982" w14:paraId="77E2B361" w14:textId="77777777">
        <w:tc>
          <w:tcPr>
            <w:tcW w:w="1693" w:type="dxa"/>
            <w:shd w:val="clear" w:color="auto" w:fill="F2F2F2" w:themeFill="background1" w:themeFillShade="F2"/>
          </w:tcPr>
          <w:p w14:paraId="77E4E51C" w14:textId="77777777" w:rsidR="00A6162B" w:rsidRPr="00F54982" w:rsidRDefault="00A6162B">
            <w:pPr>
              <w:spacing w:before="120"/>
              <w:rPr>
                <w:rFonts w:cs="Calibri"/>
                <w:b/>
                <w:szCs w:val="20"/>
              </w:rPr>
            </w:pPr>
            <w:r>
              <w:rPr>
                <w:rFonts w:cs="Calibri"/>
                <w:b/>
                <w:szCs w:val="20"/>
              </w:rPr>
              <w:t>Statement of intent</w:t>
            </w:r>
          </w:p>
        </w:tc>
        <w:tc>
          <w:tcPr>
            <w:tcW w:w="8939" w:type="dxa"/>
            <w:gridSpan w:val="4"/>
            <w:shd w:val="clear" w:color="auto" w:fill="F2F2F2" w:themeFill="background1" w:themeFillShade="F2"/>
          </w:tcPr>
          <w:p w14:paraId="23365EE1" w14:textId="532ED941" w:rsidR="00A6162B" w:rsidRPr="00F54982" w:rsidRDefault="008B66E9">
            <w:r w:rsidRPr="008B66E9">
              <w:t>Product labelling shall comply with the appropriate legal requirements and contain information to enable the safe handling, display, storage and preparation of the product within the food supply chain or by the customer</w:t>
            </w:r>
            <w:r>
              <w:t>.</w:t>
            </w:r>
          </w:p>
        </w:tc>
      </w:tr>
      <w:tr w:rsidR="00A6162B" w:rsidRPr="00F54982" w14:paraId="1C44E859" w14:textId="77777777">
        <w:tc>
          <w:tcPr>
            <w:tcW w:w="1693" w:type="dxa"/>
            <w:shd w:val="clear" w:color="auto" w:fill="auto"/>
          </w:tcPr>
          <w:p w14:paraId="5C2B7B40" w14:textId="77777777" w:rsidR="00A6162B" w:rsidRPr="00F54982" w:rsidRDefault="00A6162B">
            <w:pPr>
              <w:spacing w:before="120"/>
              <w:rPr>
                <w:rFonts w:cs="Calibri"/>
                <w:b/>
                <w:szCs w:val="20"/>
              </w:rPr>
            </w:pPr>
            <w:r w:rsidRPr="00F54982">
              <w:rPr>
                <w:rFonts w:cs="Calibri"/>
                <w:b/>
                <w:szCs w:val="20"/>
              </w:rPr>
              <w:lastRenderedPageBreak/>
              <w:t>Clause</w:t>
            </w:r>
            <w:r>
              <w:rPr>
                <w:rFonts w:cs="Calibri"/>
                <w:b/>
                <w:szCs w:val="20"/>
              </w:rPr>
              <w:t>/Level</w:t>
            </w:r>
          </w:p>
        </w:tc>
        <w:tc>
          <w:tcPr>
            <w:tcW w:w="4856" w:type="dxa"/>
            <w:gridSpan w:val="2"/>
            <w:shd w:val="clear" w:color="auto" w:fill="auto"/>
          </w:tcPr>
          <w:p w14:paraId="0B242D81" w14:textId="77777777" w:rsidR="00A6162B" w:rsidRPr="00F54982" w:rsidRDefault="00A6162B">
            <w:pPr>
              <w:spacing w:before="120"/>
              <w:rPr>
                <w:rFonts w:cs="Calibri"/>
                <w:b/>
                <w:szCs w:val="20"/>
              </w:rPr>
            </w:pPr>
            <w:r w:rsidRPr="00F54982">
              <w:rPr>
                <w:rFonts w:cs="Calibri"/>
                <w:b/>
                <w:szCs w:val="20"/>
              </w:rPr>
              <w:t>Requirements</w:t>
            </w:r>
          </w:p>
        </w:tc>
        <w:tc>
          <w:tcPr>
            <w:tcW w:w="1413" w:type="dxa"/>
            <w:shd w:val="clear" w:color="auto" w:fill="auto"/>
          </w:tcPr>
          <w:p w14:paraId="05F26CE2" w14:textId="77777777" w:rsidR="00A6162B" w:rsidRPr="00F54982" w:rsidRDefault="00A6162B">
            <w:pPr>
              <w:spacing w:before="120"/>
              <w:rPr>
                <w:rFonts w:cs="Calibri"/>
                <w:b/>
                <w:szCs w:val="20"/>
              </w:rPr>
            </w:pPr>
            <w:r w:rsidRPr="00F54982">
              <w:rPr>
                <w:rFonts w:cs="Calibri"/>
                <w:b/>
                <w:szCs w:val="20"/>
              </w:rPr>
              <w:t>Conforms</w:t>
            </w:r>
          </w:p>
        </w:tc>
        <w:tc>
          <w:tcPr>
            <w:tcW w:w="2670" w:type="dxa"/>
            <w:shd w:val="clear" w:color="auto" w:fill="auto"/>
          </w:tcPr>
          <w:p w14:paraId="4047C45D" w14:textId="77777777" w:rsidR="00A6162B" w:rsidRPr="00F54982" w:rsidRDefault="00A6162B">
            <w:pPr>
              <w:spacing w:before="120"/>
              <w:rPr>
                <w:rFonts w:cs="Calibri"/>
                <w:b/>
                <w:szCs w:val="20"/>
              </w:rPr>
            </w:pPr>
            <w:r w:rsidRPr="00F54982">
              <w:rPr>
                <w:rFonts w:cs="Calibri"/>
                <w:b/>
                <w:szCs w:val="20"/>
              </w:rPr>
              <w:t>Comments</w:t>
            </w:r>
          </w:p>
        </w:tc>
      </w:tr>
      <w:tr w:rsidR="00D0236C" w:rsidRPr="00F54982" w14:paraId="20ECC227" w14:textId="77777777" w:rsidTr="00570015">
        <w:tc>
          <w:tcPr>
            <w:tcW w:w="1693" w:type="dxa"/>
            <w:shd w:val="clear" w:color="auto" w:fill="FFCCCC"/>
          </w:tcPr>
          <w:p w14:paraId="14429512" w14:textId="77777777" w:rsidR="00D0236C" w:rsidRDefault="00D0236C" w:rsidP="00D0236C">
            <w:pPr>
              <w:spacing w:before="120"/>
              <w:rPr>
                <w:rFonts w:cs="Calibri"/>
                <w:b/>
                <w:szCs w:val="20"/>
              </w:rPr>
            </w:pPr>
            <w:r>
              <w:rPr>
                <w:rFonts w:cs="Calibri"/>
                <w:b/>
                <w:szCs w:val="20"/>
              </w:rPr>
              <w:t>5.2.1</w:t>
            </w:r>
          </w:p>
          <w:p w14:paraId="264065CB" w14:textId="595D9759" w:rsidR="00D0236C" w:rsidRPr="00F54982" w:rsidRDefault="00D0236C" w:rsidP="00D0236C">
            <w:pPr>
              <w:spacing w:before="120"/>
              <w:rPr>
                <w:rFonts w:cs="Calibri"/>
                <w:b/>
                <w:szCs w:val="20"/>
              </w:rPr>
            </w:pPr>
            <w:r>
              <w:rPr>
                <w:rFonts w:cs="Calibri"/>
                <w:b/>
                <w:szCs w:val="20"/>
              </w:rPr>
              <w:t>Basic and Intermediate</w:t>
            </w:r>
          </w:p>
        </w:tc>
        <w:tc>
          <w:tcPr>
            <w:tcW w:w="4856" w:type="dxa"/>
            <w:gridSpan w:val="2"/>
            <w:shd w:val="clear" w:color="auto" w:fill="auto"/>
          </w:tcPr>
          <w:p w14:paraId="0F8DE6EE" w14:textId="230E9377" w:rsidR="00D0236C" w:rsidRPr="00D0236C" w:rsidRDefault="00D0236C" w:rsidP="00D0236C">
            <w:pPr>
              <w:spacing w:before="120"/>
              <w:rPr>
                <w:rFonts w:cs="Calibri"/>
                <w:b/>
                <w:szCs w:val="20"/>
              </w:rPr>
            </w:pPr>
            <w:r w:rsidRPr="00D0236C">
              <w:rPr>
                <w:color w:val="000000"/>
                <w:szCs w:val="20"/>
              </w:rPr>
              <w:t xml:space="preserve">All products shall be labelled to meet legal requirements for the designated country of use. </w:t>
            </w:r>
          </w:p>
        </w:tc>
        <w:tc>
          <w:tcPr>
            <w:tcW w:w="1413" w:type="dxa"/>
            <w:shd w:val="clear" w:color="auto" w:fill="auto"/>
          </w:tcPr>
          <w:p w14:paraId="51E0E531" w14:textId="272210BE" w:rsidR="00D0236C" w:rsidRPr="00F54982" w:rsidRDefault="00D0236C" w:rsidP="00D0236C">
            <w:pPr>
              <w:spacing w:before="120"/>
              <w:rPr>
                <w:rFonts w:cs="Calibri"/>
                <w:b/>
                <w:szCs w:val="20"/>
              </w:rPr>
            </w:pPr>
          </w:p>
        </w:tc>
        <w:tc>
          <w:tcPr>
            <w:tcW w:w="2670" w:type="dxa"/>
            <w:shd w:val="clear" w:color="auto" w:fill="auto"/>
          </w:tcPr>
          <w:p w14:paraId="3BC57380" w14:textId="77777777" w:rsidR="00D0236C" w:rsidRPr="00F54982" w:rsidRDefault="00D0236C" w:rsidP="00D0236C">
            <w:pPr>
              <w:spacing w:before="120"/>
              <w:rPr>
                <w:rFonts w:cs="Calibri"/>
                <w:b/>
                <w:szCs w:val="20"/>
              </w:rPr>
            </w:pPr>
          </w:p>
        </w:tc>
      </w:tr>
      <w:tr w:rsidR="00D0236C" w:rsidRPr="00F54982" w14:paraId="7C23057B" w14:textId="77777777" w:rsidTr="00570015">
        <w:tc>
          <w:tcPr>
            <w:tcW w:w="1693" w:type="dxa"/>
            <w:shd w:val="clear" w:color="auto" w:fill="FFCCCC"/>
          </w:tcPr>
          <w:p w14:paraId="2780C12D" w14:textId="6DC44AF4" w:rsidR="00D0236C" w:rsidRDefault="00D0236C" w:rsidP="00D0236C">
            <w:pPr>
              <w:spacing w:before="120"/>
              <w:rPr>
                <w:rFonts w:cs="Calibri"/>
                <w:b/>
                <w:szCs w:val="20"/>
              </w:rPr>
            </w:pPr>
            <w:r>
              <w:rPr>
                <w:rFonts w:cs="Calibri"/>
                <w:b/>
                <w:szCs w:val="20"/>
              </w:rPr>
              <w:t>Intermediate only</w:t>
            </w:r>
          </w:p>
        </w:tc>
        <w:tc>
          <w:tcPr>
            <w:tcW w:w="4856" w:type="dxa"/>
            <w:gridSpan w:val="2"/>
            <w:shd w:val="clear" w:color="auto" w:fill="auto"/>
          </w:tcPr>
          <w:p w14:paraId="117FA36F" w14:textId="013C0B6F" w:rsidR="00D0236C" w:rsidRPr="00D0236C" w:rsidRDefault="00D0236C" w:rsidP="00D0236C">
            <w:pPr>
              <w:spacing w:before="120"/>
              <w:rPr>
                <w:rFonts w:cs="Calibri"/>
                <w:b/>
                <w:szCs w:val="20"/>
              </w:rPr>
            </w:pPr>
            <w:r w:rsidRPr="00D0236C">
              <w:rPr>
                <w:color w:val="000000"/>
                <w:szCs w:val="20"/>
              </w:rPr>
              <w:t>All products shall include information to allow the safe handling, display, storage, preparation and use of the product within the food supply chain or by the customer.</w:t>
            </w:r>
            <w:r w:rsidRPr="00D0236C">
              <w:rPr>
                <w:color w:val="000000"/>
                <w:szCs w:val="20"/>
              </w:rPr>
              <w:br/>
              <w:t>There shall be a process to verify that ingredient and allergen labelling is correct based on the product recipe and ingredient specifications.</w:t>
            </w:r>
            <w:r w:rsidRPr="00D0236C">
              <w:rPr>
                <w:color w:val="000000"/>
                <w:szCs w:val="20"/>
              </w:rPr>
              <w:br/>
              <w:t>The company shall have a procedure for artwork approval and sign-off.</w:t>
            </w:r>
          </w:p>
        </w:tc>
        <w:tc>
          <w:tcPr>
            <w:tcW w:w="1413" w:type="dxa"/>
            <w:shd w:val="clear" w:color="auto" w:fill="auto"/>
          </w:tcPr>
          <w:p w14:paraId="68AD82C2" w14:textId="60E91FF0" w:rsidR="00D0236C" w:rsidRDefault="00D0236C" w:rsidP="00D0236C">
            <w:pPr>
              <w:spacing w:before="120"/>
              <w:rPr>
                <w:rFonts w:cs="Calibri"/>
                <w:szCs w:val="20"/>
              </w:rPr>
            </w:pPr>
          </w:p>
        </w:tc>
        <w:tc>
          <w:tcPr>
            <w:tcW w:w="2670" w:type="dxa"/>
            <w:shd w:val="clear" w:color="auto" w:fill="auto"/>
          </w:tcPr>
          <w:p w14:paraId="637E3779" w14:textId="77777777" w:rsidR="00D0236C" w:rsidRPr="00F54982" w:rsidRDefault="00D0236C" w:rsidP="00D0236C">
            <w:pPr>
              <w:spacing w:before="120"/>
              <w:rPr>
                <w:rFonts w:cs="Calibri"/>
                <w:b/>
                <w:szCs w:val="20"/>
              </w:rPr>
            </w:pPr>
          </w:p>
        </w:tc>
      </w:tr>
      <w:tr w:rsidR="00A6162B" w:rsidRPr="00F54982" w14:paraId="12C176E5" w14:textId="77777777" w:rsidTr="763722A6">
        <w:tc>
          <w:tcPr>
            <w:tcW w:w="1693" w:type="dxa"/>
            <w:shd w:val="clear" w:color="auto" w:fill="92D050"/>
          </w:tcPr>
          <w:p w14:paraId="4C7313CC" w14:textId="35BCA101" w:rsidR="00A6162B" w:rsidRPr="00F54982" w:rsidRDefault="00A6162B" w:rsidP="00FF5F3F">
            <w:pPr>
              <w:spacing w:before="120"/>
              <w:rPr>
                <w:rFonts w:cs="Calibri"/>
                <w:b/>
                <w:szCs w:val="20"/>
              </w:rPr>
            </w:pPr>
            <w:r>
              <w:rPr>
                <w:rFonts w:cs="Calibri"/>
                <w:b/>
                <w:szCs w:val="20"/>
              </w:rPr>
              <w:t>5.3</w:t>
            </w:r>
          </w:p>
        </w:tc>
        <w:tc>
          <w:tcPr>
            <w:tcW w:w="8939" w:type="dxa"/>
            <w:gridSpan w:val="4"/>
            <w:shd w:val="clear" w:color="auto" w:fill="92D050"/>
          </w:tcPr>
          <w:p w14:paraId="75CB4921" w14:textId="27A47CC7" w:rsidR="00A6162B" w:rsidRPr="00F54982" w:rsidRDefault="008B66E9" w:rsidP="00FF5F3F">
            <w:pPr>
              <w:spacing w:before="120"/>
              <w:rPr>
                <w:rFonts w:cs="Calibri"/>
                <w:b/>
                <w:bCs/>
                <w:szCs w:val="20"/>
              </w:rPr>
            </w:pPr>
            <w:r w:rsidRPr="008B66E9">
              <w:rPr>
                <w:rFonts w:cs="Calibri"/>
                <w:b/>
                <w:bCs/>
                <w:szCs w:val="20"/>
              </w:rPr>
              <w:t>Management of allergens</w:t>
            </w:r>
          </w:p>
        </w:tc>
      </w:tr>
      <w:tr w:rsidR="00A6162B" w:rsidRPr="00F54982" w14:paraId="5356A5E0" w14:textId="77777777">
        <w:tc>
          <w:tcPr>
            <w:tcW w:w="1693" w:type="dxa"/>
            <w:shd w:val="clear" w:color="auto" w:fill="F2F2F2" w:themeFill="background1" w:themeFillShade="F2"/>
          </w:tcPr>
          <w:p w14:paraId="4F0881AE" w14:textId="77777777" w:rsidR="00A6162B" w:rsidRPr="00F54982" w:rsidRDefault="00A6162B">
            <w:pPr>
              <w:spacing w:before="120"/>
              <w:rPr>
                <w:rFonts w:cs="Calibri"/>
                <w:b/>
                <w:szCs w:val="20"/>
              </w:rPr>
            </w:pPr>
            <w:r>
              <w:rPr>
                <w:rFonts w:cs="Calibri"/>
                <w:b/>
                <w:szCs w:val="20"/>
              </w:rPr>
              <w:t>Statement of intent</w:t>
            </w:r>
          </w:p>
        </w:tc>
        <w:tc>
          <w:tcPr>
            <w:tcW w:w="8939" w:type="dxa"/>
            <w:gridSpan w:val="4"/>
            <w:shd w:val="clear" w:color="auto" w:fill="F2F2F2" w:themeFill="background1" w:themeFillShade="F2"/>
          </w:tcPr>
          <w:p w14:paraId="1463CA5A" w14:textId="2B7A07F8" w:rsidR="00A6162B" w:rsidRPr="00F54982" w:rsidRDefault="008B66E9">
            <w:r w:rsidRPr="008B66E9">
              <w:t>The site shall have a system for the management of allergenic materials which minimises the risk of allergen contamination of products and meets legal requirements for labelling in the country of sale</w:t>
            </w:r>
            <w:r>
              <w:t>.</w:t>
            </w:r>
          </w:p>
        </w:tc>
      </w:tr>
      <w:tr w:rsidR="00A6162B" w:rsidRPr="00F54982" w14:paraId="3B202B57" w14:textId="77777777">
        <w:tc>
          <w:tcPr>
            <w:tcW w:w="1693" w:type="dxa"/>
            <w:shd w:val="clear" w:color="auto" w:fill="auto"/>
          </w:tcPr>
          <w:p w14:paraId="00EEA758" w14:textId="77777777" w:rsidR="00A6162B" w:rsidRPr="00F54982" w:rsidRDefault="00A6162B">
            <w:pPr>
              <w:spacing w:before="120"/>
              <w:rPr>
                <w:rFonts w:cs="Calibri"/>
                <w:b/>
                <w:szCs w:val="20"/>
              </w:rPr>
            </w:pPr>
            <w:r w:rsidRPr="00F54982">
              <w:rPr>
                <w:rFonts w:cs="Calibri"/>
                <w:b/>
                <w:szCs w:val="20"/>
              </w:rPr>
              <w:t>Clause</w:t>
            </w:r>
            <w:r>
              <w:rPr>
                <w:rFonts w:cs="Calibri"/>
                <w:b/>
                <w:szCs w:val="20"/>
              </w:rPr>
              <w:t>/Level</w:t>
            </w:r>
          </w:p>
        </w:tc>
        <w:tc>
          <w:tcPr>
            <w:tcW w:w="4856" w:type="dxa"/>
            <w:gridSpan w:val="2"/>
            <w:shd w:val="clear" w:color="auto" w:fill="auto"/>
          </w:tcPr>
          <w:p w14:paraId="5E9680E2" w14:textId="77777777" w:rsidR="00A6162B" w:rsidRPr="00F54982" w:rsidRDefault="00A6162B">
            <w:pPr>
              <w:spacing w:before="120"/>
              <w:rPr>
                <w:rFonts w:cs="Calibri"/>
                <w:b/>
                <w:szCs w:val="20"/>
              </w:rPr>
            </w:pPr>
            <w:r w:rsidRPr="00F54982">
              <w:rPr>
                <w:rFonts w:cs="Calibri"/>
                <w:b/>
                <w:szCs w:val="20"/>
              </w:rPr>
              <w:t>Requirements</w:t>
            </w:r>
          </w:p>
        </w:tc>
        <w:tc>
          <w:tcPr>
            <w:tcW w:w="1413" w:type="dxa"/>
            <w:shd w:val="clear" w:color="auto" w:fill="auto"/>
          </w:tcPr>
          <w:p w14:paraId="4EDB347F" w14:textId="77777777" w:rsidR="00A6162B" w:rsidRPr="00F54982" w:rsidRDefault="00A6162B">
            <w:pPr>
              <w:spacing w:before="120"/>
              <w:rPr>
                <w:rFonts w:cs="Calibri"/>
                <w:b/>
                <w:szCs w:val="20"/>
              </w:rPr>
            </w:pPr>
            <w:r w:rsidRPr="00F54982">
              <w:rPr>
                <w:rFonts w:cs="Calibri"/>
                <w:b/>
                <w:szCs w:val="20"/>
              </w:rPr>
              <w:t>Conforms</w:t>
            </w:r>
          </w:p>
        </w:tc>
        <w:tc>
          <w:tcPr>
            <w:tcW w:w="2670" w:type="dxa"/>
            <w:shd w:val="clear" w:color="auto" w:fill="auto"/>
          </w:tcPr>
          <w:p w14:paraId="4A79BBA3" w14:textId="77777777" w:rsidR="00A6162B" w:rsidRPr="00F54982" w:rsidRDefault="00A6162B">
            <w:pPr>
              <w:spacing w:before="120"/>
              <w:rPr>
                <w:rFonts w:cs="Calibri"/>
                <w:b/>
                <w:szCs w:val="20"/>
              </w:rPr>
            </w:pPr>
            <w:r w:rsidRPr="00F54982">
              <w:rPr>
                <w:rFonts w:cs="Calibri"/>
                <w:b/>
                <w:szCs w:val="20"/>
              </w:rPr>
              <w:t>Comments</w:t>
            </w:r>
          </w:p>
        </w:tc>
      </w:tr>
      <w:tr w:rsidR="006C22B0" w:rsidRPr="00F54982" w14:paraId="739AB0C7" w14:textId="77777777" w:rsidTr="00570015">
        <w:tc>
          <w:tcPr>
            <w:tcW w:w="1693" w:type="dxa"/>
            <w:shd w:val="clear" w:color="auto" w:fill="FFCCCC"/>
          </w:tcPr>
          <w:p w14:paraId="0E52A5FF" w14:textId="77777777" w:rsidR="006C22B0" w:rsidRDefault="006C22B0" w:rsidP="006C22B0">
            <w:pPr>
              <w:spacing w:before="120"/>
              <w:rPr>
                <w:rFonts w:cs="Calibri"/>
                <w:b/>
                <w:szCs w:val="20"/>
              </w:rPr>
            </w:pPr>
            <w:r>
              <w:rPr>
                <w:rFonts w:cs="Calibri"/>
                <w:b/>
                <w:szCs w:val="20"/>
              </w:rPr>
              <w:t>5.3.1</w:t>
            </w:r>
          </w:p>
          <w:p w14:paraId="7EAFCD03" w14:textId="13B6E84E" w:rsidR="006C22B0" w:rsidRPr="00F54982" w:rsidRDefault="006C22B0" w:rsidP="006C22B0">
            <w:pPr>
              <w:spacing w:before="120"/>
              <w:rPr>
                <w:rFonts w:cs="Calibri"/>
                <w:b/>
                <w:szCs w:val="20"/>
              </w:rPr>
            </w:pPr>
            <w:r>
              <w:rPr>
                <w:rFonts w:cs="Calibri"/>
                <w:b/>
                <w:szCs w:val="20"/>
              </w:rPr>
              <w:t>Basic and Intermediate</w:t>
            </w:r>
          </w:p>
        </w:tc>
        <w:tc>
          <w:tcPr>
            <w:tcW w:w="4856" w:type="dxa"/>
            <w:gridSpan w:val="2"/>
            <w:shd w:val="clear" w:color="auto" w:fill="auto"/>
          </w:tcPr>
          <w:p w14:paraId="3958DCB5" w14:textId="0A4AFFA3" w:rsidR="006C22B0" w:rsidRPr="006C22B0" w:rsidRDefault="00632F0A" w:rsidP="006C22B0">
            <w:pPr>
              <w:spacing w:before="120"/>
              <w:rPr>
                <w:rFonts w:cs="Calibri"/>
                <w:b/>
                <w:szCs w:val="20"/>
              </w:rPr>
            </w:pPr>
            <w:r w:rsidRPr="00632F0A">
              <w:rPr>
                <w:color w:val="000000"/>
                <w:szCs w:val="20"/>
              </w:rPr>
              <w:t>The site shall carry out an assessment of raw materials to establish the presence and likelihood of contamination (cross-contact) by allergens. This shall include a review of the raw material specifications and, where required, the acquisition of additional information from suppliers (e.g. through questionnaires to understand the allergen profile of the raw material, its ingredients and the factory in which it is produced).</w:t>
            </w:r>
          </w:p>
        </w:tc>
        <w:tc>
          <w:tcPr>
            <w:tcW w:w="1413" w:type="dxa"/>
            <w:shd w:val="clear" w:color="auto" w:fill="auto"/>
          </w:tcPr>
          <w:p w14:paraId="2117E5E5" w14:textId="7708A052" w:rsidR="006C22B0" w:rsidRPr="00F54982" w:rsidRDefault="006C22B0" w:rsidP="006C22B0">
            <w:pPr>
              <w:spacing w:before="120"/>
              <w:rPr>
                <w:rFonts w:cs="Calibri"/>
                <w:b/>
                <w:szCs w:val="20"/>
              </w:rPr>
            </w:pPr>
          </w:p>
        </w:tc>
        <w:tc>
          <w:tcPr>
            <w:tcW w:w="2670" w:type="dxa"/>
            <w:shd w:val="clear" w:color="auto" w:fill="auto"/>
          </w:tcPr>
          <w:p w14:paraId="2CDB4960" w14:textId="77777777" w:rsidR="006C22B0" w:rsidRPr="00F54982" w:rsidRDefault="006C22B0" w:rsidP="006C22B0">
            <w:pPr>
              <w:spacing w:before="120"/>
              <w:rPr>
                <w:rFonts w:cs="Calibri"/>
                <w:b/>
                <w:szCs w:val="20"/>
              </w:rPr>
            </w:pPr>
          </w:p>
        </w:tc>
      </w:tr>
      <w:tr w:rsidR="006C22B0" w:rsidRPr="00F54982" w14:paraId="34C8C88F" w14:textId="77777777" w:rsidTr="00570015">
        <w:tc>
          <w:tcPr>
            <w:tcW w:w="1693" w:type="dxa"/>
            <w:shd w:val="clear" w:color="auto" w:fill="FFCCCC"/>
          </w:tcPr>
          <w:p w14:paraId="2C36CC67" w14:textId="77777777" w:rsidR="006C22B0" w:rsidRDefault="006C22B0" w:rsidP="006C22B0">
            <w:pPr>
              <w:spacing w:before="120"/>
              <w:rPr>
                <w:rFonts w:cs="Calibri"/>
                <w:b/>
                <w:szCs w:val="20"/>
              </w:rPr>
            </w:pPr>
            <w:r>
              <w:rPr>
                <w:rFonts w:cs="Calibri"/>
                <w:b/>
                <w:szCs w:val="20"/>
              </w:rPr>
              <w:t>5.3.2</w:t>
            </w:r>
          </w:p>
          <w:p w14:paraId="57736DDC" w14:textId="4D4C4EEE" w:rsidR="006C22B0" w:rsidRDefault="006C22B0" w:rsidP="006C22B0">
            <w:pPr>
              <w:spacing w:before="120"/>
              <w:rPr>
                <w:rFonts w:cs="Calibri"/>
                <w:b/>
                <w:szCs w:val="20"/>
              </w:rPr>
            </w:pPr>
            <w:r>
              <w:rPr>
                <w:rFonts w:cs="Calibri"/>
                <w:b/>
                <w:szCs w:val="20"/>
              </w:rPr>
              <w:t>Basic and Intermediate</w:t>
            </w:r>
          </w:p>
        </w:tc>
        <w:tc>
          <w:tcPr>
            <w:tcW w:w="4856" w:type="dxa"/>
            <w:gridSpan w:val="2"/>
            <w:shd w:val="clear" w:color="auto" w:fill="auto"/>
          </w:tcPr>
          <w:p w14:paraId="024A799A" w14:textId="0133482B" w:rsidR="006C22B0" w:rsidRPr="006C22B0" w:rsidRDefault="00632F0A" w:rsidP="006C22B0">
            <w:pPr>
              <w:spacing w:before="120"/>
              <w:rPr>
                <w:rFonts w:cs="Calibri"/>
                <w:b/>
                <w:szCs w:val="20"/>
              </w:rPr>
            </w:pPr>
            <w:r w:rsidRPr="00632F0A">
              <w:rPr>
                <w:color w:val="000000"/>
                <w:szCs w:val="20"/>
              </w:rPr>
              <w:t>The company shall identify and list allergen-containing materials handled on site. This shall include raw materials, processing aids, intermediate and finished products, and any new product development ingredients or products</w:t>
            </w:r>
            <w:r>
              <w:rPr>
                <w:color w:val="000000"/>
                <w:szCs w:val="20"/>
              </w:rPr>
              <w:t>.</w:t>
            </w:r>
          </w:p>
        </w:tc>
        <w:tc>
          <w:tcPr>
            <w:tcW w:w="1413" w:type="dxa"/>
            <w:shd w:val="clear" w:color="auto" w:fill="auto"/>
          </w:tcPr>
          <w:p w14:paraId="7E27B2E7" w14:textId="20FB619A" w:rsidR="006C22B0" w:rsidRPr="00F54982" w:rsidRDefault="006C22B0" w:rsidP="006C22B0">
            <w:pPr>
              <w:spacing w:before="120"/>
              <w:rPr>
                <w:rFonts w:cs="Calibri"/>
                <w:b/>
                <w:szCs w:val="20"/>
              </w:rPr>
            </w:pPr>
          </w:p>
        </w:tc>
        <w:tc>
          <w:tcPr>
            <w:tcW w:w="2670" w:type="dxa"/>
            <w:shd w:val="clear" w:color="auto" w:fill="auto"/>
          </w:tcPr>
          <w:p w14:paraId="54073D55" w14:textId="77777777" w:rsidR="006C22B0" w:rsidRPr="00F54982" w:rsidRDefault="006C22B0" w:rsidP="006C22B0">
            <w:pPr>
              <w:spacing w:before="120"/>
              <w:rPr>
                <w:rFonts w:cs="Calibri"/>
                <w:b/>
                <w:szCs w:val="20"/>
              </w:rPr>
            </w:pPr>
          </w:p>
        </w:tc>
      </w:tr>
      <w:tr w:rsidR="006C22B0" w:rsidRPr="00F54982" w14:paraId="69D8405F" w14:textId="77777777" w:rsidTr="00570015">
        <w:tc>
          <w:tcPr>
            <w:tcW w:w="1693" w:type="dxa"/>
            <w:shd w:val="clear" w:color="auto" w:fill="FFCCCC"/>
          </w:tcPr>
          <w:p w14:paraId="2AAE1358" w14:textId="77777777" w:rsidR="006C22B0" w:rsidRDefault="006C22B0" w:rsidP="006C22B0">
            <w:pPr>
              <w:spacing w:before="120"/>
              <w:rPr>
                <w:rFonts w:cs="Calibri"/>
                <w:b/>
                <w:szCs w:val="20"/>
              </w:rPr>
            </w:pPr>
            <w:r>
              <w:rPr>
                <w:rFonts w:cs="Calibri"/>
                <w:b/>
                <w:szCs w:val="20"/>
              </w:rPr>
              <w:t>5.3.4</w:t>
            </w:r>
          </w:p>
          <w:p w14:paraId="584B81A3" w14:textId="7328F0F4" w:rsidR="006C22B0" w:rsidRDefault="006C22B0" w:rsidP="006C22B0">
            <w:pPr>
              <w:spacing w:before="120"/>
              <w:rPr>
                <w:rFonts w:cs="Calibri"/>
                <w:b/>
                <w:szCs w:val="20"/>
              </w:rPr>
            </w:pPr>
            <w:r>
              <w:rPr>
                <w:rFonts w:cs="Calibri"/>
                <w:b/>
                <w:szCs w:val="20"/>
              </w:rPr>
              <w:t>Basic and Intermediate</w:t>
            </w:r>
          </w:p>
        </w:tc>
        <w:tc>
          <w:tcPr>
            <w:tcW w:w="4856" w:type="dxa"/>
            <w:gridSpan w:val="2"/>
            <w:shd w:val="clear" w:color="auto" w:fill="auto"/>
          </w:tcPr>
          <w:p w14:paraId="63B941CC" w14:textId="3D452DAB" w:rsidR="006C22B0" w:rsidRPr="006C22B0" w:rsidRDefault="006C22B0" w:rsidP="006C22B0">
            <w:pPr>
              <w:spacing w:before="120"/>
              <w:rPr>
                <w:rFonts w:cs="Calibri"/>
                <w:b/>
                <w:szCs w:val="20"/>
              </w:rPr>
            </w:pPr>
            <w:r w:rsidRPr="006C22B0">
              <w:rPr>
                <w:color w:val="000000"/>
                <w:szCs w:val="20"/>
              </w:rPr>
              <w:t>Procedures shall be established to ensure the effective management of allergenic materials to prevent cross-contamination (cross-contact) of products not containing the allergen.</w:t>
            </w:r>
          </w:p>
        </w:tc>
        <w:tc>
          <w:tcPr>
            <w:tcW w:w="1413" w:type="dxa"/>
            <w:shd w:val="clear" w:color="auto" w:fill="auto"/>
          </w:tcPr>
          <w:p w14:paraId="551E2B6A" w14:textId="66DC1581" w:rsidR="006C22B0" w:rsidRPr="00F54982" w:rsidRDefault="006C22B0" w:rsidP="006C22B0">
            <w:pPr>
              <w:spacing w:before="120"/>
              <w:rPr>
                <w:rFonts w:cs="Calibri"/>
                <w:b/>
                <w:szCs w:val="20"/>
              </w:rPr>
            </w:pPr>
          </w:p>
        </w:tc>
        <w:tc>
          <w:tcPr>
            <w:tcW w:w="2670" w:type="dxa"/>
            <w:shd w:val="clear" w:color="auto" w:fill="auto"/>
          </w:tcPr>
          <w:p w14:paraId="01746877" w14:textId="77777777" w:rsidR="006C22B0" w:rsidRPr="00F54982" w:rsidRDefault="006C22B0" w:rsidP="006C22B0">
            <w:pPr>
              <w:spacing w:before="120"/>
              <w:rPr>
                <w:rFonts w:cs="Calibri"/>
                <w:b/>
                <w:szCs w:val="20"/>
              </w:rPr>
            </w:pPr>
          </w:p>
        </w:tc>
      </w:tr>
      <w:tr w:rsidR="006C22B0" w:rsidRPr="00F54982" w14:paraId="0804F03C" w14:textId="77777777" w:rsidTr="00570015">
        <w:tc>
          <w:tcPr>
            <w:tcW w:w="1693" w:type="dxa"/>
            <w:shd w:val="clear" w:color="auto" w:fill="FFCCCC"/>
          </w:tcPr>
          <w:p w14:paraId="554448FC" w14:textId="639B8AB2" w:rsidR="006C22B0" w:rsidRDefault="006C22B0" w:rsidP="006C22B0">
            <w:pPr>
              <w:spacing w:before="120"/>
              <w:rPr>
                <w:rFonts w:cs="Calibri"/>
                <w:b/>
                <w:szCs w:val="20"/>
              </w:rPr>
            </w:pPr>
            <w:r>
              <w:rPr>
                <w:rFonts w:cs="Calibri"/>
                <w:b/>
                <w:szCs w:val="20"/>
              </w:rPr>
              <w:t>Intermediate only</w:t>
            </w:r>
          </w:p>
        </w:tc>
        <w:tc>
          <w:tcPr>
            <w:tcW w:w="4856" w:type="dxa"/>
            <w:gridSpan w:val="2"/>
            <w:shd w:val="clear" w:color="auto" w:fill="auto"/>
          </w:tcPr>
          <w:p w14:paraId="37B0DDAA" w14:textId="21F5D1C3" w:rsidR="006C22B0" w:rsidRPr="006C22B0" w:rsidRDefault="006C22B0" w:rsidP="006C22B0">
            <w:pPr>
              <w:spacing w:before="120"/>
              <w:rPr>
                <w:rFonts w:cs="Calibri"/>
                <w:b/>
                <w:szCs w:val="20"/>
              </w:rPr>
            </w:pPr>
            <w:r w:rsidRPr="006C22B0">
              <w:rPr>
                <w:color w:val="000000"/>
                <w:szCs w:val="20"/>
              </w:rPr>
              <w:t>These shall include, as appropriate:</w:t>
            </w:r>
            <w:r w:rsidRPr="006C22B0">
              <w:rPr>
                <w:color w:val="000000"/>
                <w:szCs w:val="20"/>
              </w:rPr>
              <w:br/>
              <w:t>• physical or time segregation while allergen-containing materials are being stored,</w:t>
            </w:r>
            <w:r w:rsidRPr="006C22B0">
              <w:rPr>
                <w:color w:val="000000"/>
                <w:szCs w:val="20"/>
              </w:rPr>
              <w:br/>
              <w:t>processed or packed</w:t>
            </w:r>
            <w:r w:rsidRPr="006C22B0">
              <w:rPr>
                <w:color w:val="000000"/>
                <w:szCs w:val="20"/>
              </w:rPr>
              <w:br/>
              <w:t>• the use of separate or additional protective overclothing when handling allergenic materials</w:t>
            </w:r>
            <w:r w:rsidRPr="006C22B0">
              <w:rPr>
                <w:color w:val="000000"/>
                <w:szCs w:val="20"/>
              </w:rPr>
              <w:br/>
              <w:t xml:space="preserve">• use of identified, dedicated equipment and </w:t>
            </w:r>
            <w:r w:rsidRPr="006C22B0">
              <w:rPr>
                <w:color w:val="000000"/>
                <w:szCs w:val="20"/>
              </w:rPr>
              <w:lastRenderedPageBreak/>
              <w:t>utensils for processing</w:t>
            </w:r>
            <w:r w:rsidRPr="006C22B0">
              <w:rPr>
                <w:color w:val="000000"/>
                <w:szCs w:val="20"/>
              </w:rPr>
              <w:br/>
              <w:t>• scheduling of production to reduce changes between products containing an allergen and products not containing the allergen</w:t>
            </w:r>
            <w:r w:rsidRPr="006C22B0">
              <w:rPr>
                <w:color w:val="000000"/>
                <w:szCs w:val="20"/>
              </w:rPr>
              <w:br/>
              <w:t>• systems to restrict the movement of airborne dust containing allergenic material</w:t>
            </w:r>
            <w:r w:rsidRPr="006C22B0">
              <w:rPr>
                <w:color w:val="000000"/>
                <w:szCs w:val="20"/>
              </w:rPr>
              <w:br/>
              <w:t>• waste handling and spillage controls</w:t>
            </w:r>
            <w:r w:rsidRPr="006C22B0">
              <w:rPr>
                <w:color w:val="000000"/>
                <w:szCs w:val="20"/>
              </w:rPr>
              <w:br/>
              <w:t>• restrictions on food brought onto site by staff, visitors and contractors and for catering purposes.</w:t>
            </w:r>
          </w:p>
        </w:tc>
        <w:tc>
          <w:tcPr>
            <w:tcW w:w="1413" w:type="dxa"/>
            <w:shd w:val="clear" w:color="auto" w:fill="auto"/>
          </w:tcPr>
          <w:p w14:paraId="17348EBD" w14:textId="2431D76C" w:rsidR="006C22B0" w:rsidRDefault="006C22B0" w:rsidP="006C22B0">
            <w:pPr>
              <w:spacing w:before="120"/>
              <w:rPr>
                <w:rFonts w:cs="Calibri"/>
                <w:szCs w:val="20"/>
              </w:rPr>
            </w:pPr>
          </w:p>
        </w:tc>
        <w:tc>
          <w:tcPr>
            <w:tcW w:w="2670" w:type="dxa"/>
            <w:shd w:val="clear" w:color="auto" w:fill="auto"/>
          </w:tcPr>
          <w:p w14:paraId="5654A32E" w14:textId="77777777" w:rsidR="006C22B0" w:rsidRPr="00F54982" w:rsidRDefault="006C22B0" w:rsidP="006C22B0">
            <w:pPr>
              <w:spacing w:before="120"/>
              <w:rPr>
                <w:rFonts w:cs="Calibri"/>
                <w:b/>
                <w:szCs w:val="20"/>
              </w:rPr>
            </w:pPr>
          </w:p>
        </w:tc>
      </w:tr>
      <w:tr w:rsidR="006C22B0" w:rsidRPr="00F54982" w14:paraId="5D9B1AF1" w14:textId="77777777" w:rsidTr="00570015">
        <w:tc>
          <w:tcPr>
            <w:tcW w:w="1693" w:type="dxa"/>
            <w:shd w:val="clear" w:color="auto" w:fill="FFCCCC"/>
          </w:tcPr>
          <w:p w14:paraId="0CC04630" w14:textId="77777777" w:rsidR="006C22B0" w:rsidRDefault="006C22B0" w:rsidP="006C22B0">
            <w:pPr>
              <w:spacing w:before="120"/>
              <w:rPr>
                <w:rFonts w:cs="Calibri"/>
                <w:b/>
                <w:szCs w:val="20"/>
              </w:rPr>
            </w:pPr>
            <w:r>
              <w:rPr>
                <w:rFonts w:cs="Calibri"/>
                <w:b/>
                <w:szCs w:val="20"/>
              </w:rPr>
              <w:t>5.3.5</w:t>
            </w:r>
          </w:p>
          <w:p w14:paraId="24146EC3" w14:textId="4751480C" w:rsidR="006C22B0" w:rsidRDefault="006C22B0" w:rsidP="006C22B0">
            <w:pPr>
              <w:spacing w:before="120"/>
              <w:rPr>
                <w:rFonts w:cs="Calibri"/>
                <w:b/>
                <w:szCs w:val="20"/>
              </w:rPr>
            </w:pPr>
            <w:r>
              <w:rPr>
                <w:rFonts w:cs="Calibri"/>
                <w:b/>
                <w:szCs w:val="20"/>
              </w:rPr>
              <w:t>Basic and Intermediate</w:t>
            </w:r>
          </w:p>
        </w:tc>
        <w:tc>
          <w:tcPr>
            <w:tcW w:w="4856" w:type="dxa"/>
            <w:gridSpan w:val="2"/>
            <w:shd w:val="clear" w:color="auto" w:fill="auto"/>
          </w:tcPr>
          <w:p w14:paraId="3EE9E6A9" w14:textId="366F3753" w:rsidR="006C22B0" w:rsidRPr="006C22B0" w:rsidRDefault="00632F0A" w:rsidP="006C22B0">
            <w:pPr>
              <w:spacing w:before="120"/>
              <w:rPr>
                <w:rFonts w:cs="Calibri"/>
                <w:b/>
                <w:szCs w:val="20"/>
              </w:rPr>
            </w:pPr>
            <w:r w:rsidRPr="00632F0A">
              <w:rPr>
                <w:color w:val="000000"/>
                <w:szCs w:val="20"/>
              </w:rPr>
              <w:t>Where rework is used, or reworking operations are carried out, procedures shall be implemented to ensure rework containing allergens is not used in products that do not already contain the allergen</w:t>
            </w:r>
            <w:r>
              <w:rPr>
                <w:color w:val="000000"/>
                <w:szCs w:val="20"/>
              </w:rPr>
              <w:t>.</w:t>
            </w:r>
          </w:p>
        </w:tc>
        <w:tc>
          <w:tcPr>
            <w:tcW w:w="1413" w:type="dxa"/>
            <w:shd w:val="clear" w:color="auto" w:fill="auto"/>
          </w:tcPr>
          <w:p w14:paraId="2E42C799" w14:textId="3F5BB70B" w:rsidR="006C22B0" w:rsidRPr="00F54982" w:rsidRDefault="006C22B0" w:rsidP="006C22B0">
            <w:pPr>
              <w:spacing w:before="120"/>
              <w:rPr>
                <w:rFonts w:cs="Calibri"/>
                <w:b/>
                <w:szCs w:val="20"/>
              </w:rPr>
            </w:pPr>
          </w:p>
        </w:tc>
        <w:tc>
          <w:tcPr>
            <w:tcW w:w="2670" w:type="dxa"/>
            <w:shd w:val="clear" w:color="auto" w:fill="auto"/>
          </w:tcPr>
          <w:p w14:paraId="52F00921" w14:textId="77777777" w:rsidR="006C22B0" w:rsidRPr="00F54982" w:rsidRDefault="006C22B0" w:rsidP="006C22B0">
            <w:pPr>
              <w:spacing w:before="120"/>
              <w:rPr>
                <w:rFonts w:cs="Calibri"/>
                <w:b/>
                <w:szCs w:val="20"/>
              </w:rPr>
            </w:pPr>
          </w:p>
        </w:tc>
      </w:tr>
      <w:tr w:rsidR="006C22B0" w:rsidRPr="00F54982" w14:paraId="76E2C940" w14:textId="77777777" w:rsidTr="00570015">
        <w:tc>
          <w:tcPr>
            <w:tcW w:w="1693" w:type="dxa"/>
            <w:shd w:val="clear" w:color="auto" w:fill="FFCCCC"/>
          </w:tcPr>
          <w:p w14:paraId="57996E74" w14:textId="77777777" w:rsidR="006C22B0" w:rsidRDefault="006C22B0" w:rsidP="006C22B0">
            <w:pPr>
              <w:spacing w:before="120"/>
              <w:rPr>
                <w:rFonts w:cs="Calibri"/>
                <w:b/>
                <w:szCs w:val="20"/>
              </w:rPr>
            </w:pPr>
            <w:r>
              <w:rPr>
                <w:rFonts w:cs="Calibri"/>
                <w:b/>
                <w:szCs w:val="20"/>
              </w:rPr>
              <w:t>5.3.6</w:t>
            </w:r>
          </w:p>
          <w:p w14:paraId="2DA83EF0" w14:textId="342F3CC5" w:rsidR="006C22B0" w:rsidRDefault="006C22B0" w:rsidP="006C22B0">
            <w:pPr>
              <w:spacing w:before="120"/>
              <w:rPr>
                <w:rFonts w:cs="Calibri"/>
                <w:b/>
                <w:szCs w:val="20"/>
              </w:rPr>
            </w:pPr>
            <w:r>
              <w:rPr>
                <w:rFonts w:cs="Calibri"/>
                <w:b/>
                <w:szCs w:val="20"/>
              </w:rPr>
              <w:t>Basic and Intermediate</w:t>
            </w:r>
          </w:p>
        </w:tc>
        <w:tc>
          <w:tcPr>
            <w:tcW w:w="4856" w:type="dxa"/>
            <w:gridSpan w:val="2"/>
            <w:shd w:val="clear" w:color="auto" w:fill="auto"/>
          </w:tcPr>
          <w:p w14:paraId="2A835947" w14:textId="6CC13F71" w:rsidR="006C22B0" w:rsidRPr="006C22B0" w:rsidRDefault="00632F0A" w:rsidP="006C22B0">
            <w:pPr>
              <w:spacing w:before="120"/>
              <w:rPr>
                <w:rFonts w:cs="Calibri"/>
                <w:b/>
                <w:szCs w:val="20"/>
              </w:rPr>
            </w:pPr>
            <w:r w:rsidRPr="00632F0A">
              <w:rPr>
                <w:color w:val="000000"/>
                <w:szCs w:val="20"/>
              </w:rPr>
              <w:t>Where the nature of the production process is such that cross-contamination (</w:t>
            </w:r>
            <w:proofErr w:type="spellStart"/>
            <w:r w:rsidRPr="00632F0A">
              <w:rPr>
                <w:color w:val="000000"/>
                <w:szCs w:val="20"/>
              </w:rPr>
              <w:t>crosscontact</w:t>
            </w:r>
            <w:proofErr w:type="spellEnd"/>
            <w:r w:rsidRPr="00632F0A">
              <w:rPr>
                <w:color w:val="000000"/>
                <w:szCs w:val="20"/>
              </w:rPr>
              <w:t>) from an allergen cannot be prevented, a warning should be included on the label. Legislation, national guidelines or codes of practice shall be used when making such a warning statement</w:t>
            </w:r>
            <w:r>
              <w:rPr>
                <w:color w:val="000000"/>
                <w:szCs w:val="20"/>
              </w:rPr>
              <w:t>.</w:t>
            </w:r>
          </w:p>
        </w:tc>
        <w:tc>
          <w:tcPr>
            <w:tcW w:w="1413" w:type="dxa"/>
            <w:shd w:val="clear" w:color="auto" w:fill="auto"/>
          </w:tcPr>
          <w:p w14:paraId="0C04CC57" w14:textId="3C89EE79" w:rsidR="006C22B0" w:rsidRPr="00F54982" w:rsidRDefault="006C22B0" w:rsidP="006C22B0">
            <w:pPr>
              <w:spacing w:before="120"/>
              <w:rPr>
                <w:rFonts w:cs="Calibri"/>
                <w:b/>
                <w:szCs w:val="20"/>
              </w:rPr>
            </w:pPr>
          </w:p>
        </w:tc>
        <w:tc>
          <w:tcPr>
            <w:tcW w:w="2670" w:type="dxa"/>
            <w:shd w:val="clear" w:color="auto" w:fill="auto"/>
          </w:tcPr>
          <w:p w14:paraId="2F1FED63" w14:textId="77777777" w:rsidR="006C22B0" w:rsidRPr="00F54982" w:rsidRDefault="006C22B0" w:rsidP="006C22B0">
            <w:pPr>
              <w:spacing w:before="120"/>
              <w:rPr>
                <w:rFonts w:cs="Calibri"/>
                <w:b/>
                <w:szCs w:val="20"/>
              </w:rPr>
            </w:pPr>
          </w:p>
        </w:tc>
      </w:tr>
      <w:tr w:rsidR="006C22B0" w:rsidRPr="00F54982" w14:paraId="54CFADD0" w14:textId="77777777" w:rsidTr="00570015">
        <w:tc>
          <w:tcPr>
            <w:tcW w:w="1693" w:type="dxa"/>
            <w:shd w:val="clear" w:color="auto" w:fill="FFCCCC"/>
          </w:tcPr>
          <w:p w14:paraId="5FA9AA34" w14:textId="77777777" w:rsidR="006C22B0" w:rsidRDefault="006C22B0" w:rsidP="006C22B0">
            <w:pPr>
              <w:spacing w:before="120"/>
              <w:rPr>
                <w:rFonts w:cs="Calibri"/>
                <w:b/>
                <w:szCs w:val="20"/>
              </w:rPr>
            </w:pPr>
            <w:r>
              <w:rPr>
                <w:rFonts w:cs="Calibri"/>
                <w:b/>
                <w:szCs w:val="20"/>
              </w:rPr>
              <w:t>5.3.8</w:t>
            </w:r>
          </w:p>
          <w:p w14:paraId="6FF850A9" w14:textId="0AF36AB4" w:rsidR="006C22B0" w:rsidRDefault="006C22B0" w:rsidP="006C22B0">
            <w:pPr>
              <w:spacing w:before="120"/>
              <w:rPr>
                <w:rFonts w:cs="Calibri"/>
                <w:b/>
                <w:szCs w:val="20"/>
              </w:rPr>
            </w:pPr>
            <w:r>
              <w:rPr>
                <w:rFonts w:cs="Calibri"/>
                <w:b/>
                <w:szCs w:val="20"/>
              </w:rPr>
              <w:t>Basic and Intermediate</w:t>
            </w:r>
          </w:p>
        </w:tc>
        <w:tc>
          <w:tcPr>
            <w:tcW w:w="4856" w:type="dxa"/>
            <w:gridSpan w:val="2"/>
            <w:shd w:val="clear" w:color="auto" w:fill="auto"/>
          </w:tcPr>
          <w:p w14:paraId="243B5F54" w14:textId="40C7873C" w:rsidR="006C22B0" w:rsidRPr="006C22B0" w:rsidRDefault="006C22B0" w:rsidP="006C22B0">
            <w:pPr>
              <w:spacing w:before="120"/>
              <w:rPr>
                <w:rFonts w:cs="Calibri"/>
                <w:b/>
                <w:szCs w:val="20"/>
              </w:rPr>
            </w:pPr>
            <w:r w:rsidRPr="006C22B0">
              <w:rPr>
                <w:color w:val="000000"/>
                <w:szCs w:val="20"/>
              </w:rPr>
              <w:t xml:space="preserve">Equipment or area-cleaning procedures shall be designed to remove or reduce to acceptable levels any potential cross-contamination (cross-contact) by allergens. </w:t>
            </w:r>
          </w:p>
        </w:tc>
        <w:tc>
          <w:tcPr>
            <w:tcW w:w="1413" w:type="dxa"/>
            <w:shd w:val="clear" w:color="auto" w:fill="auto"/>
          </w:tcPr>
          <w:p w14:paraId="14C4DDC7" w14:textId="128E6AC2" w:rsidR="006C22B0" w:rsidRPr="00F54982" w:rsidRDefault="006C22B0" w:rsidP="006C22B0">
            <w:pPr>
              <w:spacing w:before="120"/>
              <w:rPr>
                <w:rFonts w:cs="Calibri"/>
                <w:b/>
                <w:szCs w:val="20"/>
              </w:rPr>
            </w:pPr>
          </w:p>
        </w:tc>
        <w:tc>
          <w:tcPr>
            <w:tcW w:w="2670" w:type="dxa"/>
            <w:shd w:val="clear" w:color="auto" w:fill="auto"/>
          </w:tcPr>
          <w:p w14:paraId="5F7CE0FA" w14:textId="77777777" w:rsidR="006C22B0" w:rsidRPr="00F54982" w:rsidRDefault="006C22B0" w:rsidP="006C22B0">
            <w:pPr>
              <w:spacing w:before="120"/>
              <w:rPr>
                <w:rFonts w:cs="Calibri"/>
                <w:b/>
                <w:szCs w:val="20"/>
              </w:rPr>
            </w:pPr>
          </w:p>
        </w:tc>
      </w:tr>
      <w:tr w:rsidR="006C22B0" w:rsidRPr="00F54982" w14:paraId="11C0DB2F" w14:textId="77777777" w:rsidTr="00570015">
        <w:tc>
          <w:tcPr>
            <w:tcW w:w="1693" w:type="dxa"/>
            <w:shd w:val="clear" w:color="auto" w:fill="FFCCCC"/>
          </w:tcPr>
          <w:p w14:paraId="0B693E2C" w14:textId="6124BE15" w:rsidR="006C22B0" w:rsidRDefault="006C22B0" w:rsidP="006C22B0">
            <w:pPr>
              <w:spacing w:before="120"/>
              <w:rPr>
                <w:rFonts w:cs="Calibri"/>
                <w:b/>
                <w:szCs w:val="20"/>
              </w:rPr>
            </w:pPr>
            <w:r>
              <w:rPr>
                <w:rFonts w:cs="Calibri"/>
                <w:b/>
                <w:szCs w:val="20"/>
              </w:rPr>
              <w:t>Intermediate only</w:t>
            </w:r>
          </w:p>
        </w:tc>
        <w:tc>
          <w:tcPr>
            <w:tcW w:w="4856" w:type="dxa"/>
            <w:gridSpan w:val="2"/>
            <w:shd w:val="clear" w:color="auto" w:fill="auto"/>
          </w:tcPr>
          <w:p w14:paraId="5F82C8B1" w14:textId="7A59DFFC" w:rsidR="006C22B0" w:rsidRPr="006C22B0" w:rsidRDefault="00464210" w:rsidP="006C22B0">
            <w:pPr>
              <w:spacing w:before="120"/>
              <w:rPr>
                <w:rFonts w:cs="Calibri"/>
                <w:b/>
                <w:szCs w:val="20"/>
              </w:rPr>
            </w:pPr>
            <w:r w:rsidRPr="00464210">
              <w:rPr>
                <w:color w:val="000000"/>
                <w:szCs w:val="20"/>
              </w:rPr>
              <w:t>The cleaning methods shall be validated to ensure that they are effective and the effectiveness of the procedure routinely verified. Cleaning equipment used to clean allergenic materials shall either be identifiable and specific for allergen use, single use, or effectively cleaned after use</w:t>
            </w:r>
            <w:r>
              <w:rPr>
                <w:color w:val="000000"/>
                <w:szCs w:val="20"/>
              </w:rPr>
              <w:t>.</w:t>
            </w:r>
          </w:p>
        </w:tc>
        <w:tc>
          <w:tcPr>
            <w:tcW w:w="1413" w:type="dxa"/>
            <w:shd w:val="clear" w:color="auto" w:fill="auto"/>
          </w:tcPr>
          <w:p w14:paraId="375A1CAC" w14:textId="7CA23CEF" w:rsidR="006C22B0" w:rsidRDefault="006C22B0" w:rsidP="006C22B0">
            <w:pPr>
              <w:spacing w:before="120"/>
              <w:rPr>
                <w:rFonts w:cs="Calibri"/>
                <w:szCs w:val="20"/>
              </w:rPr>
            </w:pPr>
          </w:p>
        </w:tc>
        <w:tc>
          <w:tcPr>
            <w:tcW w:w="2670" w:type="dxa"/>
            <w:shd w:val="clear" w:color="auto" w:fill="auto"/>
          </w:tcPr>
          <w:p w14:paraId="170ABB51" w14:textId="77777777" w:rsidR="006C22B0" w:rsidRPr="00F54982" w:rsidRDefault="006C22B0" w:rsidP="006C22B0">
            <w:pPr>
              <w:spacing w:before="120"/>
              <w:rPr>
                <w:rFonts w:cs="Calibri"/>
                <w:b/>
                <w:szCs w:val="20"/>
              </w:rPr>
            </w:pPr>
          </w:p>
        </w:tc>
      </w:tr>
      <w:tr w:rsidR="00A6162B" w:rsidRPr="00F54982" w14:paraId="2755151D" w14:textId="77777777" w:rsidTr="763722A6">
        <w:tc>
          <w:tcPr>
            <w:tcW w:w="1693" w:type="dxa"/>
            <w:shd w:val="clear" w:color="auto" w:fill="92D050"/>
          </w:tcPr>
          <w:p w14:paraId="438B00A3" w14:textId="71F1FE12" w:rsidR="00A6162B" w:rsidRPr="00F54982" w:rsidRDefault="00A6162B" w:rsidP="00A6162B">
            <w:pPr>
              <w:spacing w:before="120"/>
              <w:rPr>
                <w:rFonts w:cs="Calibri"/>
                <w:b/>
                <w:szCs w:val="20"/>
              </w:rPr>
            </w:pPr>
            <w:r w:rsidRPr="00F54982">
              <w:rPr>
                <w:rFonts w:cs="Calibri"/>
                <w:b/>
                <w:szCs w:val="20"/>
              </w:rPr>
              <w:t>5.4</w:t>
            </w:r>
          </w:p>
        </w:tc>
        <w:tc>
          <w:tcPr>
            <w:tcW w:w="8939" w:type="dxa"/>
            <w:gridSpan w:val="4"/>
            <w:shd w:val="clear" w:color="auto" w:fill="92D050"/>
          </w:tcPr>
          <w:p w14:paraId="46A4476E" w14:textId="6BACEF5F" w:rsidR="00A6162B" w:rsidRPr="00F54982" w:rsidRDefault="00A6162B" w:rsidP="00A6162B">
            <w:pPr>
              <w:spacing w:before="120"/>
              <w:rPr>
                <w:rFonts w:cs="Calibri"/>
                <w:b/>
                <w:bCs/>
                <w:szCs w:val="20"/>
              </w:rPr>
            </w:pPr>
            <w:r w:rsidRPr="00F54982">
              <w:rPr>
                <w:rFonts w:cs="Calibri"/>
                <w:b/>
                <w:bCs/>
                <w:szCs w:val="20"/>
              </w:rPr>
              <w:t>Product authenticity, claims and chain of custody</w:t>
            </w:r>
          </w:p>
        </w:tc>
      </w:tr>
      <w:tr w:rsidR="00A6162B" w:rsidRPr="00F54982" w14:paraId="2F01615F" w14:textId="77777777" w:rsidTr="763722A6">
        <w:tc>
          <w:tcPr>
            <w:tcW w:w="1693" w:type="dxa"/>
            <w:shd w:val="clear" w:color="auto" w:fill="F2F2F2" w:themeFill="background1" w:themeFillShade="F2"/>
          </w:tcPr>
          <w:p w14:paraId="3B5F3A8C" w14:textId="2690B7C6" w:rsidR="00A6162B" w:rsidRPr="00F54982" w:rsidRDefault="00A6162B" w:rsidP="00A6162B">
            <w:pPr>
              <w:spacing w:before="120"/>
              <w:rPr>
                <w:rFonts w:cs="Calibri"/>
                <w:b/>
                <w:szCs w:val="20"/>
              </w:rPr>
            </w:pPr>
            <w:r>
              <w:rPr>
                <w:rFonts w:cs="Calibri"/>
                <w:b/>
                <w:szCs w:val="20"/>
              </w:rPr>
              <w:t>Statement of intent</w:t>
            </w:r>
          </w:p>
        </w:tc>
        <w:tc>
          <w:tcPr>
            <w:tcW w:w="8939" w:type="dxa"/>
            <w:gridSpan w:val="4"/>
            <w:shd w:val="clear" w:color="auto" w:fill="F2F2F2" w:themeFill="background1" w:themeFillShade="F2"/>
          </w:tcPr>
          <w:p w14:paraId="4F55F0BD" w14:textId="075FC335" w:rsidR="00A6162B" w:rsidRPr="00F54982" w:rsidRDefault="00464210" w:rsidP="00A6162B">
            <w:r w:rsidRPr="00464210">
              <w:t>Systems shall be in place to minimise the risk of purchasing fraudulent or adulterated food raw materials and to ensure that all product descriptions and claims are legal, accurate and verified</w:t>
            </w:r>
            <w:r>
              <w:t>.</w:t>
            </w:r>
          </w:p>
        </w:tc>
      </w:tr>
      <w:tr w:rsidR="00A6162B" w:rsidRPr="00F54982" w14:paraId="2283946D" w14:textId="77777777" w:rsidTr="763722A6">
        <w:tc>
          <w:tcPr>
            <w:tcW w:w="1693" w:type="dxa"/>
            <w:shd w:val="clear" w:color="auto" w:fill="auto"/>
          </w:tcPr>
          <w:p w14:paraId="630143C4" w14:textId="50222F21" w:rsidR="00A6162B" w:rsidRPr="00F54982" w:rsidRDefault="00A6162B" w:rsidP="00A6162B">
            <w:pPr>
              <w:spacing w:before="120"/>
              <w:rPr>
                <w:rFonts w:cs="Calibri"/>
                <w:b/>
                <w:szCs w:val="20"/>
              </w:rPr>
            </w:pPr>
            <w:r w:rsidRPr="00F54982">
              <w:rPr>
                <w:rFonts w:cs="Calibri"/>
                <w:b/>
                <w:szCs w:val="20"/>
              </w:rPr>
              <w:t>Clause</w:t>
            </w:r>
            <w:r>
              <w:rPr>
                <w:rFonts w:cs="Calibri"/>
                <w:b/>
                <w:szCs w:val="20"/>
              </w:rPr>
              <w:t>/Level</w:t>
            </w:r>
          </w:p>
        </w:tc>
        <w:tc>
          <w:tcPr>
            <w:tcW w:w="4856" w:type="dxa"/>
            <w:gridSpan w:val="2"/>
            <w:shd w:val="clear" w:color="auto" w:fill="auto"/>
          </w:tcPr>
          <w:p w14:paraId="42919044" w14:textId="77777777" w:rsidR="00A6162B" w:rsidRPr="00F54982" w:rsidRDefault="00A6162B" w:rsidP="00A6162B">
            <w:pPr>
              <w:spacing w:before="120"/>
              <w:rPr>
                <w:rFonts w:cs="Calibri"/>
                <w:b/>
                <w:szCs w:val="20"/>
              </w:rPr>
            </w:pPr>
            <w:r w:rsidRPr="00F54982">
              <w:rPr>
                <w:rFonts w:cs="Calibri"/>
                <w:b/>
                <w:szCs w:val="20"/>
              </w:rPr>
              <w:t>Requirements</w:t>
            </w:r>
          </w:p>
        </w:tc>
        <w:tc>
          <w:tcPr>
            <w:tcW w:w="1413" w:type="dxa"/>
            <w:shd w:val="clear" w:color="auto" w:fill="auto"/>
          </w:tcPr>
          <w:p w14:paraId="65586747" w14:textId="77777777" w:rsidR="00A6162B" w:rsidRPr="00F54982" w:rsidRDefault="00A6162B" w:rsidP="00A6162B">
            <w:pPr>
              <w:spacing w:before="120"/>
              <w:rPr>
                <w:rFonts w:cs="Calibri"/>
                <w:b/>
                <w:szCs w:val="20"/>
              </w:rPr>
            </w:pPr>
            <w:r w:rsidRPr="00F54982">
              <w:rPr>
                <w:rFonts w:cs="Calibri"/>
                <w:b/>
                <w:szCs w:val="20"/>
              </w:rPr>
              <w:t>Conforms</w:t>
            </w:r>
          </w:p>
        </w:tc>
        <w:tc>
          <w:tcPr>
            <w:tcW w:w="2670" w:type="dxa"/>
            <w:shd w:val="clear" w:color="auto" w:fill="auto"/>
          </w:tcPr>
          <w:p w14:paraId="0B7F0230" w14:textId="4852C4EB" w:rsidR="00A6162B" w:rsidRPr="00F54982" w:rsidRDefault="00A6162B" w:rsidP="00A6162B">
            <w:pPr>
              <w:spacing w:before="120"/>
              <w:rPr>
                <w:rFonts w:cs="Calibri"/>
                <w:b/>
                <w:szCs w:val="20"/>
              </w:rPr>
            </w:pPr>
            <w:r w:rsidRPr="00F54982">
              <w:rPr>
                <w:rFonts w:cs="Calibri"/>
                <w:b/>
                <w:szCs w:val="20"/>
              </w:rPr>
              <w:t>Comments</w:t>
            </w:r>
          </w:p>
        </w:tc>
      </w:tr>
      <w:tr w:rsidR="00A6162B" w:rsidRPr="00F54982" w14:paraId="59B78AAC" w14:textId="77777777" w:rsidTr="00570015">
        <w:tc>
          <w:tcPr>
            <w:tcW w:w="1693" w:type="dxa"/>
            <w:shd w:val="clear" w:color="auto" w:fill="FFCCCC"/>
          </w:tcPr>
          <w:p w14:paraId="59C5FB7C" w14:textId="77777777" w:rsidR="00A6162B" w:rsidRDefault="00A6162B" w:rsidP="00A6162B">
            <w:pPr>
              <w:spacing w:before="120"/>
              <w:rPr>
                <w:rFonts w:cs="Calibri"/>
                <w:b/>
                <w:szCs w:val="20"/>
              </w:rPr>
            </w:pPr>
            <w:r w:rsidRPr="00F54982">
              <w:rPr>
                <w:rFonts w:cs="Calibri"/>
                <w:b/>
                <w:szCs w:val="20"/>
              </w:rPr>
              <w:t>5.4.5</w:t>
            </w:r>
          </w:p>
          <w:p w14:paraId="6481EFDC" w14:textId="36807C26" w:rsidR="00A6162B" w:rsidRPr="00F54982" w:rsidRDefault="00A6162B" w:rsidP="00A6162B">
            <w:pPr>
              <w:spacing w:before="120"/>
              <w:rPr>
                <w:rFonts w:cs="Calibri"/>
                <w:b/>
                <w:szCs w:val="20"/>
              </w:rPr>
            </w:pPr>
            <w:r>
              <w:rPr>
                <w:rFonts w:cs="Calibri"/>
                <w:b/>
                <w:szCs w:val="20"/>
              </w:rPr>
              <w:t>Intermediate only</w:t>
            </w:r>
          </w:p>
        </w:tc>
        <w:tc>
          <w:tcPr>
            <w:tcW w:w="4856" w:type="dxa"/>
            <w:gridSpan w:val="2"/>
            <w:shd w:val="clear" w:color="auto" w:fill="auto"/>
          </w:tcPr>
          <w:p w14:paraId="67457676" w14:textId="77777777" w:rsidR="00464210" w:rsidRDefault="00464210" w:rsidP="00A6162B">
            <w:r w:rsidRPr="00464210">
              <w:t>Where products are labelled or claims are made on finished packs which are dependent on the status of a raw material, the status of each batch of the raw material shall be verified.</w:t>
            </w:r>
          </w:p>
          <w:p w14:paraId="67DBA476" w14:textId="6EDE6F78" w:rsidR="00A6162B" w:rsidRPr="00F54982" w:rsidRDefault="00464210" w:rsidP="00A6162B">
            <w:pPr>
              <w:rPr>
                <w:b/>
              </w:rPr>
            </w:pPr>
            <w:r w:rsidRPr="00464210">
              <w:t>The facility shall maintain purchasing records, traceability of raw material usage and final product packing records to substantiate claims</w:t>
            </w:r>
            <w:r>
              <w:t>.</w:t>
            </w:r>
          </w:p>
        </w:tc>
        <w:tc>
          <w:tcPr>
            <w:tcW w:w="1413" w:type="dxa"/>
            <w:shd w:val="clear" w:color="auto" w:fill="auto"/>
          </w:tcPr>
          <w:p w14:paraId="70411F07" w14:textId="69F6E27D" w:rsidR="00A6162B" w:rsidRPr="00F54982" w:rsidRDefault="00A6162B" w:rsidP="00A6162B">
            <w:pPr>
              <w:spacing w:before="120"/>
              <w:rPr>
                <w:rFonts w:cs="Calibri"/>
                <w:b/>
                <w:szCs w:val="20"/>
              </w:rPr>
            </w:pPr>
          </w:p>
        </w:tc>
        <w:tc>
          <w:tcPr>
            <w:tcW w:w="2670" w:type="dxa"/>
            <w:shd w:val="clear" w:color="auto" w:fill="auto"/>
          </w:tcPr>
          <w:p w14:paraId="0D50396C" w14:textId="230B0D9D" w:rsidR="00A6162B" w:rsidRPr="00F54982" w:rsidRDefault="00A6162B" w:rsidP="00A6162B">
            <w:pPr>
              <w:spacing w:before="120"/>
              <w:rPr>
                <w:rFonts w:cs="Calibri"/>
                <w:b/>
                <w:szCs w:val="20"/>
              </w:rPr>
            </w:pPr>
          </w:p>
        </w:tc>
      </w:tr>
      <w:tr w:rsidR="00272FBA" w:rsidRPr="00F54982" w14:paraId="5EA0B27E" w14:textId="77777777" w:rsidTr="00570015">
        <w:tc>
          <w:tcPr>
            <w:tcW w:w="1693" w:type="dxa"/>
            <w:shd w:val="clear" w:color="auto" w:fill="FFCCCC"/>
          </w:tcPr>
          <w:p w14:paraId="5833A501" w14:textId="77777777" w:rsidR="00272FBA" w:rsidRDefault="00272FBA" w:rsidP="00272FBA">
            <w:pPr>
              <w:spacing w:before="120"/>
              <w:rPr>
                <w:rFonts w:cs="Calibri"/>
                <w:b/>
                <w:szCs w:val="20"/>
              </w:rPr>
            </w:pPr>
            <w:r>
              <w:rPr>
                <w:rFonts w:cs="Calibri"/>
                <w:b/>
                <w:szCs w:val="20"/>
              </w:rPr>
              <w:t>5.4.6</w:t>
            </w:r>
          </w:p>
          <w:p w14:paraId="76EE1677" w14:textId="504E08A7" w:rsidR="00272FBA" w:rsidRPr="00F54982" w:rsidRDefault="00272FBA" w:rsidP="00272FBA">
            <w:pPr>
              <w:spacing w:before="120"/>
              <w:rPr>
                <w:rFonts w:cs="Calibri"/>
                <w:b/>
                <w:szCs w:val="20"/>
              </w:rPr>
            </w:pPr>
            <w:r>
              <w:rPr>
                <w:rFonts w:cs="Calibri"/>
                <w:b/>
                <w:szCs w:val="20"/>
              </w:rPr>
              <w:lastRenderedPageBreak/>
              <w:t>Intermediate only</w:t>
            </w:r>
          </w:p>
        </w:tc>
        <w:tc>
          <w:tcPr>
            <w:tcW w:w="4856" w:type="dxa"/>
            <w:gridSpan w:val="2"/>
            <w:shd w:val="clear" w:color="auto" w:fill="auto"/>
          </w:tcPr>
          <w:p w14:paraId="26E0CEF0" w14:textId="47D7668A" w:rsidR="00272FBA" w:rsidRPr="00272FBA" w:rsidRDefault="00D13043" w:rsidP="00272FBA">
            <w:pPr>
              <w:rPr>
                <w:szCs w:val="20"/>
              </w:rPr>
            </w:pPr>
            <w:r w:rsidRPr="00D13043">
              <w:rPr>
                <w:color w:val="000000"/>
                <w:szCs w:val="20"/>
              </w:rPr>
              <w:lastRenderedPageBreak/>
              <w:t xml:space="preserve">Where claims are made about the methods of production (e.g. organic, halal, kosher), the site </w:t>
            </w:r>
            <w:r w:rsidRPr="00D13043">
              <w:rPr>
                <w:color w:val="000000"/>
                <w:szCs w:val="20"/>
              </w:rPr>
              <w:lastRenderedPageBreak/>
              <w:t>shall maintain the necessary certification status in order to make such a claim.</w:t>
            </w:r>
          </w:p>
        </w:tc>
        <w:tc>
          <w:tcPr>
            <w:tcW w:w="1413" w:type="dxa"/>
            <w:shd w:val="clear" w:color="auto" w:fill="auto"/>
          </w:tcPr>
          <w:p w14:paraId="196FA2D5" w14:textId="14D151D5" w:rsidR="00272FBA" w:rsidRPr="00F54982" w:rsidRDefault="00272FBA" w:rsidP="00272FBA">
            <w:pPr>
              <w:spacing w:before="120"/>
              <w:rPr>
                <w:rFonts w:cs="Calibri"/>
                <w:b/>
                <w:szCs w:val="20"/>
              </w:rPr>
            </w:pPr>
          </w:p>
        </w:tc>
        <w:tc>
          <w:tcPr>
            <w:tcW w:w="2670" w:type="dxa"/>
            <w:shd w:val="clear" w:color="auto" w:fill="auto"/>
          </w:tcPr>
          <w:p w14:paraId="6AC69074" w14:textId="77777777" w:rsidR="00272FBA" w:rsidRPr="00F54982" w:rsidRDefault="00272FBA" w:rsidP="00272FBA">
            <w:pPr>
              <w:spacing w:before="120"/>
              <w:rPr>
                <w:rFonts w:cs="Calibri"/>
                <w:b/>
                <w:szCs w:val="20"/>
              </w:rPr>
            </w:pPr>
          </w:p>
        </w:tc>
      </w:tr>
      <w:tr w:rsidR="00272FBA" w:rsidRPr="00F54982" w14:paraId="305633E5" w14:textId="77777777" w:rsidTr="00570015">
        <w:tc>
          <w:tcPr>
            <w:tcW w:w="1693" w:type="dxa"/>
            <w:shd w:val="clear" w:color="auto" w:fill="FFCCCC"/>
          </w:tcPr>
          <w:p w14:paraId="472978A5" w14:textId="77777777" w:rsidR="00272FBA" w:rsidRDefault="00272FBA" w:rsidP="00272FBA">
            <w:pPr>
              <w:spacing w:before="120"/>
              <w:rPr>
                <w:rFonts w:cs="Calibri"/>
                <w:b/>
                <w:szCs w:val="20"/>
              </w:rPr>
            </w:pPr>
            <w:r>
              <w:rPr>
                <w:rFonts w:cs="Calibri"/>
                <w:b/>
                <w:szCs w:val="20"/>
              </w:rPr>
              <w:t>5.4.7</w:t>
            </w:r>
          </w:p>
          <w:p w14:paraId="22570DA8" w14:textId="1D063FDD" w:rsidR="00272FBA" w:rsidRPr="00F54982" w:rsidRDefault="00272FBA" w:rsidP="00272FBA">
            <w:pPr>
              <w:spacing w:before="120"/>
              <w:rPr>
                <w:rFonts w:cs="Calibri"/>
                <w:b/>
                <w:szCs w:val="20"/>
              </w:rPr>
            </w:pPr>
            <w:r>
              <w:rPr>
                <w:rFonts w:cs="Calibri"/>
                <w:b/>
                <w:szCs w:val="20"/>
              </w:rPr>
              <w:t>Basic and Intermediate</w:t>
            </w:r>
          </w:p>
        </w:tc>
        <w:tc>
          <w:tcPr>
            <w:tcW w:w="4856" w:type="dxa"/>
            <w:gridSpan w:val="2"/>
            <w:shd w:val="clear" w:color="auto" w:fill="auto"/>
          </w:tcPr>
          <w:p w14:paraId="6586B1E0" w14:textId="77777777" w:rsidR="00D13043" w:rsidRDefault="00D13043" w:rsidP="00272FBA">
            <w:pPr>
              <w:rPr>
                <w:color w:val="000000"/>
                <w:szCs w:val="20"/>
              </w:rPr>
            </w:pPr>
            <w:r w:rsidRPr="00D13043">
              <w:rPr>
                <w:color w:val="000000"/>
                <w:szCs w:val="20"/>
              </w:rPr>
              <w:t xml:space="preserve">Where a product is designed to enable a claim to be made, the company shall ensure that all claims are substantiated, and product formulation and the production process are fully validated to meet the stated claim and any legal requirements (in the country of intended sale) relating to the claim. </w:t>
            </w:r>
          </w:p>
          <w:p w14:paraId="1A0790B1" w14:textId="77777777" w:rsidR="00D13043" w:rsidRDefault="00D13043" w:rsidP="00272FBA">
            <w:pPr>
              <w:rPr>
                <w:color w:val="000000"/>
                <w:szCs w:val="20"/>
              </w:rPr>
            </w:pPr>
            <w:r w:rsidRPr="00D13043">
              <w:rPr>
                <w:color w:val="000000"/>
                <w:szCs w:val="20"/>
              </w:rPr>
              <w:t xml:space="preserve">The process flow for the production of products where claims are made shall be documented and potential areas for contamination or loss of identity identified. </w:t>
            </w:r>
          </w:p>
          <w:p w14:paraId="00B3B60F" w14:textId="7B62D80E" w:rsidR="00272FBA" w:rsidRPr="00272FBA" w:rsidRDefault="00D13043" w:rsidP="00272FBA">
            <w:pPr>
              <w:rPr>
                <w:szCs w:val="20"/>
              </w:rPr>
            </w:pPr>
            <w:r w:rsidRPr="00D13043">
              <w:rPr>
                <w:color w:val="000000"/>
                <w:szCs w:val="20"/>
              </w:rPr>
              <w:t>Appropriate controls shall be established to ensure the integrity of the product claims</w:t>
            </w:r>
          </w:p>
        </w:tc>
        <w:tc>
          <w:tcPr>
            <w:tcW w:w="1413" w:type="dxa"/>
            <w:shd w:val="clear" w:color="auto" w:fill="auto"/>
          </w:tcPr>
          <w:p w14:paraId="095C10A1" w14:textId="3D3D0BB5" w:rsidR="00272FBA" w:rsidRPr="00F54982" w:rsidRDefault="00272FBA" w:rsidP="00272FBA">
            <w:pPr>
              <w:spacing w:before="120"/>
              <w:rPr>
                <w:rFonts w:cs="Calibri"/>
                <w:b/>
                <w:szCs w:val="20"/>
              </w:rPr>
            </w:pPr>
          </w:p>
        </w:tc>
        <w:tc>
          <w:tcPr>
            <w:tcW w:w="2670" w:type="dxa"/>
            <w:shd w:val="clear" w:color="auto" w:fill="auto"/>
          </w:tcPr>
          <w:p w14:paraId="2BF6A64A" w14:textId="77777777" w:rsidR="00272FBA" w:rsidRPr="00F54982" w:rsidRDefault="00272FBA" w:rsidP="00272FBA">
            <w:pPr>
              <w:spacing w:before="120"/>
              <w:rPr>
                <w:rFonts w:cs="Calibri"/>
                <w:b/>
                <w:szCs w:val="20"/>
              </w:rPr>
            </w:pPr>
          </w:p>
        </w:tc>
      </w:tr>
      <w:tr w:rsidR="00A6162B" w:rsidRPr="00F54982" w14:paraId="605E0C2B" w14:textId="77777777" w:rsidTr="763722A6">
        <w:tc>
          <w:tcPr>
            <w:tcW w:w="1693" w:type="dxa"/>
            <w:shd w:val="clear" w:color="auto" w:fill="92D050"/>
          </w:tcPr>
          <w:p w14:paraId="3B3AF50A" w14:textId="77777777" w:rsidR="00A6162B" w:rsidRPr="00F54982" w:rsidRDefault="00A6162B" w:rsidP="00A6162B">
            <w:pPr>
              <w:spacing w:before="120"/>
              <w:rPr>
                <w:rFonts w:cs="Calibri"/>
                <w:b/>
                <w:szCs w:val="20"/>
              </w:rPr>
            </w:pPr>
            <w:r w:rsidRPr="00F54982">
              <w:rPr>
                <w:rFonts w:cs="Calibri"/>
                <w:b/>
                <w:szCs w:val="20"/>
              </w:rPr>
              <w:t>5.5</w:t>
            </w:r>
          </w:p>
        </w:tc>
        <w:tc>
          <w:tcPr>
            <w:tcW w:w="8939" w:type="dxa"/>
            <w:gridSpan w:val="4"/>
            <w:tcBorders>
              <w:top w:val="single" w:sz="4" w:space="0" w:color="auto"/>
              <w:left w:val="single" w:sz="4" w:space="0" w:color="auto"/>
              <w:bottom w:val="single" w:sz="4" w:space="0" w:color="auto"/>
            </w:tcBorders>
            <w:shd w:val="clear" w:color="auto" w:fill="92D050"/>
          </w:tcPr>
          <w:p w14:paraId="5FD74424" w14:textId="0AFE474E" w:rsidR="00A6162B" w:rsidRPr="00F54982" w:rsidRDefault="00A6162B" w:rsidP="00A6162B">
            <w:pPr>
              <w:spacing w:before="120"/>
              <w:rPr>
                <w:rFonts w:cs="Calibri"/>
                <w:b/>
                <w:bCs/>
                <w:szCs w:val="20"/>
              </w:rPr>
            </w:pPr>
            <w:r w:rsidRPr="00F54982">
              <w:rPr>
                <w:rFonts w:cs="Calibri"/>
                <w:b/>
                <w:bCs/>
                <w:szCs w:val="20"/>
              </w:rPr>
              <w:t xml:space="preserve">Product </w:t>
            </w:r>
            <w:r>
              <w:rPr>
                <w:rFonts w:cs="Calibri"/>
                <w:b/>
                <w:bCs/>
                <w:szCs w:val="20"/>
              </w:rPr>
              <w:t>p</w:t>
            </w:r>
            <w:r w:rsidRPr="00F54982">
              <w:rPr>
                <w:rFonts w:cs="Calibri"/>
                <w:b/>
                <w:bCs/>
                <w:szCs w:val="20"/>
              </w:rPr>
              <w:t>ackaging</w:t>
            </w:r>
          </w:p>
        </w:tc>
      </w:tr>
      <w:tr w:rsidR="00A6162B" w:rsidRPr="00F54982" w14:paraId="30F12686" w14:textId="77777777" w:rsidTr="763722A6">
        <w:tc>
          <w:tcPr>
            <w:tcW w:w="1693" w:type="dxa"/>
            <w:shd w:val="clear" w:color="auto" w:fill="F2F2F2" w:themeFill="background1" w:themeFillShade="F2"/>
          </w:tcPr>
          <w:p w14:paraId="1305A777" w14:textId="18E6F7C8" w:rsidR="00A6162B" w:rsidRPr="00F54982" w:rsidRDefault="00A6162B" w:rsidP="00A6162B">
            <w:pPr>
              <w:spacing w:before="120"/>
              <w:rPr>
                <w:rFonts w:cs="Calibri"/>
                <w:b/>
                <w:szCs w:val="20"/>
              </w:rPr>
            </w:pPr>
            <w:r>
              <w:rPr>
                <w:rFonts w:cs="Calibri"/>
                <w:b/>
                <w:szCs w:val="20"/>
              </w:rPr>
              <w:t>Statement of intent</w:t>
            </w:r>
          </w:p>
        </w:tc>
        <w:tc>
          <w:tcPr>
            <w:tcW w:w="8939" w:type="dxa"/>
            <w:gridSpan w:val="4"/>
            <w:tcBorders>
              <w:top w:val="single" w:sz="4" w:space="0" w:color="auto"/>
              <w:left w:val="single" w:sz="4" w:space="0" w:color="auto"/>
              <w:bottom w:val="single" w:sz="4" w:space="0" w:color="auto"/>
            </w:tcBorders>
            <w:shd w:val="clear" w:color="auto" w:fill="F2F2F2" w:themeFill="background1" w:themeFillShade="F2"/>
          </w:tcPr>
          <w:p w14:paraId="5AF62B8A" w14:textId="60C41EFA" w:rsidR="00A6162B" w:rsidRPr="00F54982" w:rsidRDefault="00D13043" w:rsidP="00A6162B">
            <w:r w:rsidRPr="00D13043">
              <w:t>Product packaging shall be appropriate for the intended use and shall be stored under conditions to prevent contamination and minimise deterioration</w:t>
            </w:r>
            <w:r>
              <w:t>.</w:t>
            </w:r>
          </w:p>
        </w:tc>
      </w:tr>
      <w:tr w:rsidR="00A6162B" w:rsidRPr="00F54982" w14:paraId="49145416" w14:textId="77777777" w:rsidTr="763722A6">
        <w:tc>
          <w:tcPr>
            <w:tcW w:w="1693" w:type="dxa"/>
            <w:shd w:val="clear" w:color="auto" w:fill="auto"/>
          </w:tcPr>
          <w:p w14:paraId="2E5FB0E8" w14:textId="1CC8FFD5" w:rsidR="00A6162B" w:rsidRPr="00F54982" w:rsidRDefault="00A6162B" w:rsidP="00A6162B">
            <w:pPr>
              <w:spacing w:before="120"/>
              <w:rPr>
                <w:rFonts w:cs="Calibri"/>
                <w:b/>
                <w:szCs w:val="20"/>
              </w:rPr>
            </w:pPr>
            <w:r w:rsidRPr="00F54982">
              <w:rPr>
                <w:rFonts w:cs="Calibri"/>
                <w:b/>
                <w:szCs w:val="20"/>
              </w:rPr>
              <w:t>Clause</w:t>
            </w:r>
            <w:r>
              <w:rPr>
                <w:rFonts w:cs="Calibri"/>
                <w:b/>
                <w:szCs w:val="20"/>
              </w:rPr>
              <w:t>/Level</w:t>
            </w:r>
          </w:p>
        </w:tc>
        <w:tc>
          <w:tcPr>
            <w:tcW w:w="4856" w:type="dxa"/>
            <w:gridSpan w:val="2"/>
            <w:tcBorders>
              <w:top w:val="single" w:sz="4" w:space="0" w:color="auto"/>
              <w:left w:val="single" w:sz="4" w:space="0" w:color="auto"/>
              <w:bottom w:val="single" w:sz="4" w:space="0" w:color="auto"/>
            </w:tcBorders>
            <w:shd w:val="clear" w:color="auto" w:fill="auto"/>
          </w:tcPr>
          <w:p w14:paraId="28128009" w14:textId="77777777" w:rsidR="00A6162B" w:rsidRPr="00F54982" w:rsidRDefault="00A6162B" w:rsidP="00A6162B">
            <w:pPr>
              <w:spacing w:before="120"/>
              <w:rPr>
                <w:rFonts w:cs="Calibri"/>
                <w:b/>
                <w:szCs w:val="20"/>
              </w:rPr>
            </w:pPr>
            <w:r w:rsidRPr="00F54982">
              <w:rPr>
                <w:rFonts w:cs="Calibri"/>
                <w:b/>
                <w:szCs w:val="20"/>
              </w:rPr>
              <w:t>Requirements</w:t>
            </w:r>
          </w:p>
        </w:tc>
        <w:tc>
          <w:tcPr>
            <w:tcW w:w="1413" w:type="dxa"/>
            <w:tcBorders>
              <w:top w:val="single" w:sz="4" w:space="0" w:color="auto"/>
              <w:left w:val="single" w:sz="4" w:space="0" w:color="auto"/>
              <w:bottom w:val="single" w:sz="4" w:space="0" w:color="auto"/>
            </w:tcBorders>
            <w:shd w:val="clear" w:color="auto" w:fill="auto"/>
          </w:tcPr>
          <w:p w14:paraId="68C6A53F" w14:textId="77777777" w:rsidR="00A6162B" w:rsidRPr="00F54982" w:rsidRDefault="00A6162B" w:rsidP="00A6162B">
            <w:pPr>
              <w:spacing w:before="120"/>
              <w:rPr>
                <w:rFonts w:cs="Calibri"/>
                <w:b/>
                <w:szCs w:val="20"/>
              </w:rPr>
            </w:pPr>
            <w:r w:rsidRPr="00F54982">
              <w:rPr>
                <w:rFonts w:cs="Calibri"/>
                <w:b/>
                <w:szCs w:val="20"/>
              </w:rPr>
              <w:t>Conforms</w:t>
            </w:r>
          </w:p>
        </w:tc>
        <w:tc>
          <w:tcPr>
            <w:tcW w:w="2670" w:type="dxa"/>
            <w:tcBorders>
              <w:top w:val="single" w:sz="4" w:space="0" w:color="auto"/>
              <w:left w:val="single" w:sz="4" w:space="0" w:color="auto"/>
              <w:bottom w:val="single" w:sz="4" w:space="0" w:color="auto"/>
            </w:tcBorders>
            <w:shd w:val="clear" w:color="auto" w:fill="auto"/>
          </w:tcPr>
          <w:p w14:paraId="27BE42C5" w14:textId="1A1D5931" w:rsidR="00A6162B" w:rsidRPr="00F54982" w:rsidRDefault="00A6162B" w:rsidP="00A6162B">
            <w:pPr>
              <w:spacing w:before="120"/>
              <w:rPr>
                <w:rFonts w:cs="Calibri"/>
                <w:b/>
                <w:szCs w:val="20"/>
              </w:rPr>
            </w:pPr>
            <w:r w:rsidRPr="00F54982">
              <w:rPr>
                <w:rFonts w:cs="Calibri"/>
                <w:b/>
                <w:szCs w:val="20"/>
              </w:rPr>
              <w:t>Comments</w:t>
            </w:r>
          </w:p>
        </w:tc>
      </w:tr>
      <w:tr w:rsidR="00957BBF" w:rsidRPr="00F54982" w14:paraId="7BCAEE3E" w14:textId="77777777" w:rsidTr="00570015">
        <w:tc>
          <w:tcPr>
            <w:tcW w:w="1693" w:type="dxa"/>
            <w:shd w:val="clear" w:color="auto" w:fill="DEEAF6" w:themeFill="accent5" w:themeFillTint="33"/>
          </w:tcPr>
          <w:p w14:paraId="65D4110E" w14:textId="77777777" w:rsidR="00957BBF" w:rsidRDefault="00957BBF" w:rsidP="00A6162B">
            <w:pPr>
              <w:spacing w:before="120"/>
              <w:rPr>
                <w:rFonts w:cs="Calibri"/>
                <w:b/>
                <w:szCs w:val="20"/>
              </w:rPr>
            </w:pPr>
            <w:r>
              <w:rPr>
                <w:rFonts w:cs="Calibri"/>
                <w:b/>
                <w:szCs w:val="20"/>
              </w:rPr>
              <w:t>5.5.1</w:t>
            </w:r>
          </w:p>
          <w:p w14:paraId="55BAD1CD" w14:textId="139F3A3A" w:rsidR="00272FBA" w:rsidRPr="00F54982" w:rsidRDefault="00272FBA" w:rsidP="00A6162B">
            <w:pPr>
              <w:spacing w:before="120"/>
              <w:rPr>
                <w:rFonts w:cs="Calibri"/>
                <w:b/>
                <w:szCs w:val="20"/>
              </w:rPr>
            </w:pPr>
            <w:r>
              <w:rPr>
                <w:rFonts w:cs="Calibri"/>
                <w:b/>
                <w:szCs w:val="20"/>
              </w:rPr>
              <w:t>Basic and Intermediate</w:t>
            </w:r>
          </w:p>
        </w:tc>
        <w:tc>
          <w:tcPr>
            <w:tcW w:w="4856" w:type="dxa"/>
            <w:gridSpan w:val="2"/>
            <w:tcBorders>
              <w:top w:val="single" w:sz="4" w:space="0" w:color="auto"/>
              <w:left w:val="single" w:sz="4" w:space="0" w:color="auto"/>
              <w:bottom w:val="single" w:sz="4" w:space="0" w:color="auto"/>
            </w:tcBorders>
            <w:shd w:val="clear" w:color="auto" w:fill="auto"/>
          </w:tcPr>
          <w:p w14:paraId="7B0F9364" w14:textId="3EF1430E" w:rsidR="00957BBF" w:rsidRPr="00272FBA" w:rsidRDefault="00D13043" w:rsidP="00272FBA">
            <w:pPr>
              <w:spacing w:after="0"/>
              <w:rPr>
                <w:color w:val="000000"/>
                <w:szCs w:val="20"/>
              </w:rPr>
            </w:pPr>
            <w:r w:rsidRPr="00D13043">
              <w:rPr>
                <w:color w:val="000000"/>
                <w:szCs w:val="20"/>
              </w:rPr>
              <w:t>Evidence shall be available for primary packaging to confirm it complies with applicable food safety legislation and is suitable for its intended use</w:t>
            </w:r>
            <w:r>
              <w:rPr>
                <w:color w:val="000000"/>
                <w:szCs w:val="20"/>
              </w:rPr>
              <w:t>.</w:t>
            </w:r>
          </w:p>
        </w:tc>
        <w:tc>
          <w:tcPr>
            <w:tcW w:w="1413" w:type="dxa"/>
            <w:tcBorders>
              <w:top w:val="single" w:sz="4" w:space="0" w:color="auto"/>
              <w:left w:val="single" w:sz="4" w:space="0" w:color="auto"/>
              <w:bottom w:val="single" w:sz="4" w:space="0" w:color="auto"/>
            </w:tcBorders>
            <w:shd w:val="clear" w:color="auto" w:fill="auto"/>
          </w:tcPr>
          <w:p w14:paraId="1F964F14" w14:textId="0B5192FF" w:rsidR="00957BBF" w:rsidRPr="004A2CC3" w:rsidRDefault="00957BBF" w:rsidP="00A6162B">
            <w:pPr>
              <w:spacing w:before="120"/>
              <w:rPr>
                <w:rFonts w:cs="Calibri"/>
                <w:bCs/>
                <w:szCs w:val="20"/>
              </w:rPr>
            </w:pPr>
          </w:p>
        </w:tc>
        <w:tc>
          <w:tcPr>
            <w:tcW w:w="2670" w:type="dxa"/>
            <w:tcBorders>
              <w:top w:val="single" w:sz="4" w:space="0" w:color="auto"/>
              <w:left w:val="single" w:sz="4" w:space="0" w:color="auto"/>
              <w:bottom w:val="single" w:sz="4" w:space="0" w:color="auto"/>
            </w:tcBorders>
            <w:shd w:val="clear" w:color="auto" w:fill="auto"/>
          </w:tcPr>
          <w:p w14:paraId="64646D88" w14:textId="77777777" w:rsidR="00957BBF" w:rsidRPr="00F54982" w:rsidRDefault="00957BBF" w:rsidP="00A6162B">
            <w:pPr>
              <w:spacing w:before="120"/>
              <w:rPr>
                <w:rFonts w:cs="Calibri"/>
                <w:b/>
                <w:szCs w:val="20"/>
              </w:rPr>
            </w:pPr>
          </w:p>
        </w:tc>
      </w:tr>
      <w:tr w:rsidR="00A6162B" w:rsidRPr="00F54982" w14:paraId="355BFF22"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361A9BDC" w14:textId="77777777" w:rsidR="00A6162B" w:rsidRDefault="00A6162B" w:rsidP="00A6162B">
            <w:pPr>
              <w:pStyle w:val="para"/>
              <w:rPr>
                <w:rFonts w:cs="Calibri"/>
                <w:b/>
                <w:color w:val="auto"/>
                <w:szCs w:val="20"/>
              </w:rPr>
            </w:pPr>
            <w:r w:rsidRPr="00F54982">
              <w:rPr>
                <w:rFonts w:cs="Calibri"/>
                <w:b/>
                <w:color w:val="auto"/>
                <w:szCs w:val="20"/>
              </w:rPr>
              <w:t>5.5.2</w:t>
            </w:r>
          </w:p>
          <w:p w14:paraId="07BAF870" w14:textId="1BFD0F71" w:rsidR="00A6162B" w:rsidRPr="00F54982" w:rsidRDefault="00A6162B" w:rsidP="00A6162B">
            <w:pPr>
              <w:pStyle w:val="para"/>
              <w:rPr>
                <w:rFonts w:cs="Calibri"/>
                <w:b/>
                <w:color w:val="auto"/>
                <w:szCs w:val="20"/>
              </w:rPr>
            </w:pPr>
            <w:r>
              <w:rPr>
                <w:rFonts w:cs="Calibri"/>
                <w:b/>
                <w:color w:val="auto"/>
                <w:szCs w:val="20"/>
              </w:rPr>
              <w:t>Basic and Intermediate</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tcPr>
          <w:p w14:paraId="2AD9A566" w14:textId="2373E6FD" w:rsidR="00A6162B" w:rsidRPr="00F54982" w:rsidRDefault="00A924B3" w:rsidP="00A6162B">
            <w:r w:rsidRPr="00A924B3">
              <w:t>Product liners and bags purchased by the company for use in direct contact with ingredients, or work in process, shall be appropriately coloured (e.g. contrasting colour to the product) and resistant to tearing to prevent accidental contamination</w:t>
            </w:r>
            <w:r>
              <w:t>.</w:t>
            </w:r>
          </w:p>
        </w:tc>
        <w:tc>
          <w:tcPr>
            <w:tcW w:w="1413" w:type="dxa"/>
            <w:tcBorders>
              <w:top w:val="single" w:sz="4" w:space="0" w:color="auto"/>
              <w:left w:val="single" w:sz="4" w:space="0" w:color="auto"/>
              <w:bottom w:val="single" w:sz="4" w:space="0" w:color="auto"/>
            </w:tcBorders>
            <w:shd w:val="clear" w:color="auto" w:fill="auto"/>
          </w:tcPr>
          <w:p w14:paraId="7AAB032E" w14:textId="5380F203" w:rsidR="00A6162B" w:rsidRPr="00F54982" w:rsidRDefault="00A6162B" w:rsidP="00A6162B">
            <w:pPr>
              <w:spacing w:before="120"/>
              <w:rPr>
                <w:rFonts w:cs="Calibri"/>
                <w:b/>
                <w:szCs w:val="20"/>
              </w:rPr>
            </w:pPr>
          </w:p>
        </w:tc>
        <w:tc>
          <w:tcPr>
            <w:tcW w:w="2670" w:type="dxa"/>
            <w:tcBorders>
              <w:top w:val="single" w:sz="4" w:space="0" w:color="auto"/>
              <w:left w:val="single" w:sz="4" w:space="0" w:color="auto"/>
              <w:bottom w:val="single" w:sz="4" w:space="0" w:color="auto"/>
            </w:tcBorders>
            <w:shd w:val="clear" w:color="auto" w:fill="auto"/>
          </w:tcPr>
          <w:p w14:paraId="0DA606B5" w14:textId="77777777" w:rsidR="00A6162B" w:rsidRPr="00F54982" w:rsidRDefault="00A6162B" w:rsidP="00A6162B">
            <w:pPr>
              <w:spacing w:before="120"/>
              <w:rPr>
                <w:rFonts w:cs="Calibri"/>
                <w:b/>
                <w:szCs w:val="20"/>
              </w:rPr>
            </w:pPr>
          </w:p>
        </w:tc>
      </w:tr>
      <w:tr w:rsidR="00A6162B" w:rsidRPr="00F54982" w14:paraId="30D56D18"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92D050"/>
          </w:tcPr>
          <w:p w14:paraId="32F7F0BC" w14:textId="77777777" w:rsidR="00A6162B" w:rsidRPr="00F54982" w:rsidRDefault="00A6162B" w:rsidP="00A6162B">
            <w:pPr>
              <w:pStyle w:val="para"/>
              <w:rPr>
                <w:rFonts w:cs="Calibri"/>
                <w:b/>
                <w:color w:val="auto"/>
                <w:szCs w:val="20"/>
              </w:rPr>
            </w:pPr>
            <w:r w:rsidRPr="00F54982">
              <w:rPr>
                <w:rFonts w:cs="Calibri"/>
                <w:b/>
                <w:color w:val="auto"/>
                <w:szCs w:val="20"/>
              </w:rPr>
              <w:t>5.6</w:t>
            </w:r>
          </w:p>
        </w:tc>
        <w:tc>
          <w:tcPr>
            <w:tcW w:w="8939" w:type="dxa"/>
            <w:gridSpan w:val="4"/>
            <w:tcBorders>
              <w:top w:val="single" w:sz="4" w:space="0" w:color="auto"/>
              <w:left w:val="single" w:sz="4" w:space="0" w:color="auto"/>
              <w:bottom w:val="single" w:sz="4" w:space="0" w:color="auto"/>
            </w:tcBorders>
            <w:shd w:val="clear" w:color="auto" w:fill="92D050"/>
          </w:tcPr>
          <w:p w14:paraId="6CDB36E2" w14:textId="7F27F56D" w:rsidR="00A6162B" w:rsidRPr="00F54982" w:rsidRDefault="00A6162B" w:rsidP="00A6162B">
            <w:pPr>
              <w:pStyle w:val="para"/>
              <w:rPr>
                <w:rFonts w:cs="Calibri"/>
                <w:b/>
                <w:bCs/>
                <w:color w:val="auto"/>
                <w:szCs w:val="20"/>
              </w:rPr>
            </w:pPr>
            <w:r w:rsidRPr="00F54982">
              <w:rPr>
                <w:rFonts w:cs="Calibri"/>
                <w:b/>
                <w:bCs/>
                <w:color w:val="auto"/>
                <w:szCs w:val="20"/>
              </w:rPr>
              <w:t>Product inspection, on-site product testing and laboratory testing</w:t>
            </w:r>
          </w:p>
        </w:tc>
      </w:tr>
      <w:tr w:rsidR="00A6162B" w:rsidRPr="00F54982" w14:paraId="123BFFF7"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70844" w14:textId="6FBC66C1" w:rsidR="00A6162B" w:rsidRPr="00F54982" w:rsidRDefault="00A6162B" w:rsidP="00A6162B">
            <w:pPr>
              <w:pStyle w:val="para"/>
              <w:rPr>
                <w:rFonts w:cs="Calibri"/>
                <w:b/>
                <w:color w:val="auto"/>
                <w:szCs w:val="20"/>
              </w:rPr>
            </w:pPr>
            <w:r>
              <w:rPr>
                <w:rFonts w:cs="Calibri"/>
                <w:b/>
                <w:color w:val="auto"/>
                <w:szCs w:val="20"/>
              </w:rPr>
              <w:t>Statement of intent</w:t>
            </w:r>
          </w:p>
        </w:tc>
        <w:tc>
          <w:tcPr>
            <w:tcW w:w="8939" w:type="dxa"/>
            <w:gridSpan w:val="4"/>
            <w:tcBorders>
              <w:top w:val="single" w:sz="4" w:space="0" w:color="auto"/>
              <w:left w:val="single" w:sz="4" w:space="0" w:color="auto"/>
              <w:bottom w:val="single" w:sz="4" w:space="0" w:color="auto"/>
            </w:tcBorders>
            <w:shd w:val="clear" w:color="auto" w:fill="F2F2F2" w:themeFill="background1" w:themeFillShade="F2"/>
          </w:tcPr>
          <w:p w14:paraId="1C94C450" w14:textId="7C02CCBD" w:rsidR="00A6162B" w:rsidRPr="00F54982" w:rsidRDefault="00A924B3" w:rsidP="00A6162B">
            <w:r w:rsidRPr="00A924B3">
              <w:t>The company shall undertake or subcontract inspection and analyses which are critical to confirm product safety, authenticity, legality, and quality, using appropriate procedures, facilities and standards</w:t>
            </w:r>
            <w:r>
              <w:t>.</w:t>
            </w:r>
          </w:p>
        </w:tc>
      </w:tr>
      <w:tr w:rsidR="00A6162B" w:rsidRPr="00F54982" w14:paraId="744050B8"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auto"/>
          </w:tcPr>
          <w:p w14:paraId="07853B98" w14:textId="58AC8943" w:rsidR="00A6162B" w:rsidRPr="00F54982" w:rsidRDefault="00A6162B" w:rsidP="00A6162B">
            <w:pPr>
              <w:pStyle w:val="para"/>
              <w:rPr>
                <w:rFonts w:cs="Calibri"/>
                <w:b/>
                <w:color w:val="auto"/>
                <w:szCs w:val="20"/>
              </w:rPr>
            </w:pPr>
            <w:r w:rsidRPr="00F54982">
              <w:rPr>
                <w:rFonts w:cs="Calibri"/>
                <w:b/>
                <w:color w:val="auto"/>
                <w:szCs w:val="20"/>
              </w:rPr>
              <w:t>Clause</w:t>
            </w:r>
            <w:r>
              <w:rPr>
                <w:rFonts w:cs="Calibri"/>
                <w:b/>
                <w:szCs w:val="20"/>
              </w:rPr>
              <w:t>/Level</w:t>
            </w:r>
          </w:p>
        </w:tc>
        <w:tc>
          <w:tcPr>
            <w:tcW w:w="4856" w:type="dxa"/>
            <w:gridSpan w:val="2"/>
            <w:tcBorders>
              <w:top w:val="single" w:sz="4" w:space="0" w:color="auto"/>
              <w:left w:val="single" w:sz="4" w:space="0" w:color="auto"/>
              <w:bottom w:val="single" w:sz="4" w:space="0" w:color="auto"/>
            </w:tcBorders>
            <w:shd w:val="clear" w:color="auto" w:fill="auto"/>
          </w:tcPr>
          <w:p w14:paraId="1D4BE580" w14:textId="77777777" w:rsidR="00A6162B" w:rsidRPr="00F54982" w:rsidRDefault="00A6162B" w:rsidP="00A6162B">
            <w:pPr>
              <w:pStyle w:val="para"/>
              <w:rPr>
                <w:rFonts w:cs="Calibri"/>
                <w:b/>
                <w:color w:val="auto"/>
                <w:szCs w:val="20"/>
              </w:rPr>
            </w:pPr>
            <w:r w:rsidRPr="00F54982">
              <w:rPr>
                <w:rFonts w:cs="Calibri"/>
                <w:b/>
                <w:color w:val="auto"/>
                <w:szCs w:val="20"/>
              </w:rPr>
              <w:t>Requirements</w:t>
            </w:r>
          </w:p>
        </w:tc>
        <w:tc>
          <w:tcPr>
            <w:tcW w:w="1413" w:type="dxa"/>
            <w:tcBorders>
              <w:top w:val="single" w:sz="4" w:space="0" w:color="auto"/>
              <w:left w:val="single" w:sz="4" w:space="0" w:color="auto"/>
              <w:bottom w:val="single" w:sz="4" w:space="0" w:color="auto"/>
            </w:tcBorders>
            <w:shd w:val="clear" w:color="auto" w:fill="auto"/>
          </w:tcPr>
          <w:p w14:paraId="03B02A95" w14:textId="77777777" w:rsidR="00A6162B" w:rsidRPr="00F54982" w:rsidRDefault="00A6162B" w:rsidP="00A6162B">
            <w:pPr>
              <w:pStyle w:val="para"/>
              <w:rPr>
                <w:rFonts w:cs="Calibri"/>
                <w:b/>
                <w:color w:val="auto"/>
                <w:szCs w:val="20"/>
              </w:rPr>
            </w:pPr>
            <w:r w:rsidRPr="00F54982">
              <w:rPr>
                <w:rFonts w:cs="Calibri"/>
                <w:b/>
                <w:color w:val="auto"/>
                <w:szCs w:val="20"/>
              </w:rPr>
              <w:t>Conforms</w:t>
            </w:r>
          </w:p>
        </w:tc>
        <w:tc>
          <w:tcPr>
            <w:tcW w:w="2670" w:type="dxa"/>
            <w:tcBorders>
              <w:top w:val="single" w:sz="4" w:space="0" w:color="auto"/>
              <w:left w:val="single" w:sz="4" w:space="0" w:color="auto"/>
              <w:bottom w:val="single" w:sz="4" w:space="0" w:color="auto"/>
            </w:tcBorders>
            <w:shd w:val="clear" w:color="auto" w:fill="auto"/>
          </w:tcPr>
          <w:p w14:paraId="185E49C2" w14:textId="629591D1" w:rsidR="00A6162B" w:rsidRPr="00F54982" w:rsidRDefault="00A6162B" w:rsidP="00A6162B">
            <w:pPr>
              <w:pStyle w:val="para"/>
              <w:rPr>
                <w:rFonts w:cs="Calibri"/>
                <w:b/>
                <w:color w:val="auto"/>
                <w:szCs w:val="20"/>
              </w:rPr>
            </w:pPr>
            <w:r w:rsidRPr="00F54982">
              <w:rPr>
                <w:rFonts w:cs="Calibri"/>
                <w:b/>
                <w:color w:val="auto"/>
                <w:szCs w:val="20"/>
              </w:rPr>
              <w:t>Comments</w:t>
            </w:r>
          </w:p>
        </w:tc>
      </w:tr>
      <w:tr w:rsidR="00957BBF" w:rsidRPr="00F54982" w14:paraId="5AA52D3F"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1BB719" w14:textId="77777777" w:rsidR="00957BBF" w:rsidRDefault="00957BBF" w:rsidP="00A6162B">
            <w:pPr>
              <w:pStyle w:val="para"/>
              <w:rPr>
                <w:rFonts w:cs="Calibri"/>
                <w:b/>
                <w:color w:val="auto"/>
                <w:szCs w:val="20"/>
              </w:rPr>
            </w:pPr>
            <w:r>
              <w:rPr>
                <w:rFonts w:cs="Calibri"/>
                <w:b/>
                <w:color w:val="auto"/>
                <w:szCs w:val="20"/>
              </w:rPr>
              <w:t>5.6.1</w:t>
            </w:r>
          </w:p>
          <w:p w14:paraId="73AAB09A" w14:textId="034C0AC9" w:rsidR="00272FBA" w:rsidRPr="00F54982" w:rsidRDefault="00272FBA" w:rsidP="00A6162B">
            <w:pPr>
              <w:pStyle w:val="para"/>
              <w:rPr>
                <w:rFonts w:cs="Calibri"/>
                <w:b/>
                <w:color w:val="auto"/>
                <w:szCs w:val="20"/>
              </w:rPr>
            </w:pPr>
            <w:r>
              <w:rPr>
                <w:rFonts w:cs="Calibri"/>
                <w:b/>
                <w:color w:val="auto"/>
                <w:szCs w:val="20"/>
              </w:rPr>
              <w:t>Basic and Intermediate</w:t>
            </w:r>
          </w:p>
        </w:tc>
        <w:tc>
          <w:tcPr>
            <w:tcW w:w="4856" w:type="dxa"/>
            <w:gridSpan w:val="2"/>
            <w:tcBorders>
              <w:top w:val="single" w:sz="4" w:space="0" w:color="auto"/>
              <w:left w:val="single" w:sz="4" w:space="0" w:color="auto"/>
              <w:bottom w:val="single" w:sz="4" w:space="0" w:color="auto"/>
            </w:tcBorders>
            <w:shd w:val="clear" w:color="auto" w:fill="auto"/>
          </w:tcPr>
          <w:p w14:paraId="76460305" w14:textId="0F4F4383" w:rsidR="00957BBF" w:rsidRPr="00272FBA" w:rsidRDefault="00A924B3" w:rsidP="00272FBA">
            <w:pPr>
              <w:spacing w:after="0"/>
              <w:rPr>
                <w:color w:val="000000"/>
                <w:szCs w:val="20"/>
              </w:rPr>
            </w:pPr>
            <w:r w:rsidRPr="00A924B3">
              <w:rPr>
                <w:color w:val="000000"/>
                <w:szCs w:val="20"/>
              </w:rPr>
              <w:t>There shall be a scheduled programme of product testing which may include microbiological, chemical, physical and organoleptic testing according to risk. The methods, processes for obtaining product samples (including, where appropriate, their delivery to a laboratory) frequency and specified limits shall be documented</w:t>
            </w:r>
            <w:r>
              <w:rPr>
                <w:color w:val="000000"/>
                <w:szCs w:val="20"/>
              </w:rPr>
              <w:t>.</w:t>
            </w:r>
          </w:p>
        </w:tc>
        <w:tc>
          <w:tcPr>
            <w:tcW w:w="1413" w:type="dxa"/>
            <w:tcBorders>
              <w:top w:val="single" w:sz="4" w:space="0" w:color="auto"/>
              <w:left w:val="single" w:sz="4" w:space="0" w:color="auto"/>
              <w:bottom w:val="single" w:sz="4" w:space="0" w:color="auto"/>
            </w:tcBorders>
            <w:shd w:val="clear" w:color="auto" w:fill="auto"/>
          </w:tcPr>
          <w:p w14:paraId="76EED96A" w14:textId="462818F0" w:rsidR="00957BBF" w:rsidRPr="00F54982" w:rsidRDefault="00957BBF" w:rsidP="00A6162B">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4417A86D" w14:textId="77777777" w:rsidR="00957BBF" w:rsidRPr="00F54982" w:rsidRDefault="00957BBF" w:rsidP="00A6162B">
            <w:pPr>
              <w:pStyle w:val="para"/>
              <w:rPr>
                <w:rFonts w:cs="Calibri"/>
                <w:b/>
                <w:color w:val="auto"/>
                <w:szCs w:val="20"/>
              </w:rPr>
            </w:pPr>
          </w:p>
        </w:tc>
      </w:tr>
      <w:tr w:rsidR="00A6162B" w:rsidRPr="00F54982" w14:paraId="27185FC7"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FE239F" w14:textId="77777777" w:rsidR="00A6162B" w:rsidRDefault="00A6162B" w:rsidP="00A6162B">
            <w:pPr>
              <w:pStyle w:val="para"/>
              <w:rPr>
                <w:rFonts w:cs="Calibri"/>
                <w:b/>
                <w:color w:val="auto"/>
                <w:szCs w:val="20"/>
              </w:rPr>
            </w:pPr>
            <w:r w:rsidRPr="00F54982">
              <w:rPr>
                <w:rFonts w:cs="Calibri"/>
                <w:b/>
                <w:color w:val="auto"/>
                <w:szCs w:val="20"/>
              </w:rPr>
              <w:t>5.6.2</w:t>
            </w:r>
          </w:p>
          <w:p w14:paraId="56276B41" w14:textId="0814CA7F" w:rsidR="00A6162B" w:rsidRPr="00F54982" w:rsidRDefault="00A6162B" w:rsidP="00A6162B">
            <w:pPr>
              <w:pStyle w:val="para"/>
              <w:rPr>
                <w:rFonts w:cs="Calibri"/>
                <w:b/>
                <w:color w:val="auto"/>
                <w:szCs w:val="20"/>
              </w:rPr>
            </w:pPr>
            <w:r>
              <w:rPr>
                <w:rFonts w:cs="Calibri"/>
                <w:b/>
                <w:color w:val="auto"/>
                <w:szCs w:val="20"/>
              </w:rPr>
              <w:t>Intermediate only</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tcPr>
          <w:p w14:paraId="6371A9B7" w14:textId="77777777" w:rsidR="00A6162B" w:rsidRPr="00F54982" w:rsidRDefault="00A6162B" w:rsidP="00A6162B">
            <w:r w:rsidRPr="00F54982">
              <w:t>Test and inspection results shall be recorded and reviewed regularly to identify trends.</w:t>
            </w:r>
          </w:p>
          <w:p w14:paraId="1A88BE6E" w14:textId="77777777" w:rsidR="00A6162B" w:rsidRPr="00F54982" w:rsidRDefault="00A6162B" w:rsidP="00A6162B">
            <w:r w:rsidRPr="00F54982">
              <w:t xml:space="preserve">The significance of on-site and laboratory results shall be understood and acted upon accordingly. Appropriate actions shall be </w:t>
            </w:r>
            <w:r w:rsidRPr="00F54982">
              <w:lastRenderedPageBreak/>
              <w:t>implemented promptly to address any unsatisfactory results or trends.</w:t>
            </w:r>
          </w:p>
          <w:p w14:paraId="0AFE397D" w14:textId="77777777" w:rsidR="00A6162B" w:rsidRPr="00F54982" w:rsidRDefault="00A6162B" w:rsidP="00A6162B">
            <w:r w:rsidRPr="00F54982">
              <w:t>Where legal limits apply, these shall be understood and appropriate action taken promptly to address any exceedance of these limits.</w:t>
            </w:r>
          </w:p>
          <w:p w14:paraId="414A89A2" w14:textId="55F01460" w:rsidR="00A6162B" w:rsidRPr="00F54982" w:rsidRDefault="00A6162B" w:rsidP="00A6162B">
            <w:pPr>
              <w:rPr>
                <w:strike/>
              </w:rPr>
            </w:pPr>
            <w:r w:rsidRPr="00F54982">
              <w:t>Where applicable, the measurement uncertainty associated with laboratory test results shall be considered.</w:t>
            </w:r>
          </w:p>
        </w:tc>
        <w:tc>
          <w:tcPr>
            <w:tcW w:w="1413" w:type="dxa"/>
            <w:tcBorders>
              <w:top w:val="single" w:sz="4" w:space="0" w:color="auto"/>
              <w:left w:val="single" w:sz="4" w:space="0" w:color="auto"/>
              <w:bottom w:val="single" w:sz="4" w:space="0" w:color="auto"/>
            </w:tcBorders>
            <w:shd w:val="clear" w:color="auto" w:fill="auto"/>
          </w:tcPr>
          <w:p w14:paraId="638EF0B4" w14:textId="16039E5D" w:rsidR="00A6162B" w:rsidRPr="00F54982" w:rsidRDefault="00A6162B" w:rsidP="00A6162B">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7DB515F5" w14:textId="77777777" w:rsidR="00A6162B" w:rsidRPr="00F54982" w:rsidRDefault="00A6162B" w:rsidP="00A6162B">
            <w:pPr>
              <w:pStyle w:val="para"/>
              <w:rPr>
                <w:rFonts w:cs="Calibri"/>
                <w:b/>
                <w:color w:val="auto"/>
                <w:szCs w:val="20"/>
              </w:rPr>
            </w:pPr>
          </w:p>
        </w:tc>
      </w:tr>
      <w:tr w:rsidR="00A6162B" w:rsidRPr="00F54982" w14:paraId="28C5EFCB"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5076C58B" w14:textId="77777777" w:rsidR="00A6162B" w:rsidRDefault="00A6162B" w:rsidP="00A6162B">
            <w:pPr>
              <w:pStyle w:val="para"/>
              <w:rPr>
                <w:rFonts w:cs="Calibri"/>
                <w:b/>
                <w:color w:val="auto"/>
                <w:szCs w:val="20"/>
              </w:rPr>
            </w:pPr>
            <w:r>
              <w:rPr>
                <w:rFonts w:cs="Calibri"/>
                <w:b/>
                <w:color w:val="auto"/>
                <w:szCs w:val="20"/>
              </w:rPr>
              <w:t>5.6.3</w:t>
            </w:r>
          </w:p>
          <w:p w14:paraId="57F628CD" w14:textId="649DF528" w:rsidR="00A6162B" w:rsidRPr="00F54982" w:rsidRDefault="00A6162B" w:rsidP="00A6162B">
            <w:pPr>
              <w:pStyle w:val="para"/>
              <w:rPr>
                <w:rFonts w:cs="Calibri"/>
                <w:b/>
                <w:color w:val="auto"/>
                <w:szCs w:val="20"/>
              </w:rPr>
            </w:pPr>
            <w:r>
              <w:rPr>
                <w:rFonts w:cs="Calibri"/>
                <w:b/>
                <w:color w:val="auto"/>
                <w:szCs w:val="20"/>
              </w:rPr>
              <w:t>Basic and Intermediate</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tcPr>
          <w:p w14:paraId="19882075" w14:textId="72320C7B" w:rsidR="00A6162B" w:rsidRPr="00F54982" w:rsidRDefault="008677C4" w:rsidP="00A6162B">
            <w:r w:rsidRPr="008677C4">
              <w:t>The site shall ensure that a system of validation and ongoing verification of the shelf life is in place. This shall be based on risk and shall include sensory analysis and, as applicable, microbiological testing and relevant chemical factors such as pH and aw. Records and results from shelf-life tests shall verify the shelf-life period indicated on the product</w:t>
            </w:r>
            <w:r>
              <w:t>.</w:t>
            </w:r>
          </w:p>
        </w:tc>
        <w:tc>
          <w:tcPr>
            <w:tcW w:w="1413" w:type="dxa"/>
            <w:tcBorders>
              <w:top w:val="single" w:sz="4" w:space="0" w:color="auto"/>
              <w:left w:val="single" w:sz="4" w:space="0" w:color="auto"/>
              <w:bottom w:val="single" w:sz="4" w:space="0" w:color="auto"/>
            </w:tcBorders>
            <w:shd w:val="clear" w:color="auto" w:fill="auto"/>
          </w:tcPr>
          <w:p w14:paraId="1651F622" w14:textId="23DF121B" w:rsidR="00A6162B" w:rsidRPr="00F54982" w:rsidRDefault="00A6162B" w:rsidP="00A6162B">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615C30B8" w14:textId="4F5CC90A" w:rsidR="00A6162B" w:rsidRPr="00014FDF" w:rsidRDefault="00A6162B" w:rsidP="00A6162B">
            <w:pPr>
              <w:pStyle w:val="para"/>
              <w:rPr>
                <w:rFonts w:cs="Calibri"/>
                <w:i/>
                <w:iCs/>
                <w:color w:val="auto"/>
                <w:sz w:val="16"/>
                <w:szCs w:val="16"/>
              </w:rPr>
            </w:pPr>
          </w:p>
        </w:tc>
      </w:tr>
      <w:tr w:rsidR="00A6162B" w:rsidRPr="00F54982" w14:paraId="6F4A3528" w14:textId="77777777" w:rsidTr="00570015">
        <w:trPr>
          <w:trHeight w:val="300"/>
        </w:trPr>
        <w:tc>
          <w:tcPr>
            <w:tcW w:w="1693" w:type="dxa"/>
            <w:tcBorders>
              <w:top w:val="single" w:sz="4" w:space="0" w:color="auto"/>
              <w:left w:val="single" w:sz="4" w:space="0" w:color="auto"/>
              <w:bottom w:val="single" w:sz="4" w:space="0" w:color="auto"/>
              <w:right w:val="single" w:sz="4" w:space="0" w:color="auto"/>
            </w:tcBorders>
            <w:shd w:val="clear" w:color="auto" w:fill="FFCCCC"/>
          </w:tcPr>
          <w:p w14:paraId="3465E871" w14:textId="77777777" w:rsidR="00A6162B" w:rsidRDefault="00A6162B" w:rsidP="00A6162B">
            <w:pPr>
              <w:pStyle w:val="para"/>
              <w:rPr>
                <w:rFonts w:cs="Calibri"/>
                <w:b/>
                <w:color w:val="auto"/>
                <w:szCs w:val="20"/>
              </w:rPr>
            </w:pPr>
            <w:r w:rsidRPr="00F54982">
              <w:rPr>
                <w:rFonts w:cs="Calibri"/>
                <w:b/>
                <w:color w:val="auto"/>
                <w:szCs w:val="20"/>
              </w:rPr>
              <w:t>5.6.4</w:t>
            </w:r>
          </w:p>
          <w:p w14:paraId="423C01CD" w14:textId="2B16062B" w:rsidR="00A6162B" w:rsidRPr="00F54982" w:rsidRDefault="00A6162B" w:rsidP="00A6162B">
            <w:pPr>
              <w:pStyle w:val="para"/>
              <w:rPr>
                <w:rFonts w:cs="Calibri"/>
                <w:b/>
                <w:color w:val="auto"/>
                <w:szCs w:val="20"/>
              </w:rPr>
            </w:pPr>
            <w:r>
              <w:rPr>
                <w:rFonts w:cs="Calibri"/>
                <w:b/>
                <w:color w:val="auto"/>
                <w:szCs w:val="20"/>
              </w:rPr>
              <w:t>Intermediate only</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tcPr>
          <w:p w14:paraId="131DFA08" w14:textId="11C087E7" w:rsidR="00A6162B" w:rsidRPr="00F54982" w:rsidRDefault="008677C4" w:rsidP="00A6162B">
            <w:pPr>
              <w:rPr>
                <w:strike/>
              </w:rPr>
            </w:pPr>
            <w:r w:rsidRPr="008677C4">
              <w:t>Pathogen testing (including pathogens tested as part of the site’s environmental monitoring programme) shall be subcontracted to an external laboratory or, where conducted internally, the laboratory facility shall be fully segregated from the production and storage areas and have operating procedures to prevent any risk of contamination of products or production areas</w:t>
            </w:r>
            <w:r>
              <w:t>.</w:t>
            </w:r>
          </w:p>
        </w:tc>
        <w:tc>
          <w:tcPr>
            <w:tcW w:w="1413" w:type="dxa"/>
            <w:tcBorders>
              <w:top w:val="single" w:sz="4" w:space="0" w:color="auto"/>
              <w:left w:val="single" w:sz="4" w:space="0" w:color="auto"/>
              <w:bottom w:val="single" w:sz="4" w:space="0" w:color="auto"/>
            </w:tcBorders>
            <w:shd w:val="clear" w:color="auto" w:fill="auto"/>
          </w:tcPr>
          <w:p w14:paraId="000DAF3F" w14:textId="3FC651C0" w:rsidR="00A6162B" w:rsidRPr="00F54982" w:rsidRDefault="00A6162B" w:rsidP="00A6162B">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2808A90E" w14:textId="77777777" w:rsidR="00A6162B" w:rsidRPr="00F54982" w:rsidRDefault="00A6162B" w:rsidP="00A6162B">
            <w:pPr>
              <w:pStyle w:val="para"/>
              <w:rPr>
                <w:rFonts w:cs="Calibri"/>
                <w:b/>
                <w:color w:val="auto"/>
                <w:szCs w:val="20"/>
              </w:rPr>
            </w:pPr>
          </w:p>
        </w:tc>
      </w:tr>
      <w:tr w:rsidR="00A6162B" w:rsidRPr="00F54982" w14:paraId="275B79FB" w14:textId="77777777" w:rsidTr="00570015">
        <w:trPr>
          <w:trHeight w:val="300"/>
        </w:trPr>
        <w:tc>
          <w:tcPr>
            <w:tcW w:w="1693" w:type="dxa"/>
            <w:tcBorders>
              <w:top w:val="single" w:sz="4" w:space="0" w:color="auto"/>
              <w:left w:val="single" w:sz="4" w:space="0" w:color="auto"/>
              <w:bottom w:val="single" w:sz="4" w:space="0" w:color="auto"/>
              <w:right w:val="single" w:sz="4" w:space="0" w:color="auto"/>
            </w:tcBorders>
            <w:shd w:val="clear" w:color="auto" w:fill="FFCCCC"/>
          </w:tcPr>
          <w:p w14:paraId="70CB8371" w14:textId="77777777" w:rsidR="00A6162B" w:rsidRDefault="00A6162B" w:rsidP="00A6162B">
            <w:pPr>
              <w:pStyle w:val="para"/>
              <w:rPr>
                <w:rFonts w:cs="Calibri"/>
                <w:b/>
                <w:color w:val="auto"/>
                <w:szCs w:val="20"/>
              </w:rPr>
            </w:pPr>
            <w:r w:rsidRPr="00F54982">
              <w:rPr>
                <w:rFonts w:cs="Calibri"/>
                <w:b/>
                <w:color w:val="auto"/>
                <w:szCs w:val="20"/>
              </w:rPr>
              <w:t>5.6.5</w:t>
            </w:r>
          </w:p>
          <w:p w14:paraId="758EE98D" w14:textId="503A015D" w:rsidR="00A6162B" w:rsidRPr="00F54982" w:rsidRDefault="00A6162B" w:rsidP="00A6162B">
            <w:pPr>
              <w:pStyle w:val="para"/>
              <w:rPr>
                <w:rFonts w:cs="Calibri"/>
                <w:b/>
                <w:color w:val="auto"/>
                <w:szCs w:val="20"/>
              </w:rPr>
            </w:pPr>
            <w:r>
              <w:rPr>
                <w:rFonts w:cs="Calibri"/>
                <w:b/>
                <w:color w:val="auto"/>
                <w:szCs w:val="20"/>
              </w:rPr>
              <w:t>Basic and Intermediate</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tcPr>
          <w:p w14:paraId="06A2BCEA" w14:textId="5E23521E" w:rsidR="00A6162B" w:rsidRPr="00F54982" w:rsidRDefault="008677C4" w:rsidP="00A6162B">
            <w:pPr>
              <w:rPr>
                <w:strike/>
              </w:rPr>
            </w:pPr>
            <w:r w:rsidRPr="008677C4">
              <w:t>Where testing laboratories are present on a manufacturing site, they shall be located, designed and operated to eliminate potential risks to product safety.</w:t>
            </w:r>
          </w:p>
        </w:tc>
        <w:tc>
          <w:tcPr>
            <w:tcW w:w="1413" w:type="dxa"/>
            <w:tcBorders>
              <w:top w:val="single" w:sz="4" w:space="0" w:color="auto"/>
              <w:left w:val="single" w:sz="4" w:space="0" w:color="auto"/>
              <w:bottom w:val="single" w:sz="4" w:space="0" w:color="auto"/>
            </w:tcBorders>
            <w:shd w:val="clear" w:color="auto" w:fill="auto"/>
          </w:tcPr>
          <w:p w14:paraId="2C3605B2" w14:textId="363B1894" w:rsidR="00A6162B" w:rsidRPr="00F54982" w:rsidRDefault="00A6162B" w:rsidP="00A6162B">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2F854958" w14:textId="77777777" w:rsidR="00A6162B" w:rsidRPr="00F54982" w:rsidRDefault="00A6162B" w:rsidP="00A6162B">
            <w:pPr>
              <w:pStyle w:val="para"/>
              <w:rPr>
                <w:rFonts w:cs="Calibri"/>
                <w:b/>
                <w:color w:val="auto"/>
                <w:szCs w:val="20"/>
              </w:rPr>
            </w:pPr>
          </w:p>
        </w:tc>
      </w:tr>
      <w:tr w:rsidR="00957BBF" w:rsidRPr="00F54982" w14:paraId="257FE832" w14:textId="77777777" w:rsidTr="00570015">
        <w:trPr>
          <w:trHeight w:val="300"/>
        </w:trPr>
        <w:tc>
          <w:tcPr>
            <w:tcW w:w="1693" w:type="dxa"/>
            <w:tcBorders>
              <w:top w:val="single" w:sz="4" w:space="0" w:color="auto"/>
              <w:left w:val="single" w:sz="4" w:space="0" w:color="auto"/>
              <w:bottom w:val="single" w:sz="4" w:space="0" w:color="auto"/>
              <w:right w:val="single" w:sz="4" w:space="0" w:color="auto"/>
            </w:tcBorders>
            <w:shd w:val="clear" w:color="auto" w:fill="FFCCCC"/>
          </w:tcPr>
          <w:p w14:paraId="18115945" w14:textId="77777777" w:rsidR="00957BBF" w:rsidRDefault="00957BBF" w:rsidP="00A6162B">
            <w:pPr>
              <w:pStyle w:val="para"/>
              <w:rPr>
                <w:rFonts w:cs="Calibri"/>
                <w:b/>
                <w:color w:val="auto"/>
                <w:szCs w:val="20"/>
              </w:rPr>
            </w:pPr>
            <w:r>
              <w:rPr>
                <w:rFonts w:cs="Calibri"/>
                <w:b/>
                <w:color w:val="auto"/>
                <w:szCs w:val="20"/>
              </w:rPr>
              <w:t>5.6.6</w:t>
            </w:r>
          </w:p>
          <w:p w14:paraId="053F0EF1" w14:textId="6C9A7B30" w:rsidR="00FD09A9" w:rsidRPr="00F54982" w:rsidRDefault="00FD09A9" w:rsidP="00A6162B">
            <w:pPr>
              <w:pStyle w:val="para"/>
              <w:rPr>
                <w:rFonts w:cs="Calibri"/>
                <w:b/>
                <w:color w:val="auto"/>
                <w:szCs w:val="20"/>
              </w:rPr>
            </w:pPr>
            <w:r>
              <w:rPr>
                <w:rFonts w:cs="Calibri"/>
                <w:b/>
                <w:color w:val="auto"/>
                <w:szCs w:val="20"/>
              </w:rPr>
              <w:t>Basic and Intermediate</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tcPr>
          <w:p w14:paraId="5F2CF363" w14:textId="25D71520" w:rsidR="00957BBF" w:rsidRPr="00FD09A9" w:rsidRDefault="008677C4" w:rsidP="00FD09A9">
            <w:pPr>
              <w:spacing w:after="0"/>
              <w:rPr>
                <w:color w:val="000000"/>
                <w:szCs w:val="20"/>
              </w:rPr>
            </w:pPr>
            <w:r w:rsidRPr="008677C4">
              <w:rPr>
                <w:color w:val="000000"/>
                <w:szCs w:val="20"/>
              </w:rPr>
              <w:t>Where the company undertakes or subcontracts analyses which are critical to product safety or legality, the laboratory or subcontractors shall have gained recognised laboratory accreditation or operate in accordance with the requirements and principles of ISO/ IEC 17025. Documented justification shall be available where accredited methods are not undertaken</w:t>
            </w:r>
            <w:r>
              <w:rPr>
                <w:color w:val="000000"/>
                <w:szCs w:val="20"/>
              </w:rPr>
              <w:t>.</w:t>
            </w:r>
          </w:p>
        </w:tc>
        <w:tc>
          <w:tcPr>
            <w:tcW w:w="1413" w:type="dxa"/>
            <w:tcBorders>
              <w:top w:val="single" w:sz="4" w:space="0" w:color="auto"/>
              <w:left w:val="single" w:sz="4" w:space="0" w:color="auto"/>
              <w:bottom w:val="single" w:sz="4" w:space="0" w:color="auto"/>
            </w:tcBorders>
            <w:shd w:val="clear" w:color="auto" w:fill="auto"/>
          </w:tcPr>
          <w:p w14:paraId="5A8213E0" w14:textId="142AB9D7" w:rsidR="00957BBF" w:rsidRPr="00F54982" w:rsidRDefault="00957BBF" w:rsidP="00A6162B">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4B415C54" w14:textId="77777777" w:rsidR="00957BBF" w:rsidRPr="00F54982" w:rsidRDefault="00957BBF" w:rsidP="00A6162B">
            <w:pPr>
              <w:pStyle w:val="para"/>
              <w:rPr>
                <w:rFonts w:cs="Calibri"/>
                <w:b/>
                <w:color w:val="auto"/>
                <w:szCs w:val="20"/>
              </w:rPr>
            </w:pPr>
          </w:p>
        </w:tc>
      </w:tr>
      <w:tr w:rsidR="00A6162B" w:rsidRPr="00F54982" w14:paraId="3400B9F8"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92D050"/>
          </w:tcPr>
          <w:p w14:paraId="4DD55CB6" w14:textId="77777777" w:rsidR="00A6162B" w:rsidRPr="00F54982" w:rsidRDefault="00A6162B" w:rsidP="00A6162B">
            <w:pPr>
              <w:pStyle w:val="para"/>
              <w:rPr>
                <w:rFonts w:cs="Calibri"/>
                <w:b/>
                <w:color w:val="auto"/>
                <w:szCs w:val="20"/>
              </w:rPr>
            </w:pPr>
            <w:r w:rsidRPr="00F54982">
              <w:rPr>
                <w:rFonts w:cs="Calibri"/>
                <w:b/>
                <w:color w:val="auto"/>
                <w:szCs w:val="20"/>
              </w:rPr>
              <w:t>5.7</w:t>
            </w:r>
          </w:p>
        </w:tc>
        <w:tc>
          <w:tcPr>
            <w:tcW w:w="8939" w:type="dxa"/>
            <w:gridSpan w:val="4"/>
            <w:tcBorders>
              <w:top w:val="single" w:sz="4" w:space="0" w:color="auto"/>
              <w:left w:val="single" w:sz="4" w:space="0" w:color="auto"/>
              <w:bottom w:val="single" w:sz="4" w:space="0" w:color="auto"/>
            </w:tcBorders>
            <w:shd w:val="clear" w:color="auto" w:fill="92D050"/>
          </w:tcPr>
          <w:p w14:paraId="0D5293E7" w14:textId="77777777" w:rsidR="00A6162B" w:rsidRPr="00F54982" w:rsidRDefault="00A6162B" w:rsidP="00A6162B">
            <w:pPr>
              <w:pStyle w:val="para"/>
              <w:rPr>
                <w:rFonts w:cs="Calibri"/>
                <w:b/>
                <w:bCs/>
                <w:color w:val="auto"/>
                <w:szCs w:val="20"/>
              </w:rPr>
            </w:pPr>
            <w:r w:rsidRPr="00F54982">
              <w:rPr>
                <w:rFonts w:cs="Calibri"/>
                <w:b/>
                <w:bCs/>
                <w:color w:val="auto"/>
                <w:szCs w:val="20"/>
              </w:rPr>
              <w:t>Product release</w:t>
            </w:r>
          </w:p>
        </w:tc>
      </w:tr>
      <w:tr w:rsidR="00A6162B" w:rsidRPr="00F54982" w14:paraId="0BACD034"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44E7D" w14:textId="29BEF5AC" w:rsidR="00A6162B" w:rsidRPr="00F54982" w:rsidRDefault="00A6162B" w:rsidP="00A6162B">
            <w:pPr>
              <w:pStyle w:val="para"/>
              <w:rPr>
                <w:rFonts w:cs="Calibri"/>
                <w:b/>
                <w:color w:val="auto"/>
                <w:szCs w:val="20"/>
              </w:rPr>
            </w:pPr>
            <w:r>
              <w:rPr>
                <w:rFonts w:cs="Calibri"/>
                <w:b/>
                <w:color w:val="auto"/>
                <w:szCs w:val="20"/>
              </w:rPr>
              <w:t>Statement of intent</w:t>
            </w:r>
          </w:p>
        </w:tc>
        <w:tc>
          <w:tcPr>
            <w:tcW w:w="8939" w:type="dxa"/>
            <w:gridSpan w:val="4"/>
            <w:tcBorders>
              <w:top w:val="single" w:sz="4" w:space="0" w:color="auto"/>
              <w:left w:val="single" w:sz="4" w:space="0" w:color="auto"/>
              <w:bottom w:val="single" w:sz="4" w:space="0" w:color="auto"/>
            </w:tcBorders>
            <w:shd w:val="clear" w:color="auto" w:fill="F2F2F2" w:themeFill="background1" w:themeFillShade="F2"/>
          </w:tcPr>
          <w:p w14:paraId="1703E675" w14:textId="2B5294D1" w:rsidR="00A6162B" w:rsidRPr="00F54982" w:rsidRDefault="00A6162B" w:rsidP="00A6162B">
            <w:pPr>
              <w:rPr>
                <w:b/>
                <w:bCs/>
              </w:rPr>
            </w:pPr>
            <w:r w:rsidRPr="00F54982">
              <w:t>The site shall ensure that finished product is not released unless all agreed procedures have been followed.</w:t>
            </w:r>
          </w:p>
        </w:tc>
      </w:tr>
      <w:tr w:rsidR="00A6162B" w:rsidRPr="00F54982" w14:paraId="13D58D71"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auto"/>
          </w:tcPr>
          <w:p w14:paraId="216D26E8" w14:textId="7E4CAB78" w:rsidR="00A6162B" w:rsidRPr="00F54982" w:rsidRDefault="00A6162B" w:rsidP="00A6162B">
            <w:pPr>
              <w:pStyle w:val="para"/>
              <w:rPr>
                <w:rFonts w:cs="Calibri"/>
                <w:b/>
                <w:color w:val="auto"/>
                <w:szCs w:val="20"/>
              </w:rPr>
            </w:pPr>
            <w:r w:rsidRPr="00F54982">
              <w:rPr>
                <w:rFonts w:cs="Calibri"/>
                <w:b/>
                <w:color w:val="auto"/>
                <w:szCs w:val="20"/>
              </w:rPr>
              <w:t>Clause</w:t>
            </w:r>
            <w:r>
              <w:rPr>
                <w:rFonts w:cs="Calibri"/>
                <w:b/>
                <w:szCs w:val="20"/>
              </w:rPr>
              <w:t>/Level</w:t>
            </w:r>
          </w:p>
        </w:tc>
        <w:tc>
          <w:tcPr>
            <w:tcW w:w="4856" w:type="dxa"/>
            <w:gridSpan w:val="2"/>
            <w:tcBorders>
              <w:top w:val="single" w:sz="4" w:space="0" w:color="auto"/>
              <w:left w:val="single" w:sz="4" w:space="0" w:color="auto"/>
              <w:bottom w:val="single" w:sz="4" w:space="0" w:color="auto"/>
            </w:tcBorders>
            <w:shd w:val="clear" w:color="auto" w:fill="auto"/>
          </w:tcPr>
          <w:p w14:paraId="737A538A" w14:textId="77777777" w:rsidR="00A6162B" w:rsidRPr="00F54982" w:rsidRDefault="00A6162B" w:rsidP="00A6162B">
            <w:pPr>
              <w:pStyle w:val="para"/>
              <w:rPr>
                <w:rFonts w:cs="Calibri"/>
                <w:b/>
                <w:color w:val="auto"/>
                <w:szCs w:val="20"/>
              </w:rPr>
            </w:pPr>
            <w:r w:rsidRPr="00F54982">
              <w:rPr>
                <w:rFonts w:cs="Calibri"/>
                <w:b/>
                <w:color w:val="auto"/>
                <w:szCs w:val="20"/>
              </w:rPr>
              <w:t>Requirements</w:t>
            </w:r>
          </w:p>
        </w:tc>
        <w:tc>
          <w:tcPr>
            <w:tcW w:w="1413" w:type="dxa"/>
            <w:tcBorders>
              <w:top w:val="single" w:sz="4" w:space="0" w:color="auto"/>
              <w:left w:val="single" w:sz="4" w:space="0" w:color="auto"/>
              <w:bottom w:val="single" w:sz="4" w:space="0" w:color="auto"/>
            </w:tcBorders>
            <w:shd w:val="clear" w:color="auto" w:fill="auto"/>
          </w:tcPr>
          <w:p w14:paraId="36E3DD5A" w14:textId="77777777" w:rsidR="00A6162B" w:rsidRPr="00F54982" w:rsidRDefault="00A6162B" w:rsidP="00A6162B">
            <w:pPr>
              <w:pStyle w:val="para"/>
              <w:rPr>
                <w:rFonts w:cs="Calibri"/>
                <w:b/>
                <w:color w:val="auto"/>
                <w:szCs w:val="20"/>
              </w:rPr>
            </w:pPr>
            <w:r w:rsidRPr="00F54982">
              <w:rPr>
                <w:rFonts w:cs="Calibri"/>
                <w:b/>
                <w:color w:val="auto"/>
                <w:szCs w:val="20"/>
              </w:rPr>
              <w:t>Conforms</w:t>
            </w:r>
          </w:p>
        </w:tc>
        <w:tc>
          <w:tcPr>
            <w:tcW w:w="2670" w:type="dxa"/>
            <w:tcBorders>
              <w:top w:val="single" w:sz="4" w:space="0" w:color="auto"/>
              <w:left w:val="single" w:sz="4" w:space="0" w:color="auto"/>
              <w:bottom w:val="single" w:sz="4" w:space="0" w:color="auto"/>
            </w:tcBorders>
            <w:shd w:val="clear" w:color="auto" w:fill="auto"/>
          </w:tcPr>
          <w:p w14:paraId="5EAFA839" w14:textId="1147515F" w:rsidR="00A6162B" w:rsidRPr="00F54982" w:rsidRDefault="00A6162B" w:rsidP="00A6162B">
            <w:pPr>
              <w:pStyle w:val="para"/>
              <w:rPr>
                <w:rFonts w:cs="Calibri"/>
                <w:b/>
                <w:color w:val="auto"/>
                <w:szCs w:val="20"/>
              </w:rPr>
            </w:pPr>
            <w:r w:rsidRPr="00F54982">
              <w:rPr>
                <w:rFonts w:cs="Calibri"/>
                <w:b/>
                <w:color w:val="auto"/>
                <w:szCs w:val="20"/>
              </w:rPr>
              <w:t>Comments</w:t>
            </w:r>
          </w:p>
        </w:tc>
      </w:tr>
      <w:tr w:rsidR="00A6162B" w:rsidRPr="00F54982" w14:paraId="739F76D6" w14:textId="77777777" w:rsidTr="00570015">
        <w:trPr>
          <w:trHeight w:val="300"/>
        </w:trPr>
        <w:tc>
          <w:tcPr>
            <w:tcW w:w="1693" w:type="dxa"/>
            <w:tcBorders>
              <w:top w:val="single" w:sz="4" w:space="0" w:color="auto"/>
              <w:left w:val="single" w:sz="4" w:space="0" w:color="auto"/>
              <w:bottom w:val="single" w:sz="4" w:space="0" w:color="auto"/>
              <w:right w:val="single" w:sz="4" w:space="0" w:color="auto"/>
            </w:tcBorders>
            <w:shd w:val="clear" w:color="auto" w:fill="FFCCCC"/>
          </w:tcPr>
          <w:p w14:paraId="2324799C" w14:textId="77777777" w:rsidR="00A6162B" w:rsidRDefault="00A6162B" w:rsidP="00A6162B">
            <w:pPr>
              <w:pStyle w:val="para"/>
              <w:rPr>
                <w:rFonts w:cs="Calibri"/>
                <w:b/>
                <w:color w:val="auto"/>
                <w:szCs w:val="20"/>
              </w:rPr>
            </w:pPr>
            <w:r w:rsidRPr="00F54982">
              <w:rPr>
                <w:rFonts w:cs="Calibri"/>
                <w:b/>
                <w:color w:val="auto"/>
                <w:szCs w:val="20"/>
              </w:rPr>
              <w:t>5.7.1</w:t>
            </w:r>
          </w:p>
          <w:p w14:paraId="029FEFC3" w14:textId="668328FA" w:rsidR="00A6162B" w:rsidRPr="00F54982" w:rsidRDefault="00A6162B" w:rsidP="00A6162B">
            <w:pPr>
              <w:pStyle w:val="para"/>
              <w:rPr>
                <w:rFonts w:cs="Calibri"/>
                <w:b/>
                <w:color w:val="auto"/>
                <w:szCs w:val="20"/>
              </w:rPr>
            </w:pPr>
            <w:r>
              <w:rPr>
                <w:rFonts w:cs="Calibri"/>
                <w:b/>
                <w:color w:val="auto"/>
                <w:szCs w:val="20"/>
              </w:rPr>
              <w:t>Basic and Intermediate</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tcPr>
          <w:p w14:paraId="4CBDB8CC" w14:textId="27FF440C" w:rsidR="00A6162B" w:rsidRPr="00F54982" w:rsidRDefault="00EA6370" w:rsidP="00A6162B">
            <w:r w:rsidRPr="00EA6370">
              <w:t>Where products require positive release, procedures shall be in place to ensure that release does not occur until all release criteria have been completed and the release has been authorised.</w:t>
            </w:r>
          </w:p>
        </w:tc>
        <w:tc>
          <w:tcPr>
            <w:tcW w:w="1413" w:type="dxa"/>
            <w:tcBorders>
              <w:top w:val="single" w:sz="4" w:space="0" w:color="auto"/>
              <w:left w:val="single" w:sz="4" w:space="0" w:color="auto"/>
              <w:bottom w:val="single" w:sz="4" w:space="0" w:color="auto"/>
            </w:tcBorders>
            <w:shd w:val="clear" w:color="auto" w:fill="auto"/>
          </w:tcPr>
          <w:p w14:paraId="2567435A" w14:textId="3BE68831" w:rsidR="00A6162B" w:rsidRPr="00F54982" w:rsidRDefault="00A6162B" w:rsidP="00A6162B">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058FAAFE" w14:textId="58EF9105" w:rsidR="00A6162B" w:rsidRPr="00F54982" w:rsidRDefault="00A6162B" w:rsidP="00A6162B">
            <w:pPr>
              <w:pStyle w:val="para"/>
              <w:rPr>
                <w:rFonts w:cs="Calibri"/>
                <w:i/>
                <w:iCs/>
                <w:color w:val="auto"/>
                <w:sz w:val="16"/>
                <w:szCs w:val="16"/>
              </w:rPr>
            </w:pPr>
          </w:p>
        </w:tc>
      </w:tr>
      <w:tr w:rsidR="00A6162B" w:rsidRPr="00F54982" w14:paraId="7D376C75"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92D050"/>
          </w:tcPr>
          <w:p w14:paraId="445CE0EB" w14:textId="77777777" w:rsidR="00A6162B" w:rsidRPr="00F54982" w:rsidRDefault="00A6162B" w:rsidP="00A6162B">
            <w:pPr>
              <w:pStyle w:val="para"/>
              <w:rPr>
                <w:rFonts w:cs="Calibri"/>
                <w:b/>
                <w:color w:val="auto"/>
                <w:szCs w:val="20"/>
              </w:rPr>
            </w:pPr>
            <w:r w:rsidRPr="00F54982">
              <w:rPr>
                <w:rFonts w:cs="Calibri"/>
                <w:b/>
                <w:color w:val="auto"/>
                <w:szCs w:val="20"/>
              </w:rPr>
              <w:lastRenderedPageBreak/>
              <w:t>6</w:t>
            </w:r>
          </w:p>
        </w:tc>
        <w:tc>
          <w:tcPr>
            <w:tcW w:w="8939" w:type="dxa"/>
            <w:gridSpan w:val="4"/>
            <w:tcBorders>
              <w:top w:val="single" w:sz="4" w:space="0" w:color="auto"/>
              <w:left w:val="single" w:sz="4" w:space="0" w:color="auto"/>
              <w:bottom w:val="single" w:sz="4" w:space="0" w:color="auto"/>
            </w:tcBorders>
            <w:shd w:val="clear" w:color="auto" w:fill="92D050"/>
          </w:tcPr>
          <w:p w14:paraId="3A2D76E8" w14:textId="77777777" w:rsidR="00A6162B" w:rsidRPr="00F54982" w:rsidRDefault="00A6162B" w:rsidP="00A6162B">
            <w:pPr>
              <w:pStyle w:val="para"/>
              <w:rPr>
                <w:rFonts w:cs="Calibri"/>
                <w:b/>
                <w:color w:val="auto"/>
                <w:szCs w:val="20"/>
              </w:rPr>
            </w:pPr>
            <w:r w:rsidRPr="00F54982">
              <w:rPr>
                <w:rFonts w:cs="Calibri"/>
                <w:b/>
                <w:color w:val="auto"/>
                <w:szCs w:val="20"/>
              </w:rPr>
              <w:t>Process control</w:t>
            </w:r>
          </w:p>
        </w:tc>
      </w:tr>
      <w:tr w:rsidR="000F7E43" w:rsidRPr="00F54982" w14:paraId="75038FBC"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92D050"/>
          </w:tcPr>
          <w:p w14:paraId="0B06E702" w14:textId="308DE276" w:rsidR="000F7E43" w:rsidRPr="00F54982" w:rsidRDefault="000F7E43" w:rsidP="00A6162B">
            <w:pPr>
              <w:pStyle w:val="para"/>
              <w:rPr>
                <w:rFonts w:cs="Calibri"/>
                <w:b/>
                <w:color w:val="auto"/>
                <w:szCs w:val="20"/>
              </w:rPr>
            </w:pPr>
            <w:r>
              <w:rPr>
                <w:rFonts w:cs="Calibri"/>
                <w:b/>
                <w:color w:val="auto"/>
                <w:szCs w:val="20"/>
              </w:rPr>
              <w:t>6.1</w:t>
            </w:r>
          </w:p>
        </w:tc>
        <w:tc>
          <w:tcPr>
            <w:tcW w:w="8939" w:type="dxa"/>
            <w:gridSpan w:val="4"/>
            <w:tcBorders>
              <w:top w:val="single" w:sz="4" w:space="0" w:color="auto"/>
              <w:left w:val="single" w:sz="4" w:space="0" w:color="auto"/>
              <w:bottom w:val="single" w:sz="4" w:space="0" w:color="auto"/>
            </w:tcBorders>
            <w:shd w:val="clear" w:color="auto" w:fill="92D050"/>
          </w:tcPr>
          <w:p w14:paraId="22D8DF84" w14:textId="76C7786E" w:rsidR="000F7E43" w:rsidRPr="00F54982" w:rsidRDefault="000F7E43" w:rsidP="00A6162B">
            <w:pPr>
              <w:pStyle w:val="para"/>
              <w:rPr>
                <w:rFonts w:cs="Calibri"/>
                <w:b/>
                <w:color w:val="auto"/>
                <w:szCs w:val="20"/>
              </w:rPr>
            </w:pPr>
            <w:r w:rsidRPr="000F7E43">
              <w:rPr>
                <w:rFonts w:cs="Calibri"/>
                <w:b/>
                <w:color w:val="auto"/>
                <w:szCs w:val="20"/>
              </w:rPr>
              <w:t>Control of operations</w:t>
            </w:r>
          </w:p>
        </w:tc>
      </w:tr>
      <w:tr w:rsidR="000F7E43" w:rsidRPr="00F54982" w14:paraId="0FD4757B" w14:textId="77777777">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E6A05" w14:textId="77777777" w:rsidR="000F7E43" w:rsidRPr="00F54982" w:rsidRDefault="000F7E43">
            <w:pPr>
              <w:pStyle w:val="para"/>
              <w:rPr>
                <w:rFonts w:cs="Calibri"/>
                <w:b/>
                <w:color w:val="auto"/>
                <w:szCs w:val="20"/>
              </w:rPr>
            </w:pPr>
            <w:r>
              <w:rPr>
                <w:rFonts w:cs="Calibri"/>
                <w:b/>
                <w:color w:val="auto"/>
                <w:szCs w:val="20"/>
              </w:rPr>
              <w:t>Statement of intent</w:t>
            </w:r>
          </w:p>
        </w:tc>
        <w:tc>
          <w:tcPr>
            <w:tcW w:w="8939" w:type="dxa"/>
            <w:gridSpan w:val="4"/>
            <w:tcBorders>
              <w:top w:val="single" w:sz="4" w:space="0" w:color="auto"/>
              <w:left w:val="single" w:sz="4" w:space="0" w:color="auto"/>
              <w:bottom w:val="single" w:sz="4" w:space="0" w:color="auto"/>
            </w:tcBorders>
            <w:shd w:val="clear" w:color="auto" w:fill="F2F2F2" w:themeFill="background1" w:themeFillShade="F2"/>
          </w:tcPr>
          <w:p w14:paraId="6875F211" w14:textId="5DDD6A19" w:rsidR="000F7E43" w:rsidRPr="00236AF6" w:rsidRDefault="00EA6370" w:rsidP="00236AF6">
            <w:pPr>
              <w:spacing w:after="0"/>
              <w:rPr>
                <w:color w:val="000000"/>
                <w:szCs w:val="20"/>
              </w:rPr>
            </w:pPr>
            <w:r w:rsidRPr="00EA6370">
              <w:rPr>
                <w:color w:val="000000"/>
                <w:szCs w:val="20"/>
              </w:rPr>
              <w:t>The site shall operate to process specifications and/or work instructions/procedures that ensure the production of consistently safe and legal product with the desired quality characteristics, in full compliance with the HACCP or food safety plan.</w:t>
            </w:r>
          </w:p>
        </w:tc>
      </w:tr>
      <w:tr w:rsidR="000F7E43" w:rsidRPr="00F54982" w14:paraId="4FE8AC74" w14:textId="77777777">
        <w:tc>
          <w:tcPr>
            <w:tcW w:w="1693" w:type="dxa"/>
            <w:tcBorders>
              <w:top w:val="single" w:sz="4" w:space="0" w:color="auto"/>
              <w:left w:val="single" w:sz="4" w:space="0" w:color="auto"/>
              <w:bottom w:val="single" w:sz="4" w:space="0" w:color="auto"/>
              <w:right w:val="single" w:sz="4" w:space="0" w:color="auto"/>
            </w:tcBorders>
            <w:shd w:val="clear" w:color="auto" w:fill="auto"/>
          </w:tcPr>
          <w:p w14:paraId="6BA9B749" w14:textId="77777777" w:rsidR="000F7E43" w:rsidRPr="00F54982" w:rsidRDefault="000F7E43">
            <w:pPr>
              <w:pStyle w:val="para"/>
              <w:rPr>
                <w:rFonts w:cs="Calibri"/>
                <w:b/>
                <w:color w:val="auto"/>
                <w:szCs w:val="20"/>
              </w:rPr>
            </w:pPr>
            <w:r w:rsidRPr="00F54982">
              <w:rPr>
                <w:rFonts w:cs="Calibri"/>
                <w:b/>
                <w:color w:val="auto"/>
                <w:szCs w:val="20"/>
              </w:rPr>
              <w:t>Clause</w:t>
            </w:r>
            <w:r>
              <w:rPr>
                <w:rFonts w:cs="Calibri"/>
                <w:b/>
                <w:szCs w:val="20"/>
              </w:rPr>
              <w:t>/Level</w:t>
            </w:r>
          </w:p>
        </w:tc>
        <w:tc>
          <w:tcPr>
            <w:tcW w:w="4856" w:type="dxa"/>
            <w:gridSpan w:val="2"/>
            <w:tcBorders>
              <w:top w:val="single" w:sz="4" w:space="0" w:color="auto"/>
              <w:left w:val="single" w:sz="4" w:space="0" w:color="auto"/>
              <w:bottom w:val="single" w:sz="4" w:space="0" w:color="auto"/>
            </w:tcBorders>
            <w:shd w:val="clear" w:color="auto" w:fill="auto"/>
          </w:tcPr>
          <w:p w14:paraId="68E949DA" w14:textId="77777777" w:rsidR="000F7E43" w:rsidRPr="00F54982" w:rsidRDefault="000F7E43">
            <w:pPr>
              <w:pStyle w:val="para"/>
              <w:rPr>
                <w:rFonts w:cs="Calibri"/>
                <w:b/>
                <w:color w:val="auto"/>
                <w:szCs w:val="20"/>
              </w:rPr>
            </w:pPr>
            <w:r w:rsidRPr="00F54982">
              <w:rPr>
                <w:rFonts w:cs="Calibri"/>
                <w:b/>
                <w:color w:val="auto"/>
                <w:szCs w:val="20"/>
              </w:rPr>
              <w:t>Requirements</w:t>
            </w:r>
          </w:p>
        </w:tc>
        <w:tc>
          <w:tcPr>
            <w:tcW w:w="1413" w:type="dxa"/>
            <w:tcBorders>
              <w:top w:val="single" w:sz="4" w:space="0" w:color="auto"/>
              <w:left w:val="single" w:sz="4" w:space="0" w:color="auto"/>
              <w:bottom w:val="single" w:sz="4" w:space="0" w:color="auto"/>
            </w:tcBorders>
            <w:shd w:val="clear" w:color="auto" w:fill="auto"/>
          </w:tcPr>
          <w:p w14:paraId="58C32468" w14:textId="77777777" w:rsidR="000F7E43" w:rsidRPr="00F54982" w:rsidRDefault="000F7E43">
            <w:pPr>
              <w:pStyle w:val="para"/>
              <w:rPr>
                <w:rFonts w:cs="Calibri"/>
                <w:b/>
                <w:color w:val="auto"/>
                <w:szCs w:val="20"/>
              </w:rPr>
            </w:pPr>
            <w:r w:rsidRPr="00F54982">
              <w:rPr>
                <w:rFonts w:cs="Calibri"/>
                <w:b/>
                <w:color w:val="auto"/>
                <w:szCs w:val="20"/>
              </w:rPr>
              <w:t>Conforms</w:t>
            </w:r>
          </w:p>
        </w:tc>
        <w:tc>
          <w:tcPr>
            <w:tcW w:w="2670" w:type="dxa"/>
            <w:tcBorders>
              <w:top w:val="single" w:sz="4" w:space="0" w:color="auto"/>
              <w:left w:val="single" w:sz="4" w:space="0" w:color="auto"/>
              <w:bottom w:val="single" w:sz="4" w:space="0" w:color="auto"/>
            </w:tcBorders>
            <w:shd w:val="clear" w:color="auto" w:fill="auto"/>
          </w:tcPr>
          <w:p w14:paraId="51589F6B" w14:textId="77777777" w:rsidR="000F7E43" w:rsidRPr="00F54982" w:rsidRDefault="000F7E43">
            <w:pPr>
              <w:pStyle w:val="para"/>
              <w:rPr>
                <w:rFonts w:cs="Calibri"/>
                <w:b/>
                <w:color w:val="auto"/>
                <w:szCs w:val="20"/>
              </w:rPr>
            </w:pPr>
            <w:r w:rsidRPr="00F54982">
              <w:rPr>
                <w:rFonts w:cs="Calibri"/>
                <w:b/>
                <w:color w:val="auto"/>
                <w:szCs w:val="20"/>
              </w:rPr>
              <w:t>Comments</w:t>
            </w:r>
          </w:p>
        </w:tc>
      </w:tr>
      <w:tr w:rsidR="00D66AD9" w:rsidRPr="00F54982" w14:paraId="55E6C2CB" w14:textId="77777777" w:rsidTr="00865E4D">
        <w:tc>
          <w:tcPr>
            <w:tcW w:w="1693" w:type="dxa"/>
            <w:tcBorders>
              <w:top w:val="single" w:sz="4" w:space="0" w:color="auto"/>
              <w:left w:val="single" w:sz="4" w:space="0" w:color="auto"/>
              <w:bottom w:val="single" w:sz="4" w:space="0" w:color="auto"/>
              <w:right w:val="single" w:sz="4" w:space="0" w:color="auto"/>
            </w:tcBorders>
            <w:shd w:val="clear" w:color="auto" w:fill="FFCCCC"/>
          </w:tcPr>
          <w:p w14:paraId="2E95433A" w14:textId="77777777" w:rsidR="00D66AD9" w:rsidRDefault="00D66AD9" w:rsidP="00D66AD9">
            <w:pPr>
              <w:pStyle w:val="para"/>
              <w:rPr>
                <w:rFonts w:cs="Calibri"/>
                <w:b/>
                <w:color w:val="auto"/>
                <w:szCs w:val="20"/>
              </w:rPr>
            </w:pPr>
            <w:r>
              <w:rPr>
                <w:rFonts w:cs="Calibri"/>
                <w:b/>
                <w:color w:val="auto"/>
                <w:szCs w:val="20"/>
              </w:rPr>
              <w:t>6.1.1</w:t>
            </w:r>
          </w:p>
          <w:p w14:paraId="7D168C26" w14:textId="2F40D672" w:rsidR="00D66AD9" w:rsidRPr="00F54982" w:rsidRDefault="00D66AD9" w:rsidP="00D66AD9">
            <w:pPr>
              <w:pStyle w:val="para"/>
              <w:rPr>
                <w:rFonts w:cs="Calibri"/>
                <w:b/>
                <w:color w:val="auto"/>
                <w:szCs w:val="20"/>
              </w:rPr>
            </w:pPr>
            <w:r>
              <w:rPr>
                <w:rFonts w:cs="Calibri"/>
                <w:b/>
                <w:color w:val="auto"/>
                <w:szCs w:val="20"/>
              </w:rPr>
              <w:t>Basic and Intermediate</w:t>
            </w:r>
          </w:p>
        </w:tc>
        <w:tc>
          <w:tcPr>
            <w:tcW w:w="4856" w:type="dxa"/>
            <w:gridSpan w:val="2"/>
            <w:tcBorders>
              <w:top w:val="single" w:sz="4" w:space="0" w:color="auto"/>
              <w:left w:val="single" w:sz="4" w:space="0" w:color="auto"/>
              <w:bottom w:val="single" w:sz="4" w:space="0" w:color="auto"/>
            </w:tcBorders>
            <w:shd w:val="clear" w:color="auto" w:fill="auto"/>
          </w:tcPr>
          <w:p w14:paraId="650B84DD" w14:textId="64A5F8D8" w:rsidR="00D66AD9" w:rsidRPr="00D66AD9" w:rsidRDefault="00D66AD9" w:rsidP="00D66AD9">
            <w:pPr>
              <w:pStyle w:val="para"/>
              <w:rPr>
                <w:rFonts w:cs="Calibri"/>
                <w:b/>
                <w:color w:val="auto"/>
                <w:szCs w:val="20"/>
              </w:rPr>
            </w:pPr>
            <w:r w:rsidRPr="00D66AD9">
              <w:rPr>
                <w:szCs w:val="20"/>
              </w:rPr>
              <w:t>Documented process specifications and work instructions/procedures shall be available for the key processes in the production of products to ensure product safety, legality and quality. The process specifications and work instructions/procedures (as appropriate) shall include:</w:t>
            </w:r>
            <w:r w:rsidRPr="00D66AD9">
              <w:rPr>
                <w:szCs w:val="20"/>
              </w:rPr>
              <w:br/>
              <w:t>• recipes – including identification of any allergens</w:t>
            </w:r>
            <w:r w:rsidRPr="00D66AD9">
              <w:rPr>
                <w:szCs w:val="20"/>
              </w:rPr>
              <w:br/>
              <w:t>• mixing instructions, speed, time</w:t>
            </w:r>
            <w:r w:rsidRPr="00D66AD9">
              <w:rPr>
                <w:szCs w:val="20"/>
              </w:rPr>
              <w:br/>
              <w:t>• equipment process settings</w:t>
            </w:r>
            <w:r w:rsidRPr="00D66AD9">
              <w:rPr>
                <w:szCs w:val="20"/>
              </w:rPr>
              <w:br/>
              <w:t>• cooking times and temperatures</w:t>
            </w:r>
            <w:r w:rsidRPr="00D66AD9">
              <w:rPr>
                <w:szCs w:val="20"/>
              </w:rPr>
              <w:br/>
              <w:t>• cooling times and temperatures</w:t>
            </w:r>
            <w:r w:rsidRPr="00D66AD9">
              <w:rPr>
                <w:szCs w:val="20"/>
              </w:rPr>
              <w:br/>
              <w:t>• labelling instructions</w:t>
            </w:r>
            <w:r w:rsidRPr="00D66AD9">
              <w:rPr>
                <w:szCs w:val="20"/>
              </w:rPr>
              <w:br/>
              <w:t>• coding and shelf-life marking</w:t>
            </w:r>
            <w:r w:rsidRPr="00D66AD9">
              <w:rPr>
                <w:szCs w:val="20"/>
              </w:rPr>
              <w:br/>
              <w:t>• storage conditions (e.g. storage temperatures)</w:t>
            </w:r>
            <w:r w:rsidRPr="00D66AD9">
              <w:rPr>
                <w:szCs w:val="20"/>
              </w:rPr>
              <w:br/>
              <w:t>• any additional critical control points identified in the HACCP or food safety plan.</w:t>
            </w:r>
            <w:r w:rsidRPr="00D66AD9">
              <w:rPr>
                <w:szCs w:val="20"/>
              </w:rPr>
              <w:br/>
              <w:t>Process specifications shall be in accordance with the agreed finished product specification.</w:t>
            </w:r>
            <w:r w:rsidRPr="00D66AD9">
              <w:rPr>
                <w:szCs w:val="20"/>
              </w:rPr>
              <w:br/>
              <w:t>The site shall review the process specifications and work instructions/procedures prior to any changes which may affect food safety, legality and quality.</w:t>
            </w:r>
          </w:p>
        </w:tc>
        <w:tc>
          <w:tcPr>
            <w:tcW w:w="1413" w:type="dxa"/>
            <w:tcBorders>
              <w:top w:val="single" w:sz="4" w:space="0" w:color="auto"/>
              <w:left w:val="single" w:sz="4" w:space="0" w:color="auto"/>
              <w:bottom w:val="single" w:sz="4" w:space="0" w:color="auto"/>
            </w:tcBorders>
            <w:shd w:val="clear" w:color="auto" w:fill="auto"/>
          </w:tcPr>
          <w:p w14:paraId="05F50441" w14:textId="77777777" w:rsidR="00D66AD9" w:rsidRPr="00F54982" w:rsidRDefault="00D66AD9" w:rsidP="00D66AD9">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23B0EFA8" w14:textId="77777777" w:rsidR="00D66AD9" w:rsidRPr="00F54982" w:rsidRDefault="00D66AD9" w:rsidP="00D66AD9">
            <w:pPr>
              <w:pStyle w:val="para"/>
              <w:rPr>
                <w:rFonts w:cs="Calibri"/>
                <w:b/>
                <w:color w:val="auto"/>
                <w:szCs w:val="20"/>
              </w:rPr>
            </w:pPr>
          </w:p>
        </w:tc>
      </w:tr>
      <w:tr w:rsidR="00D66AD9" w:rsidRPr="00F54982" w14:paraId="7AC34D72"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1DE221A8" w14:textId="77777777" w:rsidR="00D66AD9" w:rsidRDefault="00D66AD9" w:rsidP="00D66AD9">
            <w:pPr>
              <w:pStyle w:val="para"/>
              <w:rPr>
                <w:rFonts w:cs="Calibri"/>
                <w:b/>
                <w:color w:val="auto"/>
                <w:szCs w:val="20"/>
              </w:rPr>
            </w:pPr>
            <w:r>
              <w:rPr>
                <w:rFonts w:cs="Calibri"/>
                <w:b/>
                <w:color w:val="auto"/>
                <w:szCs w:val="20"/>
              </w:rPr>
              <w:t>6.1.3</w:t>
            </w:r>
          </w:p>
          <w:p w14:paraId="62116836" w14:textId="0731F8EF" w:rsidR="00D66AD9" w:rsidRPr="00F54982" w:rsidRDefault="00D66AD9" w:rsidP="00D66AD9">
            <w:pPr>
              <w:pStyle w:val="para"/>
              <w:rPr>
                <w:rFonts w:cs="Calibri"/>
                <w:b/>
                <w:color w:val="auto"/>
                <w:szCs w:val="20"/>
              </w:rPr>
            </w:pPr>
            <w:r>
              <w:rPr>
                <w:rFonts w:cs="Calibri"/>
                <w:b/>
                <w:color w:val="auto"/>
                <w:szCs w:val="20"/>
              </w:rPr>
              <w:t>Intermediate only</w:t>
            </w:r>
          </w:p>
        </w:tc>
        <w:tc>
          <w:tcPr>
            <w:tcW w:w="4856" w:type="dxa"/>
            <w:gridSpan w:val="2"/>
            <w:tcBorders>
              <w:top w:val="single" w:sz="4" w:space="0" w:color="auto"/>
              <w:left w:val="single" w:sz="4" w:space="0" w:color="auto"/>
              <w:bottom w:val="single" w:sz="4" w:space="0" w:color="auto"/>
            </w:tcBorders>
            <w:shd w:val="clear" w:color="auto" w:fill="auto"/>
          </w:tcPr>
          <w:p w14:paraId="50D7C345" w14:textId="45984796" w:rsidR="00D66AD9" w:rsidRPr="00D66AD9" w:rsidRDefault="00204F33" w:rsidP="00D66AD9">
            <w:pPr>
              <w:pStyle w:val="para"/>
              <w:rPr>
                <w:rFonts w:cs="Calibri"/>
                <w:b/>
                <w:color w:val="auto"/>
                <w:szCs w:val="20"/>
              </w:rPr>
            </w:pPr>
            <w:r w:rsidRPr="00204F33">
              <w:rPr>
                <w:szCs w:val="20"/>
              </w:rPr>
              <w:t>Process monitoring, such as of temperature, time, pressure and chemical properties, shall be implemented, adequately controlled and recorded to ensure that product is produced within the required process specification.</w:t>
            </w:r>
          </w:p>
        </w:tc>
        <w:tc>
          <w:tcPr>
            <w:tcW w:w="1413" w:type="dxa"/>
            <w:tcBorders>
              <w:top w:val="single" w:sz="4" w:space="0" w:color="auto"/>
              <w:left w:val="single" w:sz="4" w:space="0" w:color="auto"/>
              <w:bottom w:val="single" w:sz="4" w:space="0" w:color="auto"/>
            </w:tcBorders>
            <w:shd w:val="clear" w:color="auto" w:fill="auto"/>
          </w:tcPr>
          <w:p w14:paraId="006B1E3D" w14:textId="630E6FDE" w:rsidR="00D66AD9" w:rsidRPr="00F54982" w:rsidRDefault="00D66AD9" w:rsidP="00D66AD9">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2873BA6A" w14:textId="77777777" w:rsidR="00D66AD9" w:rsidRPr="00F54982" w:rsidRDefault="00D66AD9" w:rsidP="00D66AD9">
            <w:pPr>
              <w:pStyle w:val="para"/>
              <w:rPr>
                <w:rFonts w:cs="Calibri"/>
                <w:b/>
                <w:color w:val="auto"/>
                <w:szCs w:val="20"/>
              </w:rPr>
            </w:pPr>
          </w:p>
        </w:tc>
      </w:tr>
      <w:tr w:rsidR="00D66AD9" w:rsidRPr="00F54982" w14:paraId="4DE02FA8" w14:textId="77777777" w:rsidTr="00865E4D">
        <w:tc>
          <w:tcPr>
            <w:tcW w:w="1693" w:type="dxa"/>
            <w:tcBorders>
              <w:top w:val="single" w:sz="4" w:space="0" w:color="auto"/>
              <w:left w:val="single" w:sz="4" w:space="0" w:color="auto"/>
              <w:bottom w:val="single" w:sz="4" w:space="0" w:color="auto"/>
              <w:right w:val="single" w:sz="4" w:space="0" w:color="auto"/>
            </w:tcBorders>
            <w:shd w:val="clear" w:color="auto" w:fill="FFCCCC"/>
          </w:tcPr>
          <w:p w14:paraId="0850A88C" w14:textId="77777777" w:rsidR="00D66AD9" w:rsidRDefault="00D66AD9" w:rsidP="00D66AD9">
            <w:pPr>
              <w:pStyle w:val="para"/>
              <w:rPr>
                <w:rFonts w:cs="Calibri"/>
                <w:b/>
                <w:color w:val="auto"/>
                <w:szCs w:val="20"/>
              </w:rPr>
            </w:pPr>
            <w:r>
              <w:rPr>
                <w:rFonts w:cs="Calibri"/>
                <w:b/>
                <w:color w:val="auto"/>
                <w:szCs w:val="20"/>
              </w:rPr>
              <w:t>6.1.5</w:t>
            </w:r>
          </w:p>
          <w:p w14:paraId="270EA68B" w14:textId="195EBE21" w:rsidR="00D66AD9" w:rsidRPr="00F54982" w:rsidRDefault="00D66AD9" w:rsidP="00D66AD9">
            <w:pPr>
              <w:pStyle w:val="para"/>
              <w:rPr>
                <w:rFonts w:cs="Calibri"/>
                <w:b/>
                <w:color w:val="auto"/>
                <w:szCs w:val="20"/>
              </w:rPr>
            </w:pPr>
            <w:r>
              <w:rPr>
                <w:rFonts w:cs="Calibri"/>
                <w:b/>
                <w:color w:val="auto"/>
                <w:szCs w:val="20"/>
              </w:rPr>
              <w:t>Basic and Intermediate</w:t>
            </w:r>
          </w:p>
        </w:tc>
        <w:tc>
          <w:tcPr>
            <w:tcW w:w="4856" w:type="dxa"/>
            <w:gridSpan w:val="2"/>
            <w:tcBorders>
              <w:top w:val="single" w:sz="4" w:space="0" w:color="auto"/>
              <w:left w:val="single" w:sz="4" w:space="0" w:color="auto"/>
              <w:bottom w:val="single" w:sz="4" w:space="0" w:color="auto"/>
            </w:tcBorders>
            <w:shd w:val="clear" w:color="auto" w:fill="auto"/>
          </w:tcPr>
          <w:p w14:paraId="7817ED0C" w14:textId="7EB08CC8" w:rsidR="00D66AD9" w:rsidRPr="00D66AD9" w:rsidRDefault="00204F33" w:rsidP="00D66AD9">
            <w:pPr>
              <w:pStyle w:val="para"/>
              <w:rPr>
                <w:rFonts w:cs="Calibri"/>
                <w:b/>
                <w:color w:val="auto"/>
                <w:szCs w:val="20"/>
              </w:rPr>
            </w:pPr>
            <w:r w:rsidRPr="00204F33">
              <w:rPr>
                <w:szCs w:val="20"/>
              </w:rPr>
              <w:t>Where variation in processing conditions may occur within equipment critical to the safety or quality of products, the processing characteristics shall be validated and verified at a frequency based on risk and performance of equipment (e.g. heat distribution in retorts, ovens and processing vessels; temperature distribution in freezers and cold stores).</w:t>
            </w:r>
          </w:p>
        </w:tc>
        <w:tc>
          <w:tcPr>
            <w:tcW w:w="1413" w:type="dxa"/>
            <w:tcBorders>
              <w:top w:val="single" w:sz="4" w:space="0" w:color="auto"/>
              <w:left w:val="single" w:sz="4" w:space="0" w:color="auto"/>
              <w:bottom w:val="single" w:sz="4" w:space="0" w:color="auto"/>
            </w:tcBorders>
            <w:shd w:val="clear" w:color="auto" w:fill="auto"/>
          </w:tcPr>
          <w:p w14:paraId="48EDDB4C" w14:textId="77777777" w:rsidR="00D66AD9" w:rsidRPr="00F54982" w:rsidRDefault="00D66AD9" w:rsidP="00D66AD9">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6802C8DA" w14:textId="77777777" w:rsidR="00D66AD9" w:rsidRPr="00F54982" w:rsidRDefault="00D66AD9" w:rsidP="00D66AD9">
            <w:pPr>
              <w:pStyle w:val="para"/>
              <w:rPr>
                <w:rFonts w:cs="Calibri"/>
                <w:b/>
                <w:color w:val="auto"/>
                <w:szCs w:val="20"/>
              </w:rPr>
            </w:pPr>
          </w:p>
        </w:tc>
      </w:tr>
      <w:tr w:rsidR="00D66AD9" w:rsidRPr="00F54982" w14:paraId="47C9DCCA" w14:textId="77777777" w:rsidTr="00865E4D">
        <w:tc>
          <w:tcPr>
            <w:tcW w:w="1693" w:type="dxa"/>
            <w:tcBorders>
              <w:top w:val="single" w:sz="4" w:space="0" w:color="auto"/>
              <w:left w:val="single" w:sz="4" w:space="0" w:color="auto"/>
              <w:bottom w:val="single" w:sz="4" w:space="0" w:color="auto"/>
              <w:right w:val="single" w:sz="4" w:space="0" w:color="auto"/>
            </w:tcBorders>
            <w:shd w:val="clear" w:color="auto" w:fill="FFCCCC"/>
          </w:tcPr>
          <w:p w14:paraId="32943907" w14:textId="77777777" w:rsidR="00D66AD9" w:rsidRDefault="00D66AD9" w:rsidP="00D66AD9">
            <w:pPr>
              <w:pStyle w:val="para"/>
              <w:rPr>
                <w:rFonts w:cs="Calibri"/>
                <w:b/>
                <w:color w:val="auto"/>
                <w:szCs w:val="20"/>
              </w:rPr>
            </w:pPr>
            <w:r>
              <w:rPr>
                <w:rFonts w:cs="Calibri"/>
                <w:b/>
                <w:color w:val="auto"/>
                <w:szCs w:val="20"/>
              </w:rPr>
              <w:t>6.1.6</w:t>
            </w:r>
          </w:p>
          <w:p w14:paraId="6C01930F" w14:textId="7B5C905D" w:rsidR="00D66AD9" w:rsidRPr="00F54982" w:rsidRDefault="00D66AD9" w:rsidP="00D66AD9">
            <w:pPr>
              <w:pStyle w:val="para"/>
              <w:rPr>
                <w:rFonts w:cs="Calibri"/>
                <w:b/>
                <w:color w:val="auto"/>
                <w:szCs w:val="20"/>
              </w:rPr>
            </w:pPr>
            <w:r>
              <w:rPr>
                <w:rFonts w:cs="Calibri"/>
                <w:b/>
                <w:color w:val="auto"/>
                <w:szCs w:val="20"/>
              </w:rPr>
              <w:lastRenderedPageBreak/>
              <w:t>Basic and Intermediate</w:t>
            </w:r>
          </w:p>
        </w:tc>
        <w:tc>
          <w:tcPr>
            <w:tcW w:w="4856" w:type="dxa"/>
            <w:gridSpan w:val="2"/>
            <w:tcBorders>
              <w:top w:val="single" w:sz="4" w:space="0" w:color="auto"/>
              <w:left w:val="single" w:sz="4" w:space="0" w:color="auto"/>
              <w:bottom w:val="single" w:sz="4" w:space="0" w:color="auto"/>
            </w:tcBorders>
            <w:shd w:val="clear" w:color="auto" w:fill="auto"/>
          </w:tcPr>
          <w:p w14:paraId="137384B6" w14:textId="44C010FE" w:rsidR="00D66AD9" w:rsidRPr="00D66AD9" w:rsidRDefault="00204F33" w:rsidP="00D66AD9">
            <w:pPr>
              <w:pStyle w:val="para"/>
              <w:rPr>
                <w:rFonts w:cs="Calibri"/>
                <w:b/>
                <w:color w:val="auto"/>
                <w:szCs w:val="20"/>
              </w:rPr>
            </w:pPr>
            <w:r w:rsidRPr="00204F33">
              <w:rPr>
                <w:szCs w:val="20"/>
              </w:rPr>
              <w:lastRenderedPageBreak/>
              <w:t xml:space="preserve">In the case of equipment failure or deviation of the process from specification, procedures shall </w:t>
            </w:r>
            <w:r w:rsidRPr="00204F33">
              <w:rPr>
                <w:szCs w:val="20"/>
              </w:rPr>
              <w:lastRenderedPageBreak/>
              <w:t>be in place to establish the safety status and quality of the product to determine the action to be taken</w:t>
            </w:r>
            <w:r>
              <w:rPr>
                <w:szCs w:val="20"/>
              </w:rPr>
              <w:t>.</w:t>
            </w:r>
          </w:p>
        </w:tc>
        <w:tc>
          <w:tcPr>
            <w:tcW w:w="1413" w:type="dxa"/>
            <w:tcBorders>
              <w:top w:val="single" w:sz="4" w:space="0" w:color="auto"/>
              <w:left w:val="single" w:sz="4" w:space="0" w:color="auto"/>
              <w:bottom w:val="single" w:sz="4" w:space="0" w:color="auto"/>
            </w:tcBorders>
            <w:shd w:val="clear" w:color="auto" w:fill="auto"/>
          </w:tcPr>
          <w:p w14:paraId="51B70113" w14:textId="77777777" w:rsidR="00D66AD9" w:rsidRPr="00F54982" w:rsidRDefault="00D66AD9" w:rsidP="00D66AD9">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74B11043" w14:textId="77777777" w:rsidR="00D66AD9" w:rsidRPr="00F54982" w:rsidRDefault="00D66AD9" w:rsidP="00D66AD9">
            <w:pPr>
              <w:pStyle w:val="para"/>
              <w:rPr>
                <w:rFonts w:cs="Calibri"/>
                <w:b/>
                <w:color w:val="auto"/>
                <w:szCs w:val="20"/>
              </w:rPr>
            </w:pPr>
          </w:p>
        </w:tc>
      </w:tr>
      <w:tr w:rsidR="00A6162B" w:rsidRPr="00F54982" w14:paraId="495C2414"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92D050"/>
          </w:tcPr>
          <w:p w14:paraId="6F5F9191" w14:textId="77777777" w:rsidR="00A6162B" w:rsidRPr="00F54982" w:rsidRDefault="00A6162B" w:rsidP="00A6162B">
            <w:pPr>
              <w:pStyle w:val="para"/>
              <w:rPr>
                <w:rFonts w:cs="Calibri"/>
                <w:b/>
                <w:color w:val="auto"/>
                <w:szCs w:val="20"/>
              </w:rPr>
            </w:pPr>
            <w:r w:rsidRPr="00F54982">
              <w:rPr>
                <w:rFonts w:cs="Calibri"/>
                <w:b/>
                <w:color w:val="auto"/>
                <w:szCs w:val="20"/>
              </w:rPr>
              <w:t>6.2</w:t>
            </w:r>
          </w:p>
        </w:tc>
        <w:tc>
          <w:tcPr>
            <w:tcW w:w="8939" w:type="dxa"/>
            <w:gridSpan w:val="4"/>
            <w:tcBorders>
              <w:top w:val="single" w:sz="4" w:space="0" w:color="auto"/>
              <w:left w:val="single" w:sz="4" w:space="0" w:color="auto"/>
              <w:bottom w:val="single" w:sz="4" w:space="0" w:color="auto"/>
            </w:tcBorders>
            <w:shd w:val="clear" w:color="auto" w:fill="92D050"/>
          </w:tcPr>
          <w:p w14:paraId="40604C4E" w14:textId="77777777" w:rsidR="00A6162B" w:rsidRPr="00F54982" w:rsidRDefault="00A6162B" w:rsidP="00A6162B">
            <w:pPr>
              <w:pStyle w:val="para"/>
              <w:rPr>
                <w:rFonts w:cs="Calibri"/>
                <w:b/>
                <w:bCs/>
                <w:color w:val="auto"/>
                <w:szCs w:val="20"/>
              </w:rPr>
            </w:pPr>
            <w:r w:rsidRPr="00F54982">
              <w:rPr>
                <w:rFonts w:cs="Calibri"/>
                <w:b/>
                <w:bCs/>
                <w:color w:val="auto"/>
                <w:szCs w:val="20"/>
              </w:rPr>
              <w:t>Labelling and pack control</w:t>
            </w:r>
          </w:p>
        </w:tc>
      </w:tr>
      <w:tr w:rsidR="00A6162B" w:rsidRPr="00F54982" w14:paraId="7276E5F9"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3D2A44" w14:textId="1DE38F31" w:rsidR="00A6162B" w:rsidRPr="00F54982" w:rsidRDefault="00A6162B" w:rsidP="00A6162B">
            <w:pPr>
              <w:pStyle w:val="para"/>
              <w:rPr>
                <w:rFonts w:cs="Calibri"/>
                <w:b/>
                <w:color w:val="auto"/>
                <w:szCs w:val="20"/>
              </w:rPr>
            </w:pPr>
            <w:r>
              <w:rPr>
                <w:rFonts w:cs="Calibri"/>
                <w:b/>
                <w:color w:val="auto"/>
                <w:szCs w:val="20"/>
              </w:rPr>
              <w:t>Statement of intent</w:t>
            </w:r>
          </w:p>
        </w:tc>
        <w:tc>
          <w:tcPr>
            <w:tcW w:w="8939" w:type="dxa"/>
            <w:gridSpan w:val="4"/>
            <w:tcBorders>
              <w:top w:val="single" w:sz="4" w:space="0" w:color="auto"/>
              <w:left w:val="single" w:sz="4" w:space="0" w:color="auto"/>
              <w:bottom w:val="single" w:sz="4" w:space="0" w:color="auto"/>
            </w:tcBorders>
            <w:shd w:val="clear" w:color="auto" w:fill="F2F2F2" w:themeFill="background1" w:themeFillShade="F2"/>
          </w:tcPr>
          <w:p w14:paraId="798B5CE0" w14:textId="4CE163FE" w:rsidR="00A6162B" w:rsidRPr="00F54982" w:rsidRDefault="00204F33" w:rsidP="00A6162B">
            <w:r w:rsidRPr="00204F33">
              <w:t>The management controls of product labelling activities shall ensure that products will be correctly labelled and coded</w:t>
            </w:r>
            <w:r>
              <w:t>.</w:t>
            </w:r>
          </w:p>
        </w:tc>
      </w:tr>
      <w:tr w:rsidR="00A6162B" w:rsidRPr="00F54982" w14:paraId="13D32370"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auto"/>
          </w:tcPr>
          <w:p w14:paraId="5661712D" w14:textId="51C504E7" w:rsidR="00A6162B" w:rsidRPr="00F54982" w:rsidRDefault="00A6162B" w:rsidP="00A6162B">
            <w:pPr>
              <w:pStyle w:val="para"/>
              <w:rPr>
                <w:rFonts w:cs="Calibri"/>
                <w:b/>
                <w:color w:val="auto"/>
                <w:szCs w:val="20"/>
              </w:rPr>
            </w:pPr>
            <w:r w:rsidRPr="00F54982">
              <w:rPr>
                <w:rFonts w:cs="Calibri"/>
                <w:b/>
                <w:color w:val="auto"/>
                <w:szCs w:val="20"/>
              </w:rPr>
              <w:t>Clause</w:t>
            </w:r>
            <w:r>
              <w:rPr>
                <w:rFonts w:cs="Calibri"/>
                <w:b/>
                <w:szCs w:val="20"/>
              </w:rPr>
              <w:t>/Level</w:t>
            </w:r>
          </w:p>
        </w:tc>
        <w:tc>
          <w:tcPr>
            <w:tcW w:w="4856" w:type="dxa"/>
            <w:gridSpan w:val="2"/>
            <w:tcBorders>
              <w:top w:val="single" w:sz="4" w:space="0" w:color="auto"/>
              <w:left w:val="single" w:sz="4" w:space="0" w:color="auto"/>
              <w:bottom w:val="single" w:sz="4" w:space="0" w:color="auto"/>
            </w:tcBorders>
            <w:shd w:val="clear" w:color="auto" w:fill="auto"/>
          </w:tcPr>
          <w:p w14:paraId="733F9E97" w14:textId="77777777" w:rsidR="00A6162B" w:rsidRPr="00F54982" w:rsidRDefault="00A6162B" w:rsidP="00A6162B">
            <w:pPr>
              <w:pStyle w:val="para"/>
              <w:rPr>
                <w:rFonts w:cs="Calibri"/>
                <w:b/>
                <w:color w:val="auto"/>
                <w:szCs w:val="20"/>
              </w:rPr>
            </w:pPr>
            <w:r w:rsidRPr="00F54982">
              <w:rPr>
                <w:rFonts w:cs="Calibri"/>
                <w:b/>
                <w:color w:val="auto"/>
                <w:szCs w:val="20"/>
              </w:rPr>
              <w:t>Requirements</w:t>
            </w:r>
          </w:p>
        </w:tc>
        <w:tc>
          <w:tcPr>
            <w:tcW w:w="1413" w:type="dxa"/>
            <w:tcBorders>
              <w:top w:val="single" w:sz="4" w:space="0" w:color="auto"/>
              <w:left w:val="single" w:sz="4" w:space="0" w:color="auto"/>
              <w:bottom w:val="single" w:sz="4" w:space="0" w:color="auto"/>
            </w:tcBorders>
            <w:shd w:val="clear" w:color="auto" w:fill="auto"/>
          </w:tcPr>
          <w:p w14:paraId="6AB3FF7D" w14:textId="77777777" w:rsidR="00A6162B" w:rsidRPr="00F54982" w:rsidRDefault="00A6162B" w:rsidP="00A6162B">
            <w:pPr>
              <w:pStyle w:val="para"/>
              <w:rPr>
                <w:rFonts w:cs="Calibri"/>
                <w:b/>
                <w:color w:val="auto"/>
                <w:szCs w:val="20"/>
              </w:rPr>
            </w:pPr>
            <w:r w:rsidRPr="00F54982">
              <w:rPr>
                <w:rFonts w:cs="Calibri"/>
                <w:b/>
                <w:color w:val="auto"/>
                <w:szCs w:val="20"/>
              </w:rPr>
              <w:t>Conforms</w:t>
            </w:r>
          </w:p>
        </w:tc>
        <w:tc>
          <w:tcPr>
            <w:tcW w:w="2670" w:type="dxa"/>
            <w:tcBorders>
              <w:top w:val="single" w:sz="4" w:space="0" w:color="auto"/>
              <w:left w:val="single" w:sz="4" w:space="0" w:color="auto"/>
              <w:bottom w:val="single" w:sz="4" w:space="0" w:color="auto"/>
            </w:tcBorders>
            <w:shd w:val="clear" w:color="auto" w:fill="auto"/>
          </w:tcPr>
          <w:p w14:paraId="165D4956" w14:textId="2968E8A8" w:rsidR="00A6162B" w:rsidRPr="00F54982" w:rsidRDefault="00A6162B" w:rsidP="00A6162B">
            <w:pPr>
              <w:pStyle w:val="para"/>
              <w:rPr>
                <w:rFonts w:cs="Calibri"/>
                <w:b/>
                <w:color w:val="auto"/>
                <w:szCs w:val="20"/>
              </w:rPr>
            </w:pPr>
            <w:r w:rsidRPr="00F54982">
              <w:rPr>
                <w:rFonts w:cs="Calibri"/>
                <w:b/>
                <w:color w:val="auto"/>
                <w:szCs w:val="20"/>
              </w:rPr>
              <w:t>Comments</w:t>
            </w:r>
          </w:p>
        </w:tc>
      </w:tr>
      <w:tr w:rsidR="00D66AD9" w:rsidRPr="00F54982" w14:paraId="058E0F5A"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706E2DAB" w14:textId="77777777" w:rsidR="00D66AD9" w:rsidRDefault="00D66AD9" w:rsidP="00D66AD9">
            <w:pPr>
              <w:pStyle w:val="para"/>
              <w:rPr>
                <w:rFonts w:cs="Calibri"/>
                <w:b/>
                <w:color w:val="auto"/>
                <w:szCs w:val="20"/>
              </w:rPr>
            </w:pPr>
            <w:r w:rsidRPr="00F54982">
              <w:rPr>
                <w:rFonts w:cs="Calibri"/>
                <w:b/>
                <w:color w:val="auto"/>
                <w:szCs w:val="20"/>
              </w:rPr>
              <w:t>6.2.3</w:t>
            </w:r>
            <w:r>
              <w:rPr>
                <w:rFonts w:cs="Calibri"/>
                <w:b/>
                <w:color w:val="auto"/>
                <w:szCs w:val="20"/>
              </w:rPr>
              <w:t xml:space="preserve"> </w:t>
            </w:r>
          </w:p>
          <w:p w14:paraId="59982C69" w14:textId="56BD31AB" w:rsidR="00D66AD9" w:rsidRPr="00F54982" w:rsidRDefault="00D66AD9" w:rsidP="00D66AD9">
            <w:pPr>
              <w:pStyle w:val="para"/>
              <w:rPr>
                <w:rFonts w:cs="Calibri"/>
                <w:b/>
                <w:color w:val="auto"/>
                <w:szCs w:val="20"/>
              </w:rPr>
            </w:pPr>
            <w:r w:rsidRPr="008B723D">
              <w:rPr>
                <w:rFonts w:cs="Calibri"/>
                <w:b/>
                <w:color w:val="auto"/>
                <w:szCs w:val="20"/>
              </w:rPr>
              <w:t>Basic and</w:t>
            </w:r>
            <w:r>
              <w:rPr>
                <w:rFonts w:cs="Calibri"/>
                <w:b/>
                <w:color w:val="auto"/>
                <w:szCs w:val="20"/>
              </w:rPr>
              <w:t xml:space="preserve"> Intermediate </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tcPr>
          <w:p w14:paraId="0C5D4F2B" w14:textId="3235B235" w:rsidR="00D66AD9" w:rsidRPr="00D66AD9" w:rsidRDefault="00D66AD9" w:rsidP="00D66AD9">
            <w:pPr>
              <w:pStyle w:val="ListBullet1"/>
              <w:numPr>
                <w:ilvl w:val="0"/>
                <w:numId w:val="0"/>
              </w:numPr>
            </w:pPr>
            <w:r w:rsidRPr="00D66AD9">
              <w:rPr>
                <w:color w:val="000000"/>
              </w:rPr>
              <w:t>Procedures shall be in place to ensure that all products are packed into the correct</w:t>
            </w:r>
            <w:r w:rsidRPr="00D66AD9">
              <w:rPr>
                <w:color w:val="000000"/>
              </w:rPr>
              <w:br/>
              <w:t xml:space="preserve">packaging and correctly labelled. </w:t>
            </w:r>
          </w:p>
        </w:tc>
        <w:tc>
          <w:tcPr>
            <w:tcW w:w="1413" w:type="dxa"/>
            <w:tcBorders>
              <w:top w:val="single" w:sz="4" w:space="0" w:color="auto"/>
              <w:left w:val="single" w:sz="4" w:space="0" w:color="auto"/>
              <w:bottom w:val="single" w:sz="4" w:space="0" w:color="auto"/>
            </w:tcBorders>
            <w:shd w:val="clear" w:color="auto" w:fill="auto"/>
          </w:tcPr>
          <w:p w14:paraId="72B2E761" w14:textId="00AF604F" w:rsidR="00D66AD9" w:rsidRPr="00F54982" w:rsidRDefault="00D66AD9" w:rsidP="00D66AD9">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54636E5F" w14:textId="1CE5802B" w:rsidR="00D66AD9" w:rsidRPr="00567365" w:rsidRDefault="00D66AD9" w:rsidP="00D66AD9">
            <w:pPr>
              <w:pStyle w:val="para"/>
              <w:rPr>
                <w:rFonts w:cs="Calibri"/>
                <w:i/>
                <w:iCs/>
                <w:color w:val="auto"/>
                <w:sz w:val="16"/>
                <w:szCs w:val="16"/>
              </w:rPr>
            </w:pPr>
          </w:p>
        </w:tc>
      </w:tr>
      <w:tr w:rsidR="00D66AD9" w:rsidRPr="00F54982" w14:paraId="485C8CF0"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6BA54ADB" w14:textId="083B561E" w:rsidR="00D66AD9" w:rsidRPr="00F54982" w:rsidRDefault="00D66AD9" w:rsidP="00D66AD9">
            <w:pPr>
              <w:pStyle w:val="para"/>
              <w:rPr>
                <w:rFonts w:cs="Calibri"/>
                <w:b/>
                <w:color w:val="auto"/>
                <w:szCs w:val="20"/>
              </w:rPr>
            </w:pPr>
            <w:r>
              <w:rPr>
                <w:rFonts w:cs="Calibri"/>
                <w:b/>
                <w:color w:val="auto"/>
                <w:szCs w:val="20"/>
              </w:rPr>
              <w:t>Intermediate only</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tcPr>
          <w:p w14:paraId="3F359737" w14:textId="51027BFC" w:rsidR="00D66AD9" w:rsidRPr="00D66AD9" w:rsidRDefault="00D66AD9" w:rsidP="00D66AD9">
            <w:pPr>
              <w:rPr>
                <w:szCs w:val="20"/>
              </w:rPr>
            </w:pPr>
            <w:r w:rsidRPr="00D66AD9">
              <w:rPr>
                <w:color w:val="000000"/>
                <w:szCs w:val="20"/>
              </w:rPr>
              <w:t>Procedures shall include checks:</w:t>
            </w:r>
            <w:r w:rsidRPr="00D66AD9">
              <w:rPr>
                <w:color w:val="000000"/>
                <w:szCs w:val="20"/>
              </w:rPr>
              <w:br/>
              <w:t>• at the start of packing</w:t>
            </w:r>
            <w:r w:rsidRPr="00D66AD9">
              <w:rPr>
                <w:color w:val="000000"/>
                <w:szCs w:val="20"/>
              </w:rPr>
              <w:br/>
              <w:t>• during the packing run (e.g. at predefined intervals and when printed packaging or labels are brought to the line during the production run)</w:t>
            </w:r>
            <w:r w:rsidRPr="00D66AD9">
              <w:rPr>
                <w:color w:val="000000"/>
                <w:szCs w:val="20"/>
              </w:rPr>
              <w:br/>
              <w:t>• when changing batches of packaging materials at the end of each production run.</w:t>
            </w:r>
            <w:r w:rsidRPr="00D66AD9">
              <w:rPr>
                <w:color w:val="000000"/>
                <w:szCs w:val="20"/>
              </w:rPr>
              <w:br/>
              <w:t>The checks shall also include verification of any printing carried out at the packing stage including, as appropriate:</w:t>
            </w:r>
            <w:r w:rsidRPr="00D66AD9">
              <w:rPr>
                <w:color w:val="000000"/>
                <w:szCs w:val="20"/>
              </w:rPr>
              <w:br/>
              <w:t>• date coding</w:t>
            </w:r>
            <w:r w:rsidRPr="00D66AD9">
              <w:rPr>
                <w:color w:val="000000"/>
                <w:szCs w:val="20"/>
              </w:rPr>
              <w:br/>
              <w:t>• batch coding</w:t>
            </w:r>
            <w:r w:rsidRPr="00D66AD9">
              <w:rPr>
                <w:color w:val="000000"/>
                <w:szCs w:val="20"/>
              </w:rPr>
              <w:br/>
              <w:t>• quantity indication</w:t>
            </w:r>
            <w:r w:rsidRPr="00D66AD9">
              <w:rPr>
                <w:color w:val="000000"/>
                <w:szCs w:val="20"/>
              </w:rPr>
              <w:br/>
              <w:t>• pricing information</w:t>
            </w:r>
            <w:r w:rsidRPr="00D66AD9">
              <w:rPr>
                <w:color w:val="000000"/>
                <w:szCs w:val="20"/>
              </w:rPr>
              <w:br/>
              <w:t>• bar coding</w:t>
            </w:r>
            <w:r w:rsidRPr="00D66AD9">
              <w:rPr>
                <w:color w:val="000000"/>
                <w:szCs w:val="20"/>
              </w:rPr>
              <w:br/>
              <w:t>• country of origin</w:t>
            </w:r>
            <w:r w:rsidRPr="00D66AD9">
              <w:rPr>
                <w:color w:val="000000"/>
                <w:szCs w:val="20"/>
              </w:rPr>
              <w:br/>
              <w:t>• allergen information.</w:t>
            </w:r>
          </w:p>
        </w:tc>
        <w:tc>
          <w:tcPr>
            <w:tcW w:w="1413" w:type="dxa"/>
            <w:tcBorders>
              <w:top w:val="single" w:sz="4" w:space="0" w:color="auto"/>
              <w:left w:val="single" w:sz="4" w:space="0" w:color="auto"/>
              <w:bottom w:val="single" w:sz="4" w:space="0" w:color="auto"/>
            </w:tcBorders>
            <w:shd w:val="clear" w:color="auto" w:fill="auto"/>
          </w:tcPr>
          <w:p w14:paraId="05F6E2F0" w14:textId="77777777" w:rsidR="00D66AD9" w:rsidRDefault="00D66AD9" w:rsidP="00D66AD9">
            <w:pPr>
              <w:pStyle w:val="para"/>
              <w:rPr>
                <w:rFonts w:cs="Calibri"/>
                <w:szCs w:val="20"/>
              </w:rPr>
            </w:pPr>
          </w:p>
        </w:tc>
        <w:tc>
          <w:tcPr>
            <w:tcW w:w="2670" w:type="dxa"/>
            <w:tcBorders>
              <w:top w:val="single" w:sz="4" w:space="0" w:color="auto"/>
              <w:left w:val="single" w:sz="4" w:space="0" w:color="auto"/>
              <w:bottom w:val="single" w:sz="4" w:space="0" w:color="auto"/>
            </w:tcBorders>
            <w:shd w:val="clear" w:color="auto" w:fill="auto"/>
          </w:tcPr>
          <w:p w14:paraId="6B6CCF60" w14:textId="77777777" w:rsidR="00D66AD9" w:rsidRPr="00567365" w:rsidRDefault="00D66AD9" w:rsidP="00D66AD9">
            <w:pPr>
              <w:pStyle w:val="para"/>
              <w:rPr>
                <w:rFonts w:cs="Calibri"/>
                <w:i/>
                <w:iCs/>
                <w:color w:val="auto"/>
                <w:sz w:val="16"/>
                <w:szCs w:val="16"/>
              </w:rPr>
            </w:pPr>
          </w:p>
        </w:tc>
      </w:tr>
      <w:tr w:rsidR="00A6162B" w:rsidRPr="00F54982" w14:paraId="7B80D243"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92D050"/>
          </w:tcPr>
          <w:p w14:paraId="5A7082E2" w14:textId="7035345E" w:rsidR="00A6162B" w:rsidRPr="00F54982" w:rsidRDefault="000F7E43" w:rsidP="00A6162B">
            <w:pPr>
              <w:pStyle w:val="para"/>
              <w:rPr>
                <w:rFonts w:cs="Calibri"/>
                <w:b/>
                <w:color w:val="auto"/>
                <w:szCs w:val="20"/>
              </w:rPr>
            </w:pPr>
            <w:r>
              <w:rPr>
                <w:rFonts w:cs="Calibri"/>
                <w:b/>
                <w:color w:val="auto"/>
                <w:szCs w:val="20"/>
              </w:rPr>
              <w:t>6.3</w:t>
            </w:r>
          </w:p>
        </w:tc>
        <w:tc>
          <w:tcPr>
            <w:tcW w:w="8939" w:type="dxa"/>
            <w:gridSpan w:val="4"/>
            <w:tcBorders>
              <w:top w:val="single" w:sz="4" w:space="0" w:color="auto"/>
              <w:left w:val="single" w:sz="4" w:space="0" w:color="auto"/>
              <w:bottom w:val="single" w:sz="4" w:space="0" w:color="auto"/>
            </w:tcBorders>
            <w:shd w:val="clear" w:color="auto" w:fill="92D050"/>
          </w:tcPr>
          <w:p w14:paraId="2959F7B6" w14:textId="15BE80DA" w:rsidR="00A6162B" w:rsidRPr="00F54982" w:rsidRDefault="00794E86" w:rsidP="00A6162B">
            <w:pPr>
              <w:pStyle w:val="para"/>
              <w:rPr>
                <w:rFonts w:cs="Calibri"/>
                <w:b/>
                <w:color w:val="auto"/>
                <w:szCs w:val="20"/>
              </w:rPr>
            </w:pPr>
            <w:r w:rsidRPr="00794E86">
              <w:rPr>
                <w:rFonts w:cs="Calibri"/>
                <w:b/>
                <w:color w:val="auto"/>
                <w:szCs w:val="20"/>
              </w:rPr>
              <w:t>Quantity – weight, volume and number control</w:t>
            </w:r>
          </w:p>
        </w:tc>
      </w:tr>
      <w:tr w:rsidR="000F7E43" w:rsidRPr="00F54982" w14:paraId="54BC6462" w14:textId="77777777">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1F3EF" w14:textId="77777777" w:rsidR="000F7E43" w:rsidRPr="00F54982" w:rsidRDefault="000F7E43">
            <w:pPr>
              <w:pStyle w:val="para"/>
              <w:rPr>
                <w:rFonts w:cs="Calibri"/>
                <w:b/>
                <w:color w:val="auto"/>
                <w:szCs w:val="20"/>
              </w:rPr>
            </w:pPr>
            <w:r>
              <w:rPr>
                <w:rFonts w:cs="Calibri"/>
                <w:b/>
                <w:color w:val="auto"/>
                <w:szCs w:val="20"/>
              </w:rPr>
              <w:t>Statement of intent</w:t>
            </w:r>
          </w:p>
        </w:tc>
        <w:tc>
          <w:tcPr>
            <w:tcW w:w="8939" w:type="dxa"/>
            <w:gridSpan w:val="4"/>
            <w:tcBorders>
              <w:top w:val="single" w:sz="4" w:space="0" w:color="auto"/>
              <w:left w:val="single" w:sz="4" w:space="0" w:color="auto"/>
              <w:bottom w:val="single" w:sz="4" w:space="0" w:color="auto"/>
            </w:tcBorders>
            <w:shd w:val="clear" w:color="auto" w:fill="F2F2F2" w:themeFill="background1" w:themeFillShade="F2"/>
          </w:tcPr>
          <w:p w14:paraId="50F7FD47" w14:textId="2ECA3225" w:rsidR="000F7E43" w:rsidRPr="00C50B17" w:rsidRDefault="00794E86" w:rsidP="00C50B17">
            <w:pPr>
              <w:spacing w:after="0"/>
              <w:rPr>
                <w:color w:val="000000"/>
                <w:szCs w:val="20"/>
              </w:rPr>
            </w:pPr>
            <w:r w:rsidRPr="00794E86">
              <w:rPr>
                <w:color w:val="000000"/>
                <w:szCs w:val="20"/>
              </w:rPr>
              <w:t>The site shall operate a quantity control system which conforms to legal requirements in the country where the product is sold and any additional industry sector codes or specified customer requirements</w:t>
            </w:r>
            <w:r>
              <w:rPr>
                <w:color w:val="000000"/>
                <w:szCs w:val="20"/>
              </w:rPr>
              <w:t>.</w:t>
            </w:r>
          </w:p>
        </w:tc>
      </w:tr>
      <w:tr w:rsidR="000F7E43" w:rsidRPr="00F54982" w14:paraId="7304FD99" w14:textId="77777777">
        <w:tc>
          <w:tcPr>
            <w:tcW w:w="1693" w:type="dxa"/>
            <w:tcBorders>
              <w:top w:val="single" w:sz="4" w:space="0" w:color="auto"/>
              <w:left w:val="single" w:sz="4" w:space="0" w:color="auto"/>
              <w:bottom w:val="single" w:sz="4" w:space="0" w:color="auto"/>
              <w:right w:val="single" w:sz="4" w:space="0" w:color="auto"/>
            </w:tcBorders>
            <w:shd w:val="clear" w:color="auto" w:fill="auto"/>
          </w:tcPr>
          <w:p w14:paraId="61E6FE01" w14:textId="77777777" w:rsidR="000F7E43" w:rsidRPr="00F54982" w:rsidRDefault="000F7E43">
            <w:pPr>
              <w:pStyle w:val="para"/>
              <w:rPr>
                <w:rFonts w:cs="Calibri"/>
                <w:b/>
                <w:color w:val="auto"/>
                <w:szCs w:val="20"/>
              </w:rPr>
            </w:pPr>
            <w:r w:rsidRPr="00F54982">
              <w:rPr>
                <w:rFonts w:cs="Calibri"/>
                <w:b/>
                <w:color w:val="auto"/>
                <w:szCs w:val="20"/>
              </w:rPr>
              <w:t>Clause</w:t>
            </w:r>
            <w:r>
              <w:rPr>
                <w:rFonts w:cs="Calibri"/>
                <w:b/>
                <w:szCs w:val="20"/>
              </w:rPr>
              <w:t>/Level</w:t>
            </w:r>
          </w:p>
        </w:tc>
        <w:tc>
          <w:tcPr>
            <w:tcW w:w="4856" w:type="dxa"/>
            <w:gridSpan w:val="2"/>
            <w:tcBorders>
              <w:top w:val="single" w:sz="4" w:space="0" w:color="auto"/>
              <w:left w:val="single" w:sz="4" w:space="0" w:color="auto"/>
              <w:bottom w:val="single" w:sz="4" w:space="0" w:color="auto"/>
            </w:tcBorders>
            <w:shd w:val="clear" w:color="auto" w:fill="auto"/>
          </w:tcPr>
          <w:p w14:paraId="75AB4766" w14:textId="77777777" w:rsidR="000F7E43" w:rsidRPr="00F54982" w:rsidRDefault="000F7E43">
            <w:pPr>
              <w:pStyle w:val="para"/>
              <w:rPr>
                <w:rFonts w:cs="Calibri"/>
                <w:b/>
                <w:color w:val="auto"/>
                <w:szCs w:val="20"/>
              </w:rPr>
            </w:pPr>
            <w:r w:rsidRPr="00F54982">
              <w:rPr>
                <w:rFonts w:cs="Calibri"/>
                <w:b/>
                <w:color w:val="auto"/>
                <w:szCs w:val="20"/>
              </w:rPr>
              <w:t>Requirements</w:t>
            </w:r>
          </w:p>
        </w:tc>
        <w:tc>
          <w:tcPr>
            <w:tcW w:w="1413" w:type="dxa"/>
            <w:tcBorders>
              <w:top w:val="single" w:sz="4" w:space="0" w:color="auto"/>
              <w:left w:val="single" w:sz="4" w:space="0" w:color="auto"/>
              <w:bottom w:val="single" w:sz="4" w:space="0" w:color="auto"/>
            </w:tcBorders>
            <w:shd w:val="clear" w:color="auto" w:fill="auto"/>
          </w:tcPr>
          <w:p w14:paraId="46DF087E" w14:textId="77777777" w:rsidR="000F7E43" w:rsidRPr="00F54982" w:rsidRDefault="000F7E43">
            <w:pPr>
              <w:pStyle w:val="para"/>
              <w:rPr>
                <w:rFonts w:cs="Calibri"/>
                <w:b/>
                <w:color w:val="auto"/>
                <w:szCs w:val="20"/>
              </w:rPr>
            </w:pPr>
            <w:r w:rsidRPr="00F54982">
              <w:rPr>
                <w:rFonts w:cs="Calibri"/>
                <w:b/>
                <w:color w:val="auto"/>
                <w:szCs w:val="20"/>
              </w:rPr>
              <w:t>Conforms</w:t>
            </w:r>
          </w:p>
        </w:tc>
        <w:tc>
          <w:tcPr>
            <w:tcW w:w="2670" w:type="dxa"/>
            <w:tcBorders>
              <w:top w:val="single" w:sz="4" w:space="0" w:color="auto"/>
              <w:left w:val="single" w:sz="4" w:space="0" w:color="auto"/>
              <w:bottom w:val="single" w:sz="4" w:space="0" w:color="auto"/>
            </w:tcBorders>
            <w:shd w:val="clear" w:color="auto" w:fill="auto"/>
          </w:tcPr>
          <w:p w14:paraId="7555AE19" w14:textId="77777777" w:rsidR="000F7E43" w:rsidRPr="00F54982" w:rsidRDefault="000F7E43">
            <w:pPr>
              <w:pStyle w:val="para"/>
              <w:rPr>
                <w:rFonts w:cs="Calibri"/>
                <w:b/>
                <w:color w:val="auto"/>
                <w:szCs w:val="20"/>
              </w:rPr>
            </w:pPr>
            <w:r w:rsidRPr="00F54982">
              <w:rPr>
                <w:rFonts w:cs="Calibri"/>
                <w:b/>
                <w:color w:val="auto"/>
                <w:szCs w:val="20"/>
              </w:rPr>
              <w:t>Comments</w:t>
            </w:r>
          </w:p>
        </w:tc>
      </w:tr>
      <w:tr w:rsidR="000F7E43" w:rsidRPr="00F54982" w14:paraId="361CB062"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6C4C3AB7" w14:textId="77777777" w:rsidR="000F7E43" w:rsidRDefault="00366CE3">
            <w:pPr>
              <w:pStyle w:val="para"/>
              <w:rPr>
                <w:rFonts w:cs="Calibri"/>
                <w:b/>
                <w:color w:val="auto"/>
                <w:szCs w:val="20"/>
              </w:rPr>
            </w:pPr>
            <w:r>
              <w:rPr>
                <w:rFonts w:cs="Calibri"/>
                <w:b/>
                <w:color w:val="auto"/>
                <w:szCs w:val="20"/>
              </w:rPr>
              <w:t>6.3.1</w:t>
            </w:r>
          </w:p>
          <w:p w14:paraId="45FC21CB" w14:textId="437569DA" w:rsidR="00C50B17" w:rsidRPr="00F54982" w:rsidRDefault="00C50B17">
            <w:pPr>
              <w:pStyle w:val="para"/>
              <w:rPr>
                <w:rFonts w:cs="Calibri"/>
                <w:b/>
                <w:color w:val="auto"/>
                <w:szCs w:val="20"/>
              </w:rPr>
            </w:pPr>
            <w:r>
              <w:rPr>
                <w:rFonts w:cs="Calibri"/>
                <w:b/>
                <w:color w:val="auto"/>
                <w:szCs w:val="20"/>
              </w:rPr>
              <w:t>Intermediate only</w:t>
            </w:r>
          </w:p>
        </w:tc>
        <w:tc>
          <w:tcPr>
            <w:tcW w:w="4856" w:type="dxa"/>
            <w:gridSpan w:val="2"/>
            <w:tcBorders>
              <w:top w:val="single" w:sz="4" w:space="0" w:color="auto"/>
              <w:left w:val="single" w:sz="4" w:space="0" w:color="auto"/>
              <w:bottom w:val="single" w:sz="4" w:space="0" w:color="auto"/>
            </w:tcBorders>
            <w:shd w:val="clear" w:color="auto" w:fill="auto"/>
          </w:tcPr>
          <w:p w14:paraId="74A933BF" w14:textId="6442FDE0" w:rsidR="000F7E43" w:rsidRPr="00C50B17" w:rsidRDefault="00794E86" w:rsidP="00C50B17">
            <w:pPr>
              <w:spacing w:after="0"/>
              <w:rPr>
                <w:color w:val="000000"/>
                <w:szCs w:val="20"/>
              </w:rPr>
            </w:pPr>
            <w:r w:rsidRPr="00794E86">
              <w:rPr>
                <w:color w:val="000000"/>
                <w:szCs w:val="20"/>
              </w:rPr>
              <w:t>The frequency and methodology of quantity checking shall meet the requirements of the appropriate legislation governing quantity verification, and records of checks shall be retained</w:t>
            </w:r>
            <w:r>
              <w:rPr>
                <w:color w:val="000000"/>
                <w:szCs w:val="20"/>
              </w:rPr>
              <w:t>.</w:t>
            </w:r>
          </w:p>
        </w:tc>
        <w:tc>
          <w:tcPr>
            <w:tcW w:w="1413" w:type="dxa"/>
            <w:tcBorders>
              <w:top w:val="single" w:sz="4" w:space="0" w:color="auto"/>
              <w:left w:val="single" w:sz="4" w:space="0" w:color="auto"/>
              <w:bottom w:val="single" w:sz="4" w:space="0" w:color="auto"/>
            </w:tcBorders>
            <w:shd w:val="clear" w:color="auto" w:fill="auto"/>
          </w:tcPr>
          <w:p w14:paraId="1A331FC6" w14:textId="7931A5B7" w:rsidR="000F7E43" w:rsidRPr="00F54982" w:rsidRDefault="000F7E43">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3656AC4C" w14:textId="77777777" w:rsidR="000F7E43" w:rsidRPr="00F54982" w:rsidRDefault="000F7E43">
            <w:pPr>
              <w:pStyle w:val="para"/>
              <w:rPr>
                <w:rFonts w:cs="Calibri"/>
                <w:b/>
                <w:color w:val="auto"/>
                <w:szCs w:val="20"/>
              </w:rPr>
            </w:pPr>
          </w:p>
        </w:tc>
      </w:tr>
      <w:tr w:rsidR="000F7E43" w:rsidRPr="00F54982" w14:paraId="383531E8"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92D050"/>
          </w:tcPr>
          <w:p w14:paraId="3CDA6EEB" w14:textId="17294C8F" w:rsidR="000F7E43" w:rsidRPr="00F54982" w:rsidRDefault="000F7E43" w:rsidP="00A6162B">
            <w:pPr>
              <w:pStyle w:val="para"/>
              <w:rPr>
                <w:rFonts w:cs="Calibri"/>
                <w:b/>
                <w:color w:val="auto"/>
                <w:szCs w:val="20"/>
              </w:rPr>
            </w:pPr>
            <w:r>
              <w:rPr>
                <w:rFonts w:cs="Calibri"/>
                <w:b/>
                <w:color w:val="auto"/>
                <w:szCs w:val="20"/>
              </w:rPr>
              <w:t>6.4</w:t>
            </w:r>
          </w:p>
        </w:tc>
        <w:tc>
          <w:tcPr>
            <w:tcW w:w="8939" w:type="dxa"/>
            <w:gridSpan w:val="4"/>
            <w:tcBorders>
              <w:top w:val="single" w:sz="4" w:space="0" w:color="auto"/>
              <w:left w:val="single" w:sz="4" w:space="0" w:color="auto"/>
              <w:bottom w:val="single" w:sz="4" w:space="0" w:color="auto"/>
            </w:tcBorders>
            <w:shd w:val="clear" w:color="auto" w:fill="92D050"/>
          </w:tcPr>
          <w:p w14:paraId="22DDF60E" w14:textId="2507C311" w:rsidR="000F7E43" w:rsidRPr="00F54982" w:rsidRDefault="00794E86" w:rsidP="00A6162B">
            <w:pPr>
              <w:pStyle w:val="para"/>
              <w:rPr>
                <w:rFonts w:cs="Calibri"/>
                <w:b/>
                <w:color w:val="auto"/>
                <w:szCs w:val="20"/>
              </w:rPr>
            </w:pPr>
            <w:r w:rsidRPr="00794E86">
              <w:rPr>
                <w:rFonts w:cs="Calibri"/>
                <w:b/>
                <w:color w:val="auto"/>
                <w:szCs w:val="20"/>
              </w:rPr>
              <w:t>Calibration and control of measuring and monitoring devices</w:t>
            </w:r>
          </w:p>
        </w:tc>
      </w:tr>
      <w:tr w:rsidR="000F7E43" w:rsidRPr="00F54982" w14:paraId="7A9E66AE" w14:textId="77777777">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63EA67" w14:textId="77777777" w:rsidR="000F7E43" w:rsidRPr="00F54982" w:rsidRDefault="000F7E43">
            <w:pPr>
              <w:pStyle w:val="para"/>
              <w:rPr>
                <w:rFonts w:cs="Calibri"/>
                <w:b/>
                <w:color w:val="auto"/>
                <w:szCs w:val="20"/>
              </w:rPr>
            </w:pPr>
            <w:r>
              <w:rPr>
                <w:rFonts w:cs="Calibri"/>
                <w:b/>
                <w:color w:val="auto"/>
                <w:szCs w:val="20"/>
              </w:rPr>
              <w:t>Statement of intent</w:t>
            </w:r>
          </w:p>
        </w:tc>
        <w:tc>
          <w:tcPr>
            <w:tcW w:w="8939" w:type="dxa"/>
            <w:gridSpan w:val="4"/>
            <w:tcBorders>
              <w:top w:val="single" w:sz="4" w:space="0" w:color="auto"/>
              <w:left w:val="single" w:sz="4" w:space="0" w:color="auto"/>
              <w:bottom w:val="single" w:sz="4" w:space="0" w:color="auto"/>
            </w:tcBorders>
            <w:shd w:val="clear" w:color="auto" w:fill="F2F2F2" w:themeFill="background1" w:themeFillShade="F2"/>
          </w:tcPr>
          <w:p w14:paraId="46245359" w14:textId="6C1036EE" w:rsidR="000F7E43" w:rsidRPr="00F54982" w:rsidRDefault="00794E86">
            <w:r w:rsidRPr="00794E86">
              <w:t>The site shall be able to demonstrate that measuring equipment is sufficiently accurate and reliable to provide confidence in measurement results</w:t>
            </w:r>
            <w:r>
              <w:t>.</w:t>
            </w:r>
          </w:p>
        </w:tc>
      </w:tr>
      <w:tr w:rsidR="000F7E43" w:rsidRPr="00F54982" w14:paraId="3297A725" w14:textId="77777777">
        <w:tc>
          <w:tcPr>
            <w:tcW w:w="1693" w:type="dxa"/>
            <w:tcBorders>
              <w:top w:val="single" w:sz="4" w:space="0" w:color="auto"/>
              <w:left w:val="single" w:sz="4" w:space="0" w:color="auto"/>
              <w:bottom w:val="single" w:sz="4" w:space="0" w:color="auto"/>
              <w:right w:val="single" w:sz="4" w:space="0" w:color="auto"/>
            </w:tcBorders>
            <w:shd w:val="clear" w:color="auto" w:fill="auto"/>
          </w:tcPr>
          <w:p w14:paraId="2181D4FD" w14:textId="77777777" w:rsidR="000F7E43" w:rsidRPr="00F54982" w:rsidRDefault="000F7E43">
            <w:pPr>
              <w:pStyle w:val="para"/>
              <w:rPr>
                <w:rFonts w:cs="Calibri"/>
                <w:b/>
                <w:color w:val="auto"/>
                <w:szCs w:val="20"/>
              </w:rPr>
            </w:pPr>
            <w:r w:rsidRPr="00F54982">
              <w:rPr>
                <w:rFonts w:cs="Calibri"/>
                <w:b/>
                <w:color w:val="auto"/>
                <w:szCs w:val="20"/>
              </w:rPr>
              <w:t>Clause</w:t>
            </w:r>
            <w:r>
              <w:rPr>
                <w:rFonts w:cs="Calibri"/>
                <w:b/>
                <w:szCs w:val="20"/>
              </w:rPr>
              <w:t>/Level</w:t>
            </w:r>
          </w:p>
        </w:tc>
        <w:tc>
          <w:tcPr>
            <w:tcW w:w="4856" w:type="dxa"/>
            <w:gridSpan w:val="2"/>
            <w:tcBorders>
              <w:top w:val="single" w:sz="4" w:space="0" w:color="auto"/>
              <w:left w:val="single" w:sz="4" w:space="0" w:color="auto"/>
              <w:bottom w:val="single" w:sz="4" w:space="0" w:color="auto"/>
            </w:tcBorders>
            <w:shd w:val="clear" w:color="auto" w:fill="auto"/>
          </w:tcPr>
          <w:p w14:paraId="0CD4B1E0" w14:textId="77777777" w:rsidR="000F7E43" w:rsidRPr="00F54982" w:rsidRDefault="000F7E43">
            <w:pPr>
              <w:pStyle w:val="para"/>
              <w:rPr>
                <w:rFonts w:cs="Calibri"/>
                <w:b/>
                <w:color w:val="auto"/>
                <w:szCs w:val="20"/>
              </w:rPr>
            </w:pPr>
            <w:r w:rsidRPr="00F54982">
              <w:rPr>
                <w:rFonts w:cs="Calibri"/>
                <w:b/>
                <w:color w:val="auto"/>
                <w:szCs w:val="20"/>
              </w:rPr>
              <w:t>Requirements</w:t>
            </w:r>
          </w:p>
        </w:tc>
        <w:tc>
          <w:tcPr>
            <w:tcW w:w="1413" w:type="dxa"/>
            <w:tcBorders>
              <w:top w:val="single" w:sz="4" w:space="0" w:color="auto"/>
              <w:left w:val="single" w:sz="4" w:space="0" w:color="auto"/>
              <w:bottom w:val="single" w:sz="4" w:space="0" w:color="auto"/>
            </w:tcBorders>
            <w:shd w:val="clear" w:color="auto" w:fill="auto"/>
          </w:tcPr>
          <w:p w14:paraId="56B8882F" w14:textId="77777777" w:rsidR="000F7E43" w:rsidRPr="00F54982" w:rsidRDefault="000F7E43">
            <w:pPr>
              <w:pStyle w:val="para"/>
              <w:rPr>
                <w:rFonts w:cs="Calibri"/>
                <w:b/>
                <w:color w:val="auto"/>
                <w:szCs w:val="20"/>
              </w:rPr>
            </w:pPr>
            <w:r w:rsidRPr="00F54982">
              <w:rPr>
                <w:rFonts w:cs="Calibri"/>
                <w:b/>
                <w:color w:val="auto"/>
                <w:szCs w:val="20"/>
              </w:rPr>
              <w:t>Conforms</w:t>
            </w:r>
          </w:p>
        </w:tc>
        <w:tc>
          <w:tcPr>
            <w:tcW w:w="2670" w:type="dxa"/>
            <w:tcBorders>
              <w:top w:val="single" w:sz="4" w:space="0" w:color="auto"/>
              <w:left w:val="single" w:sz="4" w:space="0" w:color="auto"/>
              <w:bottom w:val="single" w:sz="4" w:space="0" w:color="auto"/>
            </w:tcBorders>
            <w:shd w:val="clear" w:color="auto" w:fill="auto"/>
          </w:tcPr>
          <w:p w14:paraId="004D5A8E" w14:textId="77777777" w:rsidR="000F7E43" w:rsidRPr="00F54982" w:rsidRDefault="000F7E43">
            <w:pPr>
              <w:pStyle w:val="para"/>
              <w:rPr>
                <w:rFonts w:cs="Calibri"/>
                <w:b/>
                <w:color w:val="auto"/>
                <w:szCs w:val="20"/>
              </w:rPr>
            </w:pPr>
            <w:r w:rsidRPr="00F54982">
              <w:rPr>
                <w:rFonts w:cs="Calibri"/>
                <w:b/>
                <w:color w:val="auto"/>
                <w:szCs w:val="20"/>
              </w:rPr>
              <w:t>Comments</w:t>
            </w:r>
          </w:p>
        </w:tc>
      </w:tr>
      <w:tr w:rsidR="00F75A03" w:rsidRPr="00F54982" w14:paraId="5E8E844D"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87DE98" w14:textId="77777777" w:rsidR="00F75A03" w:rsidRDefault="00F75A03" w:rsidP="00F75A03">
            <w:pPr>
              <w:pStyle w:val="para"/>
              <w:rPr>
                <w:rFonts w:cs="Calibri"/>
                <w:b/>
                <w:color w:val="auto"/>
                <w:szCs w:val="20"/>
              </w:rPr>
            </w:pPr>
            <w:r>
              <w:rPr>
                <w:rFonts w:cs="Calibri"/>
                <w:b/>
                <w:color w:val="auto"/>
                <w:szCs w:val="20"/>
              </w:rPr>
              <w:lastRenderedPageBreak/>
              <w:t>6.4.2</w:t>
            </w:r>
          </w:p>
          <w:p w14:paraId="14F878CB" w14:textId="65735870" w:rsidR="00F75A03" w:rsidRPr="00F54982" w:rsidRDefault="00F75A03" w:rsidP="00F75A03">
            <w:pPr>
              <w:pStyle w:val="para"/>
              <w:rPr>
                <w:rFonts w:cs="Calibri"/>
                <w:b/>
                <w:color w:val="auto"/>
                <w:szCs w:val="20"/>
              </w:rPr>
            </w:pPr>
            <w:r w:rsidRPr="008B723D">
              <w:rPr>
                <w:rFonts w:cs="Calibri"/>
                <w:b/>
                <w:color w:val="auto"/>
                <w:szCs w:val="20"/>
              </w:rPr>
              <w:t>Basic and</w:t>
            </w:r>
            <w:r>
              <w:rPr>
                <w:rFonts w:cs="Calibri"/>
                <w:b/>
                <w:color w:val="auto"/>
                <w:szCs w:val="20"/>
              </w:rPr>
              <w:t xml:space="preserve"> Intermediate</w:t>
            </w:r>
          </w:p>
        </w:tc>
        <w:tc>
          <w:tcPr>
            <w:tcW w:w="4856" w:type="dxa"/>
            <w:gridSpan w:val="2"/>
            <w:tcBorders>
              <w:top w:val="single" w:sz="4" w:space="0" w:color="auto"/>
              <w:left w:val="single" w:sz="4" w:space="0" w:color="auto"/>
              <w:bottom w:val="single" w:sz="4" w:space="0" w:color="auto"/>
            </w:tcBorders>
            <w:shd w:val="clear" w:color="auto" w:fill="auto"/>
          </w:tcPr>
          <w:p w14:paraId="1B3EC1CA" w14:textId="349B61E5" w:rsidR="00F75A03" w:rsidRPr="00F75A03" w:rsidRDefault="00F75A03" w:rsidP="00F75A03">
            <w:pPr>
              <w:pStyle w:val="para"/>
              <w:rPr>
                <w:rFonts w:cs="Calibri"/>
                <w:b/>
                <w:color w:val="auto"/>
                <w:szCs w:val="20"/>
              </w:rPr>
            </w:pPr>
            <w:r w:rsidRPr="00F75A03">
              <w:rPr>
                <w:szCs w:val="20"/>
              </w:rPr>
              <w:t>All identified measuring devices, including new equipment, shall be checked and, where necessary, adjusted:</w:t>
            </w:r>
            <w:r w:rsidRPr="00F75A03">
              <w:rPr>
                <w:szCs w:val="20"/>
              </w:rPr>
              <w:br/>
              <w:t>• at a predetermined frequency, based on risk assessment</w:t>
            </w:r>
            <w:r w:rsidRPr="00F75A03">
              <w:rPr>
                <w:szCs w:val="20"/>
              </w:rPr>
              <w:br/>
              <w:t>• to a defined method traceable to a recognised national or international standard where possible.</w:t>
            </w:r>
            <w:r w:rsidRPr="00F75A03">
              <w:rPr>
                <w:szCs w:val="20"/>
              </w:rPr>
              <w:br/>
            </w:r>
            <w:r w:rsidRPr="00F75A03">
              <w:rPr>
                <w:szCs w:val="20"/>
              </w:rPr>
              <w:br/>
              <w:t>Results shall be documented. Equipment shall be readable and be of a suitable accuracy for the measurements it is required to perform.</w:t>
            </w:r>
          </w:p>
        </w:tc>
        <w:tc>
          <w:tcPr>
            <w:tcW w:w="1413" w:type="dxa"/>
            <w:tcBorders>
              <w:top w:val="single" w:sz="4" w:space="0" w:color="auto"/>
              <w:left w:val="single" w:sz="4" w:space="0" w:color="auto"/>
              <w:bottom w:val="single" w:sz="4" w:space="0" w:color="auto"/>
            </w:tcBorders>
            <w:shd w:val="clear" w:color="auto" w:fill="auto"/>
          </w:tcPr>
          <w:p w14:paraId="519D2525" w14:textId="6E90EAE9" w:rsidR="00F75A03" w:rsidRPr="00F54982" w:rsidRDefault="00F75A03" w:rsidP="00F75A03">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14A6D037" w14:textId="77777777" w:rsidR="00F75A03" w:rsidRPr="00F54982" w:rsidRDefault="00F75A03" w:rsidP="00F75A03">
            <w:pPr>
              <w:pStyle w:val="para"/>
              <w:rPr>
                <w:rFonts w:cs="Calibri"/>
                <w:b/>
                <w:color w:val="auto"/>
                <w:szCs w:val="20"/>
              </w:rPr>
            </w:pPr>
          </w:p>
        </w:tc>
      </w:tr>
      <w:tr w:rsidR="00F75A03" w:rsidRPr="00F54982" w14:paraId="00094514"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CE6149" w14:textId="77777777" w:rsidR="00F75A03" w:rsidRDefault="00F75A03" w:rsidP="00F75A03">
            <w:pPr>
              <w:pStyle w:val="para"/>
              <w:rPr>
                <w:rFonts w:cs="Calibri"/>
                <w:b/>
                <w:color w:val="auto"/>
                <w:szCs w:val="20"/>
              </w:rPr>
            </w:pPr>
            <w:r>
              <w:rPr>
                <w:rFonts w:cs="Calibri"/>
                <w:b/>
                <w:color w:val="auto"/>
                <w:szCs w:val="20"/>
              </w:rPr>
              <w:t>6.4.4</w:t>
            </w:r>
          </w:p>
          <w:p w14:paraId="000FA8C5" w14:textId="237705F0" w:rsidR="00F75A03" w:rsidRPr="00F54982" w:rsidRDefault="00F75A03" w:rsidP="00F75A03">
            <w:pPr>
              <w:pStyle w:val="para"/>
              <w:rPr>
                <w:rFonts w:cs="Calibri"/>
                <w:b/>
                <w:color w:val="auto"/>
                <w:szCs w:val="20"/>
              </w:rPr>
            </w:pPr>
            <w:r w:rsidRPr="008B723D">
              <w:rPr>
                <w:rFonts w:cs="Calibri"/>
                <w:b/>
                <w:color w:val="auto"/>
                <w:szCs w:val="20"/>
              </w:rPr>
              <w:t>Basic and</w:t>
            </w:r>
            <w:r>
              <w:rPr>
                <w:rFonts w:cs="Calibri"/>
                <w:b/>
                <w:color w:val="auto"/>
                <w:szCs w:val="20"/>
              </w:rPr>
              <w:t xml:space="preserve"> Intermediate</w:t>
            </w:r>
          </w:p>
        </w:tc>
        <w:tc>
          <w:tcPr>
            <w:tcW w:w="4856" w:type="dxa"/>
            <w:gridSpan w:val="2"/>
            <w:tcBorders>
              <w:top w:val="single" w:sz="4" w:space="0" w:color="auto"/>
              <w:left w:val="single" w:sz="4" w:space="0" w:color="auto"/>
              <w:bottom w:val="single" w:sz="4" w:space="0" w:color="auto"/>
            </w:tcBorders>
            <w:shd w:val="clear" w:color="auto" w:fill="auto"/>
          </w:tcPr>
          <w:p w14:paraId="73CA428A" w14:textId="1384A117" w:rsidR="00F75A03" w:rsidRPr="00F75A03" w:rsidRDefault="002E08EE" w:rsidP="00F75A03">
            <w:pPr>
              <w:pStyle w:val="para"/>
              <w:rPr>
                <w:rFonts w:cs="Calibri"/>
                <w:b/>
                <w:color w:val="auto"/>
                <w:szCs w:val="20"/>
              </w:rPr>
            </w:pPr>
            <w:r w:rsidRPr="002E08EE">
              <w:rPr>
                <w:szCs w:val="20"/>
              </w:rPr>
              <w:t>Procedures shall be in place to record actions to be taken when the prescribed measuring devices are found not to be operating within specified limits. Where the safety or legality of products is based on equipment found to be inaccurate, action shall be taken to ensure at-risk product is not offered for sale</w:t>
            </w:r>
            <w:r>
              <w:rPr>
                <w:szCs w:val="20"/>
              </w:rPr>
              <w:t>.</w:t>
            </w:r>
          </w:p>
        </w:tc>
        <w:tc>
          <w:tcPr>
            <w:tcW w:w="1413" w:type="dxa"/>
            <w:tcBorders>
              <w:top w:val="single" w:sz="4" w:space="0" w:color="auto"/>
              <w:left w:val="single" w:sz="4" w:space="0" w:color="auto"/>
              <w:bottom w:val="single" w:sz="4" w:space="0" w:color="auto"/>
            </w:tcBorders>
            <w:shd w:val="clear" w:color="auto" w:fill="auto"/>
          </w:tcPr>
          <w:p w14:paraId="31679216" w14:textId="4890E1C2" w:rsidR="00F75A03" w:rsidRPr="00F54982" w:rsidRDefault="00F75A03" w:rsidP="00F75A03">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6D5C111C" w14:textId="77777777" w:rsidR="00F75A03" w:rsidRPr="00F54982" w:rsidRDefault="00F75A03" w:rsidP="00F75A03">
            <w:pPr>
              <w:pStyle w:val="para"/>
              <w:rPr>
                <w:rFonts w:cs="Calibri"/>
                <w:b/>
                <w:color w:val="auto"/>
                <w:szCs w:val="20"/>
              </w:rPr>
            </w:pPr>
          </w:p>
        </w:tc>
      </w:tr>
      <w:tr w:rsidR="000F7E43" w:rsidRPr="00F54982" w14:paraId="217F01C4"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92D050"/>
          </w:tcPr>
          <w:p w14:paraId="08347710" w14:textId="76278E27" w:rsidR="000F7E43" w:rsidRPr="000F7E43" w:rsidRDefault="000F7E43" w:rsidP="000F7E43">
            <w:pPr>
              <w:pStyle w:val="para"/>
              <w:rPr>
                <w:rFonts w:cs="Calibri"/>
                <w:bCs/>
                <w:color w:val="auto"/>
                <w:szCs w:val="20"/>
              </w:rPr>
            </w:pPr>
            <w:r w:rsidRPr="00F54982">
              <w:rPr>
                <w:rFonts w:cs="Calibri"/>
                <w:b/>
                <w:color w:val="auto"/>
                <w:szCs w:val="20"/>
              </w:rPr>
              <w:t>7</w:t>
            </w:r>
          </w:p>
        </w:tc>
        <w:tc>
          <w:tcPr>
            <w:tcW w:w="8939" w:type="dxa"/>
            <w:gridSpan w:val="4"/>
            <w:tcBorders>
              <w:top w:val="single" w:sz="4" w:space="0" w:color="auto"/>
              <w:left w:val="single" w:sz="4" w:space="0" w:color="auto"/>
              <w:bottom w:val="single" w:sz="4" w:space="0" w:color="auto"/>
            </w:tcBorders>
            <w:shd w:val="clear" w:color="auto" w:fill="92D050"/>
          </w:tcPr>
          <w:p w14:paraId="5FC84800" w14:textId="66856A66" w:rsidR="000F7E43" w:rsidRPr="00F54982" w:rsidRDefault="000F7E43" w:rsidP="000F7E43">
            <w:pPr>
              <w:pStyle w:val="para"/>
              <w:rPr>
                <w:rFonts w:cs="Calibri"/>
                <w:b/>
                <w:color w:val="auto"/>
                <w:szCs w:val="20"/>
              </w:rPr>
            </w:pPr>
            <w:r w:rsidRPr="00F54982">
              <w:rPr>
                <w:rFonts w:cs="Calibri"/>
                <w:b/>
                <w:color w:val="auto"/>
                <w:szCs w:val="20"/>
              </w:rPr>
              <w:t>Personnel</w:t>
            </w:r>
          </w:p>
        </w:tc>
      </w:tr>
      <w:tr w:rsidR="000F7E43" w:rsidRPr="00F54982" w14:paraId="6021529B"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92D050"/>
          </w:tcPr>
          <w:p w14:paraId="180F49AE" w14:textId="77777777" w:rsidR="000F7E43" w:rsidRPr="00F54982" w:rsidRDefault="000F7E43" w:rsidP="000F7E43">
            <w:pPr>
              <w:pStyle w:val="para"/>
              <w:rPr>
                <w:rFonts w:cs="Calibri"/>
                <w:b/>
                <w:color w:val="auto"/>
                <w:szCs w:val="20"/>
              </w:rPr>
            </w:pPr>
            <w:r w:rsidRPr="00F54982">
              <w:rPr>
                <w:rFonts w:cs="Calibri"/>
                <w:b/>
                <w:color w:val="auto"/>
                <w:szCs w:val="20"/>
              </w:rPr>
              <w:t>7.1</w:t>
            </w:r>
          </w:p>
        </w:tc>
        <w:tc>
          <w:tcPr>
            <w:tcW w:w="8939" w:type="dxa"/>
            <w:gridSpan w:val="4"/>
            <w:tcBorders>
              <w:top w:val="single" w:sz="4" w:space="0" w:color="auto"/>
              <w:left w:val="single" w:sz="4" w:space="0" w:color="auto"/>
              <w:bottom w:val="single" w:sz="4" w:space="0" w:color="auto"/>
            </w:tcBorders>
            <w:shd w:val="clear" w:color="auto" w:fill="92D050"/>
          </w:tcPr>
          <w:p w14:paraId="1D8A5D13" w14:textId="77777777" w:rsidR="000F7E43" w:rsidRPr="00F54982" w:rsidRDefault="000F7E43" w:rsidP="000F7E43">
            <w:pPr>
              <w:pStyle w:val="para"/>
              <w:rPr>
                <w:rFonts w:cs="Calibri"/>
                <w:b/>
                <w:bCs/>
                <w:color w:val="auto"/>
                <w:szCs w:val="20"/>
              </w:rPr>
            </w:pPr>
            <w:r w:rsidRPr="00F54982">
              <w:rPr>
                <w:rFonts w:cs="Calibri"/>
                <w:b/>
                <w:bCs/>
                <w:color w:val="auto"/>
                <w:szCs w:val="20"/>
              </w:rPr>
              <w:t>Training: raw material handling, preparation, processing, packing and storage areas</w:t>
            </w:r>
          </w:p>
        </w:tc>
      </w:tr>
      <w:tr w:rsidR="000F7E43" w:rsidRPr="00F54982" w14:paraId="0445E93E"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AE515" w14:textId="3DF91E1F" w:rsidR="000F7E43" w:rsidRPr="00F54982" w:rsidRDefault="000F7E43" w:rsidP="000F7E43">
            <w:pPr>
              <w:pStyle w:val="para"/>
              <w:rPr>
                <w:rFonts w:cs="Calibri"/>
                <w:b/>
                <w:color w:val="auto"/>
                <w:szCs w:val="20"/>
              </w:rPr>
            </w:pPr>
            <w:r>
              <w:rPr>
                <w:rFonts w:cs="Calibri"/>
                <w:b/>
                <w:color w:val="auto"/>
                <w:szCs w:val="20"/>
              </w:rPr>
              <w:t>Statement of intent</w:t>
            </w:r>
          </w:p>
        </w:tc>
        <w:tc>
          <w:tcPr>
            <w:tcW w:w="8939" w:type="dxa"/>
            <w:gridSpan w:val="4"/>
            <w:tcBorders>
              <w:top w:val="single" w:sz="4" w:space="0" w:color="auto"/>
              <w:left w:val="single" w:sz="4" w:space="0" w:color="auto"/>
              <w:bottom w:val="single" w:sz="4" w:space="0" w:color="auto"/>
            </w:tcBorders>
            <w:shd w:val="clear" w:color="auto" w:fill="F2F2F2" w:themeFill="background1" w:themeFillShade="F2"/>
          </w:tcPr>
          <w:p w14:paraId="327316FE" w14:textId="02E58F47" w:rsidR="000F7E43" w:rsidRPr="00F54982" w:rsidRDefault="0013737C" w:rsidP="000F7E43">
            <w:r w:rsidRPr="0013737C">
              <w:t>The company shall ensure that all personnel performing work that affects product safety, legality and quality are demonstrably competent to carry out their activity, through training, work experience or qualification</w:t>
            </w:r>
            <w:r>
              <w:t>.</w:t>
            </w:r>
          </w:p>
        </w:tc>
      </w:tr>
      <w:tr w:rsidR="000F7E43" w:rsidRPr="00F54982" w14:paraId="073D2675"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auto"/>
          </w:tcPr>
          <w:p w14:paraId="09119045" w14:textId="675A34AD" w:rsidR="000F7E43" w:rsidRPr="00F54982" w:rsidRDefault="000F7E43" w:rsidP="000F7E43">
            <w:pPr>
              <w:pStyle w:val="para"/>
              <w:rPr>
                <w:rFonts w:cs="Calibri"/>
                <w:b/>
                <w:color w:val="auto"/>
                <w:szCs w:val="20"/>
              </w:rPr>
            </w:pPr>
            <w:r w:rsidRPr="00F54982">
              <w:rPr>
                <w:rFonts w:cs="Calibri"/>
                <w:b/>
                <w:color w:val="auto"/>
                <w:szCs w:val="20"/>
              </w:rPr>
              <w:t>Clause</w:t>
            </w:r>
            <w:r>
              <w:rPr>
                <w:rFonts w:cs="Calibri"/>
                <w:b/>
                <w:szCs w:val="20"/>
              </w:rPr>
              <w:t>/Level</w:t>
            </w:r>
          </w:p>
        </w:tc>
        <w:tc>
          <w:tcPr>
            <w:tcW w:w="4793" w:type="dxa"/>
            <w:tcBorders>
              <w:top w:val="single" w:sz="4" w:space="0" w:color="auto"/>
              <w:left w:val="single" w:sz="4" w:space="0" w:color="auto"/>
              <w:bottom w:val="single" w:sz="4" w:space="0" w:color="auto"/>
            </w:tcBorders>
            <w:shd w:val="clear" w:color="auto" w:fill="auto"/>
          </w:tcPr>
          <w:p w14:paraId="01D86902" w14:textId="77777777" w:rsidR="000F7E43" w:rsidRPr="00F54982" w:rsidRDefault="000F7E43" w:rsidP="000F7E43">
            <w:pPr>
              <w:pStyle w:val="para"/>
              <w:rPr>
                <w:rFonts w:cs="Calibri"/>
                <w:b/>
                <w:color w:val="auto"/>
                <w:szCs w:val="20"/>
              </w:rPr>
            </w:pPr>
            <w:r w:rsidRPr="00F54982">
              <w:rPr>
                <w:rFonts w:cs="Calibri"/>
                <w:b/>
                <w:color w:val="auto"/>
                <w:szCs w:val="20"/>
              </w:rPr>
              <w:t>Requirements</w:t>
            </w:r>
          </w:p>
        </w:tc>
        <w:tc>
          <w:tcPr>
            <w:tcW w:w="1476" w:type="dxa"/>
            <w:gridSpan w:val="2"/>
            <w:tcBorders>
              <w:top w:val="single" w:sz="4" w:space="0" w:color="auto"/>
              <w:left w:val="single" w:sz="4" w:space="0" w:color="auto"/>
              <w:bottom w:val="single" w:sz="4" w:space="0" w:color="auto"/>
            </w:tcBorders>
            <w:shd w:val="clear" w:color="auto" w:fill="auto"/>
          </w:tcPr>
          <w:p w14:paraId="66411F35" w14:textId="77777777" w:rsidR="000F7E43" w:rsidRPr="00F54982" w:rsidRDefault="000F7E43" w:rsidP="000F7E43">
            <w:pPr>
              <w:pStyle w:val="para"/>
              <w:rPr>
                <w:rFonts w:cs="Calibri"/>
                <w:b/>
                <w:color w:val="auto"/>
                <w:szCs w:val="20"/>
              </w:rPr>
            </w:pPr>
            <w:r w:rsidRPr="00F54982">
              <w:rPr>
                <w:rFonts w:cs="Calibri"/>
                <w:b/>
                <w:color w:val="auto"/>
                <w:szCs w:val="20"/>
              </w:rPr>
              <w:t>Conforms</w:t>
            </w:r>
          </w:p>
        </w:tc>
        <w:tc>
          <w:tcPr>
            <w:tcW w:w="2670" w:type="dxa"/>
            <w:tcBorders>
              <w:top w:val="single" w:sz="4" w:space="0" w:color="auto"/>
              <w:left w:val="single" w:sz="4" w:space="0" w:color="auto"/>
              <w:bottom w:val="single" w:sz="4" w:space="0" w:color="auto"/>
            </w:tcBorders>
            <w:shd w:val="clear" w:color="auto" w:fill="auto"/>
          </w:tcPr>
          <w:p w14:paraId="6B5717E9" w14:textId="5D366970" w:rsidR="000F7E43" w:rsidRPr="00F54982" w:rsidRDefault="000F7E43" w:rsidP="000F7E43">
            <w:pPr>
              <w:pStyle w:val="para"/>
              <w:rPr>
                <w:rFonts w:cs="Calibri"/>
                <w:b/>
                <w:color w:val="auto"/>
                <w:szCs w:val="20"/>
              </w:rPr>
            </w:pPr>
            <w:r w:rsidRPr="00F54982">
              <w:rPr>
                <w:rFonts w:cs="Calibri"/>
                <w:b/>
                <w:color w:val="auto"/>
                <w:szCs w:val="20"/>
              </w:rPr>
              <w:t>Comments</w:t>
            </w:r>
          </w:p>
        </w:tc>
      </w:tr>
      <w:tr w:rsidR="000F7E43" w:rsidRPr="00F54982" w14:paraId="57CE45D6"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2D46A575" w14:textId="77777777" w:rsidR="000F7E43" w:rsidRDefault="000F7E43" w:rsidP="000F7E43">
            <w:pPr>
              <w:pStyle w:val="para"/>
              <w:rPr>
                <w:rFonts w:cs="Calibri"/>
                <w:b/>
                <w:color w:val="auto"/>
                <w:szCs w:val="20"/>
              </w:rPr>
            </w:pPr>
            <w:r w:rsidRPr="00F54982">
              <w:rPr>
                <w:rFonts w:cs="Calibri"/>
                <w:b/>
                <w:color w:val="auto"/>
                <w:szCs w:val="20"/>
              </w:rPr>
              <w:t>7.1.4</w:t>
            </w:r>
          </w:p>
          <w:p w14:paraId="25E85FD5" w14:textId="014815B8" w:rsidR="000F7E43" w:rsidRPr="00F54982" w:rsidRDefault="000F7E43" w:rsidP="000F7E43">
            <w:pPr>
              <w:pStyle w:val="para"/>
              <w:rPr>
                <w:rFonts w:cs="Calibri"/>
                <w:b/>
                <w:color w:val="auto"/>
                <w:szCs w:val="20"/>
              </w:rPr>
            </w:pPr>
            <w:r>
              <w:rPr>
                <w:rFonts w:cs="Calibri"/>
                <w:b/>
                <w:color w:val="auto"/>
                <w:szCs w:val="20"/>
              </w:rPr>
              <w:t>Basic and Intermediate</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5EB130FD" w14:textId="6A4EA861" w:rsidR="000F7E43" w:rsidRPr="00F54982" w:rsidRDefault="005F6F88" w:rsidP="000F7E43">
            <w:pPr>
              <w:rPr>
                <w:strike/>
              </w:rPr>
            </w:pPr>
            <w:r w:rsidRPr="005F6F88">
              <w:t>All relevant personnel, including engineers, agency-supplied staff, temporary staff and contractors, shall have received general allergen awareness training and be trained in the site’s allergen-handling procedures</w:t>
            </w:r>
            <w:r>
              <w:t>.</w:t>
            </w:r>
          </w:p>
        </w:tc>
        <w:tc>
          <w:tcPr>
            <w:tcW w:w="1476" w:type="dxa"/>
            <w:gridSpan w:val="2"/>
            <w:tcBorders>
              <w:top w:val="single" w:sz="4" w:space="0" w:color="auto"/>
              <w:left w:val="single" w:sz="4" w:space="0" w:color="auto"/>
              <w:bottom w:val="single" w:sz="4" w:space="0" w:color="auto"/>
            </w:tcBorders>
            <w:shd w:val="clear" w:color="auto" w:fill="auto"/>
          </w:tcPr>
          <w:p w14:paraId="4EB1461B" w14:textId="557688F5" w:rsidR="000F7E43" w:rsidRPr="00F54982" w:rsidRDefault="000F7E43" w:rsidP="000F7E43">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01DB5EBE" w14:textId="5F1C71C8" w:rsidR="000F7E43" w:rsidRPr="00567365" w:rsidRDefault="000F7E43" w:rsidP="000F7E43">
            <w:pPr>
              <w:pStyle w:val="para"/>
              <w:rPr>
                <w:rFonts w:cs="Calibri"/>
                <w:i/>
                <w:iCs/>
                <w:color w:val="auto"/>
                <w:sz w:val="16"/>
                <w:szCs w:val="16"/>
              </w:rPr>
            </w:pPr>
          </w:p>
        </w:tc>
      </w:tr>
      <w:tr w:rsidR="00366CE3" w:rsidRPr="00F54982" w14:paraId="37B6F709"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A9C36D" w14:textId="77777777" w:rsidR="00366CE3" w:rsidRDefault="00366CE3" w:rsidP="000F7E43">
            <w:pPr>
              <w:pStyle w:val="para"/>
              <w:rPr>
                <w:rFonts w:cs="Calibri"/>
                <w:b/>
                <w:color w:val="auto"/>
                <w:szCs w:val="20"/>
              </w:rPr>
            </w:pPr>
            <w:r>
              <w:rPr>
                <w:rFonts w:cs="Calibri"/>
                <w:b/>
                <w:color w:val="auto"/>
                <w:szCs w:val="20"/>
              </w:rPr>
              <w:t>7.1.6</w:t>
            </w:r>
          </w:p>
          <w:p w14:paraId="4705A467" w14:textId="4ABAF9A0" w:rsidR="007E1A19" w:rsidRPr="00F54982" w:rsidRDefault="007E1A19" w:rsidP="000F7E43">
            <w:pPr>
              <w:pStyle w:val="para"/>
              <w:rPr>
                <w:rFonts w:cs="Calibri"/>
                <w:b/>
                <w:color w:val="auto"/>
                <w:szCs w:val="20"/>
              </w:rPr>
            </w:pPr>
            <w:r>
              <w:rPr>
                <w:rFonts w:cs="Calibri"/>
                <w:b/>
                <w:color w:val="auto"/>
                <w:szCs w:val="20"/>
              </w:rPr>
              <w:t>Basic and Intermediate</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79475A85" w14:textId="77777777" w:rsidR="005F6F88" w:rsidRDefault="005F6F88" w:rsidP="000F7E43">
            <w:pPr>
              <w:rPr>
                <w:color w:val="000000"/>
                <w:szCs w:val="20"/>
              </w:rPr>
            </w:pPr>
            <w:r w:rsidRPr="005F6F88">
              <w:rPr>
                <w:color w:val="000000"/>
                <w:szCs w:val="20"/>
              </w:rPr>
              <w:t xml:space="preserve">Records of all training shall be available. These shall include, at a minimum: </w:t>
            </w:r>
          </w:p>
          <w:p w14:paraId="62EC0234" w14:textId="77777777" w:rsidR="005F6F88" w:rsidRDefault="005F6F88" w:rsidP="000F7E43">
            <w:pPr>
              <w:rPr>
                <w:color w:val="000000"/>
                <w:szCs w:val="20"/>
              </w:rPr>
            </w:pPr>
            <w:r w:rsidRPr="005F6F88">
              <w:rPr>
                <w:color w:val="000000"/>
                <w:szCs w:val="20"/>
              </w:rPr>
              <w:t xml:space="preserve">• the name of the trainee and confirmation of attendance </w:t>
            </w:r>
          </w:p>
          <w:p w14:paraId="6BD2FA8E" w14:textId="77777777" w:rsidR="005F6F88" w:rsidRDefault="005F6F88" w:rsidP="000F7E43">
            <w:pPr>
              <w:rPr>
                <w:color w:val="000000"/>
                <w:szCs w:val="20"/>
              </w:rPr>
            </w:pPr>
            <w:r w:rsidRPr="005F6F88">
              <w:rPr>
                <w:color w:val="000000"/>
                <w:szCs w:val="20"/>
              </w:rPr>
              <w:t xml:space="preserve">• the date and duration of the training </w:t>
            </w:r>
          </w:p>
          <w:p w14:paraId="7DAC1433" w14:textId="77777777" w:rsidR="005F6F88" w:rsidRDefault="005F6F88" w:rsidP="000F7E43">
            <w:pPr>
              <w:rPr>
                <w:color w:val="000000"/>
                <w:szCs w:val="20"/>
              </w:rPr>
            </w:pPr>
            <w:r w:rsidRPr="005F6F88">
              <w:rPr>
                <w:color w:val="000000"/>
                <w:szCs w:val="20"/>
              </w:rPr>
              <w:t xml:space="preserve">• the title or course contents, as appropriate </w:t>
            </w:r>
          </w:p>
          <w:p w14:paraId="2378CFEC" w14:textId="77777777" w:rsidR="005F6F88" w:rsidRDefault="005F6F88" w:rsidP="000F7E43">
            <w:pPr>
              <w:rPr>
                <w:color w:val="000000"/>
                <w:szCs w:val="20"/>
              </w:rPr>
            </w:pPr>
            <w:r w:rsidRPr="005F6F88">
              <w:rPr>
                <w:color w:val="000000"/>
                <w:szCs w:val="20"/>
              </w:rPr>
              <w:t xml:space="preserve">• the training provider. </w:t>
            </w:r>
          </w:p>
          <w:p w14:paraId="3E80CEDF" w14:textId="4D8FDF5D" w:rsidR="00366CE3" w:rsidRPr="007E1A19" w:rsidRDefault="005F6F88" w:rsidP="000F7E43">
            <w:pPr>
              <w:rPr>
                <w:szCs w:val="20"/>
              </w:rPr>
            </w:pPr>
            <w:r w:rsidRPr="005F6F88">
              <w:rPr>
                <w:color w:val="000000"/>
                <w:szCs w:val="20"/>
              </w:rPr>
              <w:t>Where training is undertaken by agencies on behalf of the company, records of the training shall be available</w:t>
            </w:r>
          </w:p>
        </w:tc>
        <w:tc>
          <w:tcPr>
            <w:tcW w:w="1476" w:type="dxa"/>
            <w:gridSpan w:val="2"/>
            <w:tcBorders>
              <w:top w:val="single" w:sz="4" w:space="0" w:color="auto"/>
              <w:left w:val="single" w:sz="4" w:space="0" w:color="auto"/>
              <w:bottom w:val="single" w:sz="4" w:space="0" w:color="auto"/>
            </w:tcBorders>
            <w:shd w:val="clear" w:color="auto" w:fill="auto"/>
          </w:tcPr>
          <w:p w14:paraId="6E8D177A" w14:textId="3F7109C7" w:rsidR="00366CE3" w:rsidRPr="00F54982" w:rsidRDefault="00366CE3" w:rsidP="000F7E43">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35CA94B0" w14:textId="77777777" w:rsidR="00366CE3" w:rsidRPr="00567365" w:rsidRDefault="00366CE3" w:rsidP="000F7E43">
            <w:pPr>
              <w:pStyle w:val="para"/>
              <w:rPr>
                <w:rFonts w:cs="Calibri"/>
                <w:i/>
                <w:iCs/>
                <w:color w:val="auto"/>
                <w:sz w:val="16"/>
                <w:szCs w:val="16"/>
              </w:rPr>
            </w:pPr>
          </w:p>
        </w:tc>
      </w:tr>
      <w:tr w:rsidR="000F7E43" w:rsidRPr="00F54982" w14:paraId="29FC635B"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92D050"/>
          </w:tcPr>
          <w:p w14:paraId="2385772B" w14:textId="4C6C9790" w:rsidR="000F7E43" w:rsidRPr="00F54982" w:rsidRDefault="000F7E43" w:rsidP="000F7E43">
            <w:pPr>
              <w:pStyle w:val="para"/>
              <w:rPr>
                <w:rFonts w:cs="Calibri"/>
                <w:b/>
                <w:color w:val="auto"/>
                <w:szCs w:val="20"/>
              </w:rPr>
            </w:pPr>
            <w:r w:rsidRPr="00F54982">
              <w:rPr>
                <w:rFonts w:cs="Calibri"/>
                <w:b/>
                <w:color w:val="auto"/>
                <w:szCs w:val="20"/>
              </w:rPr>
              <w:t>7.2</w:t>
            </w:r>
          </w:p>
        </w:tc>
        <w:tc>
          <w:tcPr>
            <w:tcW w:w="8939" w:type="dxa"/>
            <w:gridSpan w:val="4"/>
            <w:tcBorders>
              <w:top w:val="single" w:sz="4" w:space="0" w:color="auto"/>
              <w:left w:val="single" w:sz="4" w:space="0" w:color="auto"/>
              <w:bottom w:val="single" w:sz="4" w:space="0" w:color="auto"/>
            </w:tcBorders>
            <w:shd w:val="clear" w:color="auto" w:fill="92D050"/>
          </w:tcPr>
          <w:p w14:paraId="564B8363" w14:textId="2549FD81" w:rsidR="000F7E43" w:rsidRPr="00F54982" w:rsidRDefault="000F7E43" w:rsidP="000F7E43">
            <w:pPr>
              <w:pStyle w:val="para"/>
              <w:rPr>
                <w:rFonts w:cs="Calibri"/>
                <w:b/>
                <w:bCs/>
                <w:color w:val="auto"/>
                <w:szCs w:val="20"/>
              </w:rPr>
            </w:pPr>
            <w:r w:rsidRPr="00F54982">
              <w:rPr>
                <w:rFonts w:cs="Calibri"/>
                <w:b/>
                <w:bCs/>
                <w:color w:val="auto"/>
                <w:szCs w:val="20"/>
              </w:rPr>
              <w:t>Personal hygiene: raw material handling, preparation, processing, packing and storage areas</w:t>
            </w:r>
          </w:p>
        </w:tc>
      </w:tr>
      <w:tr w:rsidR="000F7E43" w:rsidRPr="00F54982" w14:paraId="74E41311"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116D6" w14:textId="19056481" w:rsidR="000F7E43" w:rsidRPr="00F54982" w:rsidRDefault="000F7E43" w:rsidP="000F7E43">
            <w:pPr>
              <w:pStyle w:val="para"/>
              <w:rPr>
                <w:rFonts w:cs="Calibri"/>
                <w:b/>
                <w:color w:val="auto"/>
                <w:szCs w:val="20"/>
              </w:rPr>
            </w:pPr>
            <w:r>
              <w:rPr>
                <w:rFonts w:cs="Calibri"/>
                <w:b/>
                <w:color w:val="auto"/>
                <w:szCs w:val="20"/>
              </w:rPr>
              <w:lastRenderedPageBreak/>
              <w:t>Statement of intent</w:t>
            </w:r>
          </w:p>
        </w:tc>
        <w:tc>
          <w:tcPr>
            <w:tcW w:w="8939" w:type="dxa"/>
            <w:gridSpan w:val="4"/>
            <w:tcBorders>
              <w:top w:val="single" w:sz="4" w:space="0" w:color="auto"/>
              <w:left w:val="single" w:sz="4" w:space="0" w:color="auto"/>
              <w:bottom w:val="single" w:sz="4" w:space="0" w:color="auto"/>
            </w:tcBorders>
            <w:shd w:val="clear" w:color="auto" w:fill="F2F2F2" w:themeFill="background1" w:themeFillShade="F2"/>
          </w:tcPr>
          <w:p w14:paraId="6114C55B" w14:textId="7329B741" w:rsidR="000F7E43" w:rsidRPr="00F54982" w:rsidRDefault="00C3258D" w:rsidP="000F7E43">
            <w:pPr>
              <w:rPr>
                <w:b/>
              </w:rPr>
            </w:pPr>
            <w:r w:rsidRPr="00C3258D">
              <w:t>The site’s personal hygiene standards shall be developed to minimise the risk of product contamination from personnel, be appropriate to the products produced and be adopted by all personnel, including agency-supplied staff, contractors and visitors to the production facility</w:t>
            </w:r>
            <w:r>
              <w:t>.</w:t>
            </w:r>
          </w:p>
        </w:tc>
      </w:tr>
      <w:tr w:rsidR="000F7E43" w:rsidRPr="00F54982" w14:paraId="6955DF75"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auto"/>
          </w:tcPr>
          <w:p w14:paraId="243F1487" w14:textId="5F2A219D" w:rsidR="000F7E43" w:rsidRPr="00F54982" w:rsidRDefault="000F7E43" w:rsidP="000F7E43">
            <w:pPr>
              <w:pStyle w:val="para"/>
              <w:rPr>
                <w:rFonts w:cs="Calibri"/>
                <w:b/>
                <w:strike/>
                <w:color w:val="auto"/>
                <w:szCs w:val="20"/>
              </w:rPr>
            </w:pPr>
            <w:r w:rsidRPr="00F54982">
              <w:rPr>
                <w:rFonts w:cs="Calibri"/>
                <w:b/>
                <w:color w:val="auto"/>
                <w:szCs w:val="20"/>
              </w:rPr>
              <w:t>Clause</w:t>
            </w:r>
            <w:r>
              <w:rPr>
                <w:rFonts w:cs="Calibri"/>
                <w:b/>
                <w:szCs w:val="20"/>
              </w:rPr>
              <w:t>/Level</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230349E6" w14:textId="1CDA9F7C" w:rsidR="000F7E43" w:rsidRPr="00F54982" w:rsidRDefault="000F7E43" w:rsidP="000F7E43">
            <w:pPr>
              <w:pStyle w:val="para"/>
              <w:rPr>
                <w:rFonts w:cs="Calibri"/>
                <w:strike/>
                <w:color w:val="auto"/>
                <w:szCs w:val="20"/>
              </w:rPr>
            </w:pPr>
            <w:r w:rsidRPr="00F54982">
              <w:rPr>
                <w:rFonts w:cs="Calibri"/>
                <w:b/>
                <w:color w:val="auto"/>
                <w:szCs w:val="20"/>
              </w:rPr>
              <w:t>Requirements</w:t>
            </w:r>
          </w:p>
        </w:tc>
        <w:tc>
          <w:tcPr>
            <w:tcW w:w="1476" w:type="dxa"/>
            <w:gridSpan w:val="2"/>
            <w:tcBorders>
              <w:top w:val="single" w:sz="4" w:space="0" w:color="auto"/>
              <w:left w:val="single" w:sz="4" w:space="0" w:color="auto"/>
              <w:bottom w:val="single" w:sz="4" w:space="0" w:color="auto"/>
            </w:tcBorders>
            <w:shd w:val="clear" w:color="auto" w:fill="auto"/>
          </w:tcPr>
          <w:p w14:paraId="5036C1A3" w14:textId="0A250FCC" w:rsidR="000F7E43" w:rsidRPr="00F54982" w:rsidRDefault="000F7E43" w:rsidP="000F7E43">
            <w:pPr>
              <w:pStyle w:val="para"/>
              <w:rPr>
                <w:rFonts w:cs="Calibri"/>
                <w:b/>
                <w:color w:val="auto"/>
                <w:szCs w:val="20"/>
              </w:rPr>
            </w:pPr>
            <w:r w:rsidRPr="00F54982">
              <w:rPr>
                <w:rFonts w:cs="Calibri"/>
                <w:b/>
                <w:color w:val="auto"/>
                <w:szCs w:val="20"/>
              </w:rPr>
              <w:t>Conforms</w:t>
            </w:r>
          </w:p>
        </w:tc>
        <w:tc>
          <w:tcPr>
            <w:tcW w:w="2670" w:type="dxa"/>
            <w:tcBorders>
              <w:top w:val="single" w:sz="4" w:space="0" w:color="auto"/>
              <w:left w:val="single" w:sz="4" w:space="0" w:color="auto"/>
              <w:bottom w:val="single" w:sz="4" w:space="0" w:color="auto"/>
            </w:tcBorders>
            <w:shd w:val="clear" w:color="auto" w:fill="auto"/>
          </w:tcPr>
          <w:p w14:paraId="5FAF762F" w14:textId="3BF54E1B" w:rsidR="000F7E43" w:rsidRPr="00F54982" w:rsidRDefault="000F7E43" w:rsidP="000F7E43">
            <w:pPr>
              <w:pStyle w:val="para"/>
              <w:rPr>
                <w:rFonts w:cs="Calibri"/>
                <w:b/>
                <w:color w:val="auto"/>
                <w:szCs w:val="20"/>
              </w:rPr>
            </w:pPr>
            <w:r w:rsidRPr="00F54982">
              <w:rPr>
                <w:rFonts w:cs="Calibri"/>
                <w:b/>
                <w:color w:val="auto"/>
                <w:szCs w:val="20"/>
              </w:rPr>
              <w:t>Comments</w:t>
            </w:r>
          </w:p>
        </w:tc>
      </w:tr>
      <w:tr w:rsidR="007E1A19" w:rsidRPr="00F54982" w14:paraId="360B428A"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67DCD4E7" w14:textId="77777777" w:rsidR="007E1A19" w:rsidRDefault="007E1A19" w:rsidP="007E1A19">
            <w:pPr>
              <w:pStyle w:val="para"/>
              <w:rPr>
                <w:rFonts w:cs="Calibri"/>
                <w:b/>
                <w:color w:val="auto"/>
                <w:szCs w:val="20"/>
              </w:rPr>
            </w:pPr>
            <w:r>
              <w:rPr>
                <w:rFonts w:cs="Calibri"/>
                <w:b/>
                <w:color w:val="auto"/>
                <w:szCs w:val="20"/>
              </w:rPr>
              <w:t>7.2.1</w:t>
            </w:r>
          </w:p>
          <w:p w14:paraId="726CD4E6" w14:textId="04897747" w:rsidR="007E1A19" w:rsidRPr="00F54982" w:rsidRDefault="007E1A19" w:rsidP="007E1A19">
            <w:pPr>
              <w:pStyle w:val="para"/>
              <w:rPr>
                <w:rFonts w:cs="Calibri"/>
                <w:b/>
                <w:color w:val="auto"/>
                <w:szCs w:val="20"/>
              </w:rPr>
            </w:pPr>
            <w:r>
              <w:rPr>
                <w:rFonts w:cs="Calibri"/>
                <w:b/>
                <w:color w:val="auto"/>
                <w:szCs w:val="20"/>
              </w:rPr>
              <w:t>Basic and Intermediate</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2770522D" w14:textId="77777777" w:rsidR="00C3258D" w:rsidRDefault="00C3258D" w:rsidP="007E1A19">
            <w:pPr>
              <w:pStyle w:val="para"/>
              <w:rPr>
                <w:szCs w:val="20"/>
              </w:rPr>
            </w:pPr>
            <w:r w:rsidRPr="00C3258D">
              <w:rPr>
                <w:szCs w:val="20"/>
              </w:rPr>
              <w:t xml:space="preserve">The requirements for personal hygiene shall be documented and communicated to all personnel. These shall include, at a minimum, the following: </w:t>
            </w:r>
          </w:p>
          <w:p w14:paraId="6909F94D" w14:textId="77777777" w:rsidR="00C3258D" w:rsidRDefault="00C3258D" w:rsidP="007E1A19">
            <w:pPr>
              <w:pStyle w:val="para"/>
              <w:rPr>
                <w:szCs w:val="20"/>
              </w:rPr>
            </w:pPr>
            <w:r w:rsidRPr="00C3258D">
              <w:rPr>
                <w:szCs w:val="20"/>
              </w:rPr>
              <w:t xml:space="preserve">• watches and similar wearable devices shall not be worn </w:t>
            </w:r>
          </w:p>
          <w:p w14:paraId="30B95A56" w14:textId="77777777" w:rsidR="00C3258D" w:rsidRDefault="00C3258D" w:rsidP="007E1A19">
            <w:pPr>
              <w:pStyle w:val="para"/>
              <w:rPr>
                <w:szCs w:val="20"/>
              </w:rPr>
            </w:pPr>
            <w:r w:rsidRPr="00C3258D">
              <w:rPr>
                <w:szCs w:val="20"/>
              </w:rPr>
              <w:t xml:space="preserve">• jewellery shall not be worn, with the exception of a plain wedding ring, wedding wristband or medical alert jewellery </w:t>
            </w:r>
          </w:p>
          <w:p w14:paraId="026621D8" w14:textId="77777777" w:rsidR="00C3258D" w:rsidRDefault="00C3258D" w:rsidP="007E1A19">
            <w:pPr>
              <w:pStyle w:val="para"/>
              <w:rPr>
                <w:szCs w:val="20"/>
              </w:rPr>
            </w:pPr>
            <w:r w:rsidRPr="00C3258D">
              <w:rPr>
                <w:szCs w:val="20"/>
              </w:rPr>
              <w:t xml:space="preserve">• rings and studs in exposed parts of the body, such as ears, noses and eyebrows, shall not be worn </w:t>
            </w:r>
          </w:p>
          <w:p w14:paraId="0FFCCA1D" w14:textId="77777777" w:rsidR="00C3258D" w:rsidRDefault="00C3258D" w:rsidP="007E1A19">
            <w:pPr>
              <w:pStyle w:val="para"/>
              <w:rPr>
                <w:szCs w:val="20"/>
              </w:rPr>
            </w:pPr>
            <w:r w:rsidRPr="00C3258D">
              <w:rPr>
                <w:szCs w:val="20"/>
              </w:rPr>
              <w:t xml:space="preserve">• fingernails shall be kept short, clean and unvarnished </w:t>
            </w:r>
          </w:p>
          <w:p w14:paraId="5C4A1EC5" w14:textId="77777777" w:rsidR="00C3258D" w:rsidRDefault="00C3258D" w:rsidP="007E1A19">
            <w:pPr>
              <w:pStyle w:val="para"/>
              <w:rPr>
                <w:szCs w:val="20"/>
              </w:rPr>
            </w:pPr>
            <w:r w:rsidRPr="00C3258D">
              <w:rPr>
                <w:szCs w:val="20"/>
              </w:rPr>
              <w:t xml:space="preserve">• false fingernails and nail art shall not be permitted </w:t>
            </w:r>
          </w:p>
          <w:p w14:paraId="55C9E33E" w14:textId="77777777" w:rsidR="00C3258D" w:rsidRDefault="00C3258D" w:rsidP="007E1A19">
            <w:pPr>
              <w:pStyle w:val="para"/>
              <w:rPr>
                <w:szCs w:val="20"/>
              </w:rPr>
            </w:pPr>
            <w:r w:rsidRPr="00C3258D">
              <w:rPr>
                <w:szCs w:val="20"/>
              </w:rPr>
              <w:t xml:space="preserve">• excessive perfume or aftershave shall not be worn. </w:t>
            </w:r>
          </w:p>
          <w:p w14:paraId="54307A55" w14:textId="228B51B2" w:rsidR="007E1A19" w:rsidRPr="007E1A19" w:rsidRDefault="00C3258D" w:rsidP="007E1A19">
            <w:pPr>
              <w:pStyle w:val="para"/>
              <w:rPr>
                <w:rFonts w:cs="Calibri"/>
                <w:b/>
                <w:color w:val="auto"/>
                <w:szCs w:val="20"/>
              </w:rPr>
            </w:pPr>
            <w:r w:rsidRPr="00C3258D">
              <w:rPr>
                <w:szCs w:val="20"/>
              </w:rPr>
              <w:t>Compliance with the requirements shall be checked routinely</w:t>
            </w:r>
          </w:p>
        </w:tc>
        <w:tc>
          <w:tcPr>
            <w:tcW w:w="1476" w:type="dxa"/>
            <w:gridSpan w:val="2"/>
            <w:tcBorders>
              <w:top w:val="single" w:sz="4" w:space="0" w:color="auto"/>
              <w:left w:val="single" w:sz="4" w:space="0" w:color="auto"/>
              <w:bottom w:val="single" w:sz="4" w:space="0" w:color="auto"/>
            </w:tcBorders>
            <w:shd w:val="clear" w:color="auto" w:fill="auto"/>
          </w:tcPr>
          <w:p w14:paraId="62D1F59B" w14:textId="0C20CC01" w:rsidR="007E1A19" w:rsidRPr="00F54982" w:rsidRDefault="007E1A19" w:rsidP="007E1A19">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2BC81646" w14:textId="77777777" w:rsidR="007E1A19" w:rsidRPr="00F54982" w:rsidRDefault="007E1A19" w:rsidP="007E1A19">
            <w:pPr>
              <w:pStyle w:val="para"/>
              <w:rPr>
                <w:rFonts w:cs="Calibri"/>
                <w:b/>
                <w:color w:val="auto"/>
                <w:szCs w:val="20"/>
              </w:rPr>
            </w:pPr>
          </w:p>
        </w:tc>
      </w:tr>
      <w:tr w:rsidR="007E1A19" w:rsidRPr="00F54982" w14:paraId="309FAA68"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40C0A1AB" w14:textId="77777777" w:rsidR="007E1A19" w:rsidRDefault="007E1A19" w:rsidP="007E1A19">
            <w:pPr>
              <w:pStyle w:val="para"/>
              <w:rPr>
                <w:rFonts w:cs="Calibri"/>
                <w:b/>
                <w:color w:val="auto"/>
                <w:szCs w:val="20"/>
              </w:rPr>
            </w:pPr>
            <w:r>
              <w:rPr>
                <w:rFonts w:cs="Calibri"/>
                <w:b/>
                <w:color w:val="auto"/>
                <w:szCs w:val="20"/>
              </w:rPr>
              <w:t>7.2.2</w:t>
            </w:r>
          </w:p>
          <w:p w14:paraId="7E813B45" w14:textId="3906EF9E" w:rsidR="007E1A19" w:rsidRPr="00F54982" w:rsidRDefault="007E1A19" w:rsidP="007E1A19">
            <w:pPr>
              <w:pStyle w:val="para"/>
              <w:rPr>
                <w:rFonts w:cs="Calibri"/>
                <w:b/>
                <w:color w:val="auto"/>
                <w:szCs w:val="20"/>
              </w:rPr>
            </w:pPr>
            <w:r>
              <w:rPr>
                <w:rFonts w:cs="Calibri"/>
                <w:b/>
                <w:color w:val="auto"/>
                <w:szCs w:val="20"/>
              </w:rPr>
              <w:t>Basic and Intermediate</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3ECBC55F" w14:textId="3CFFC41F" w:rsidR="007E1A19" w:rsidRPr="007E1A19" w:rsidRDefault="00B143A7" w:rsidP="007E1A19">
            <w:pPr>
              <w:pStyle w:val="para"/>
              <w:rPr>
                <w:rFonts w:cs="Calibri"/>
                <w:b/>
                <w:color w:val="auto"/>
                <w:szCs w:val="20"/>
              </w:rPr>
            </w:pPr>
            <w:r w:rsidRPr="00B143A7">
              <w:rPr>
                <w:szCs w:val="20"/>
              </w:rPr>
              <w:t>Hand-washing shall be performed on entry to the production areas and at a frequency that is appropriate to minimise the risk of product contamination</w:t>
            </w:r>
            <w:r>
              <w:rPr>
                <w:szCs w:val="20"/>
              </w:rPr>
              <w:t>.</w:t>
            </w:r>
          </w:p>
        </w:tc>
        <w:tc>
          <w:tcPr>
            <w:tcW w:w="1476" w:type="dxa"/>
            <w:gridSpan w:val="2"/>
            <w:tcBorders>
              <w:top w:val="single" w:sz="4" w:space="0" w:color="auto"/>
              <w:left w:val="single" w:sz="4" w:space="0" w:color="auto"/>
              <w:bottom w:val="single" w:sz="4" w:space="0" w:color="auto"/>
            </w:tcBorders>
            <w:shd w:val="clear" w:color="auto" w:fill="auto"/>
          </w:tcPr>
          <w:p w14:paraId="2A5F985E" w14:textId="613F0AE4" w:rsidR="007E1A19" w:rsidRPr="00F54982" w:rsidRDefault="007E1A19" w:rsidP="007E1A19">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3065133C" w14:textId="77777777" w:rsidR="007E1A19" w:rsidRPr="00F54982" w:rsidRDefault="007E1A19" w:rsidP="007E1A19">
            <w:pPr>
              <w:pStyle w:val="para"/>
              <w:rPr>
                <w:rFonts w:cs="Calibri"/>
                <w:b/>
                <w:color w:val="auto"/>
                <w:szCs w:val="20"/>
              </w:rPr>
            </w:pPr>
          </w:p>
        </w:tc>
      </w:tr>
      <w:tr w:rsidR="000F7E43" w:rsidRPr="00F54982" w14:paraId="55B5A6F2"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3B56E648" w14:textId="77777777" w:rsidR="000F7E43" w:rsidRDefault="000F7E43" w:rsidP="000F7E43">
            <w:pPr>
              <w:pStyle w:val="para"/>
              <w:rPr>
                <w:rFonts w:cs="Calibri"/>
                <w:b/>
                <w:color w:val="auto"/>
                <w:szCs w:val="20"/>
              </w:rPr>
            </w:pPr>
            <w:r w:rsidRPr="00F54982">
              <w:rPr>
                <w:rFonts w:cs="Calibri"/>
                <w:b/>
                <w:color w:val="auto"/>
                <w:szCs w:val="20"/>
              </w:rPr>
              <w:t>7.2.3</w:t>
            </w:r>
          </w:p>
          <w:p w14:paraId="57F8A19B" w14:textId="39835447" w:rsidR="000F7E43" w:rsidRPr="00F54982" w:rsidRDefault="000F7E43" w:rsidP="000F7E43">
            <w:pPr>
              <w:pStyle w:val="para"/>
              <w:rPr>
                <w:rFonts w:cs="Calibri"/>
                <w:b/>
                <w:color w:val="auto"/>
                <w:szCs w:val="20"/>
              </w:rPr>
            </w:pPr>
            <w:r>
              <w:rPr>
                <w:rFonts w:cs="Calibri"/>
                <w:b/>
                <w:color w:val="auto"/>
                <w:szCs w:val="20"/>
              </w:rPr>
              <w:t>Basic and Intermediate</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785CA500" w14:textId="1D737728" w:rsidR="000F7E43" w:rsidRPr="00F54982" w:rsidRDefault="00B143A7" w:rsidP="000F7E43">
            <w:pPr>
              <w:rPr>
                <w:strike/>
              </w:rPr>
            </w:pPr>
            <w:r w:rsidRPr="00B143A7">
              <w:t>All cuts and grazes on exposed skin shall be covered by an appropriately coloured plaster that is different from the product colour (preferably blue). These shall be site-issued and monitored. Where appropriate, in addition to the plaster, a glove shall be worn.</w:t>
            </w:r>
          </w:p>
        </w:tc>
        <w:tc>
          <w:tcPr>
            <w:tcW w:w="1476" w:type="dxa"/>
            <w:gridSpan w:val="2"/>
            <w:tcBorders>
              <w:top w:val="single" w:sz="4" w:space="0" w:color="auto"/>
              <w:left w:val="single" w:sz="4" w:space="0" w:color="auto"/>
              <w:bottom w:val="single" w:sz="4" w:space="0" w:color="auto"/>
            </w:tcBorders>
            <w:shd w:val="clear" w:color="auto" w:fill="auto"/>
          </w:tcPr>
          <w:p w14:paraId="1532EE35" w14:textId="4A91C670" w:rsidR="000F7E43" w:rsidRPr="00F54982" w:rsidRDefault="000F7E43" w:rsidP="000F7E43">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5DE92ECF" w14:textId="77777777" w:rsidR="000F7E43" w:rsidRPr="00F54982" w:rsidRDefault="000F7E43" w:rsidP="000F7E43">
            <w:pPr>
              <w:pStyle w:val="para"/>
              <w:rPr>
                <w:rFonts w:cs="Calibri"/>
                <w:b/>
                <w:color w:val="auto"/>
                <w:szCs w:val="20"/>
              </w:rPr>
            </w:pPr>
          </w:p>
        </w:tc>
      </w:tr>
      <w:tr w:rsidR="000F7E43" w:rsidRPr="00F54982" w14:paraId="22CE34C6"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92D050"/>
          </w:tcPr>
          <w:p w14:paraId="1C387B8D" w14:textId="6852128D" w:rsidR="000F7E43" w:rsidRPr="00F54982" w:rsidRDefault="007A04C2" w:rsidP="000F7E43">
            <w:pPr>
              <w:pStyle w:val="para"/>
              <w:rPr>
                <w:rFonts w:cs="Calibri"/>
                <w:b/>
                <w:color w:val="auto"/>
                <w:szCs w:val="20"/>
              </w:rPr>
            </w:pPr>
            <w:r>
              <w:rPr>
                <w:rFonts w:cs="Calibri"/>
                <w:b/>
                <w:color w:val="auto"/>
                <w:szCs w:val="20"/>
              </w:rPr>
              <w:t>7.3</w:t>
            </w:r>
          </w:p>
        </w:tc>
        <w:tc>
          <w:tcPr>
            <w:tcW w:w="8939" w:type="dxa"/>
            <w:gridSpan w:val="4"/>
            <w:tcBorders>
              <w:top w:val="single" w:sz="4" w:space="0" w:color="auto"/>
              <w:left w:val="single" w:sz="4" w:space="0" w:color="auto"/>
              <w:bottom w:val="single" w:sz="4" w:space="0" w:color="auto"/>
            </w:tcBorders>
            <w:shd w:val="clear" w:color="auto" w:fill="92D050"/>
          </w:tcPr>
          <w:p w14:paraId="7EE498FE" w14:textId="192167BD" w:rsidR="000F7E43" w:rsidRPr="00F30260" w:rsidRDefault="00B143A7" w:rsidP="000F7E43">
            <w:pPr>
              <w:pStyle w:val="para"/>
              <w:rPr>
                <w:rFonts w:cs="Calibri"/>
                <w:b/>
                <w:bCs/>
                <w:color w:val="auto"/>
                <w:szCs w:val="20"/>
              </w:rPr>
            </w:pPr>
            <w:r w:rsidRPr="00B143A7">
              <w:rPr>
                <w:rFonts w:cs="Calibri"/>
                <w:b/>
                <w:bCs/>
                <w:color w:val="auto"/>
                <w:szCs w:val="20"/>
              </w:rPr>
              <w:t>Medical screening</w:t>
            </w:r>
          </w:p>
        </w:tc>
      </w:tr>
      <w:tr w:rsidR="007A04C2" w:rsidRPr="00F54982" w14:paraId="7A07E31C" w14:textId="77777777">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A02532" w14:textId="77777777" w:rsidR="007A04C2" w:rsidRPr="00F54982" w:rsidRDefault="007A04C2">
            <w:pPr>
              <w:pStyle w:val="para"/>
              <w:rPr>
                <w:rFonts w:cs="Calibri"/>
                <w:b/>
                <w:color w:val="auto"/>
                <w:szCs w:val="20"/>
              </w:rPr>
            </w:pPr>
            <w:r>
              <w:rPr>
                <w:rFonts w:cs="Calibri"/>
                <w:b/>
                <w:color w:val="auto"/>
                <w:szCs w:val="20"/>
              </w:rPr>
              <w:t>Statement of intent</w:t>
            </w:r>
          </w:p>
        </w:tc>
        <w:tc>
          <w:tcPr>
            <w:tcW w:w="8939" w:type="dxa"/>
            <w:gridSpan w:val="4"/>
            <w:tcBorders>
              <w:top w:val="single" w:sz="4" w:space="0" w:color="auto"/>
              <w:left w:val="single" w:sz="4" w:space="0" w:color="auto"/>
              <w:bottom w:val="single" w:sz="4" w:space="0" w:color="auto"/>
            </w:tcBorders>
            <w:shd w:val="clear" w:color="auto" w:fill="F2F2F2" w:themeFill="background1" w:themeFillShade="F2"/>
          </w:tcPr>
          <w:p w14:paraId="0ABFC57C" w14:textId="4007F4F5" w:rsidR="007A04C2" w:rsidRPr="00AF31EA" w:rsidRDefault="00B143A7" w:rsidP="00AF31EA">
            <w:pPr>
              <w:spacing w:after="0"/>
              <w:rPr>
                <w:color w:val="000000"/>
                <w:szCs w:val="20"/>
              </w:rPr>
            </w:pPr>
            <w:r w:rsidRPr="00B143A7">
              <w:rPr>
                <w:color w:val="000000"/>
                <w:szCs w:val="20"/>
              </w:rPr>
              <w:t>The company shall have procedures in place to ensure that staff, agency staff, contractors or visitors are not a source of transmission of infectious diseases (including food-borne diseases) or conditions to products</w:t>
            </w:r>
            <w:r>
              <w:rPr>
                <w:color w:val="000000"/>
                <w:szCs w:val="20"/>
              </w:rPr>
              <w:t>.</w:t>
            </w:r>
          </w:p>
        </w:tc>
      </w:tr>
      <w:tr w:rsidR="007A04C2" w:rsidRPr="00F54982" w14:paraId="6281C3CF" w14:textId="77777777">
        <w:tc>
          <w:tcPr>
            <w:tcW w:w="1693" w:type="dxa"/>
            <w:tcBorders>
              <w:top w:val="single" w:sz="4" w:space="0" w:color="auto"/>
              <w:left w:val="single" w:sz="4" w:space="0" w:color="auto"/>
              <w:bottom w:val="single" w:sz="4" w:space="0" w:color="auto"/>
              <w:right w:val="single" w:sz="4" w:space="0" w:color="auto"/>
            </w:tcBorders>
            <w:shd w:val="clear" w:color="auto" w:fill="auto"/>
          </w:tcPr>
          <w:p w14:paraId="0F75817E" w14:textId="77777777" w:rsidR="007A04C2" w:rsidRPr="00F54982" w:rsidRDefault="007A04C2">
            <w:pPr>
              <w:pStyle w:val="para"/>
              <w:rPr>
                <w:rFonts w:cs="Calibri"/>
                <w:b/>
                <w:strike/>
                <w:color w:val="auto"/>
                <w:szCs w:val="20"/>
              </w:rPr>
            </w:pPr>
            <w:r w:rsidRPr="00F54982">
              <w:rPr>
                <w:rFonts w:cs="Calibri"/>
                <w:b/>
                <w:color w:val="auto"/>
                <w:szCs w:val="20"/>
              </w:rPr>
              <w:t>Clause</w:t>
            </w:r>
            <w:r>
              <w:rPr>
                <w:rFonts w:cs="Calibri"/>
                <w:b/>
                <w:szCs w:val="20"/>
              </w:rPr>
              <w:t>/Level</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29F57120" w14:textId="77777777" w:rsidR="007A04C2" w:rsidRPr="00F54982" w:rsidRDefault="007A04C2">
            <w:pPr>
              <w:pStyle w:val="para"/>
              <w:rPr>
                <w:rFonts w:cs="Calibri"/>
                <w:strike/>
                <w:color w:val="auto"/>
                <w:szCs w:val="20"/>
              </w:rPr>
            </w:pPr>
            <w:r w:rsidRPr="00F54982">
              <w:rPr>
                <w:rFonts w:cs="Calibri"/>
                <w:b/>
                <w:color w:val="auto"/>
                <w:szCs w:val="20"/>
              </w:rPr>
              <w:t>Requirements</w:t>
            </w:r>
          </w:p>
        </w:tc>
        <w:tc>
          <w:tcPr>
            <w:tcW w:w="1476" w:type="dxa"/>
            <w:gridSpan w:val="2"/>
            <w:tcBorders>
              <w:top w:val="single" w:sz="4" w:space="0" w:color="auto"/>
              <w:left w:val="single" w:sz="4" w:space="0" w:color="auto"/>
              <w:bottom w:val="single" w:sz="4" w:space="0" w:color="auto"/>
            </w:tcBorders>
            <w:shd w:val="clear" w:color="auto" w:fill="auto"/>
          </w:tcPr>
          <w:p w14:paraId="4801B4DD" w14:textId="77777777" w:rsidR="007A04C2" w:rsidRPr="00F54982" w:rsidRDefault="007A04C2">
            <w:pPr>
              <w:pStyle w:val="para"/>
              <w:rPr>
                <w:rFonts w:cs="Calibri"/>
                <w:b/>
                <w:color w:val="auto"/>
                <w:szCs w:val="20"/>
              </w:rPr>
            </w:pPr>
            <w:r w:rsidRPr="00F54982">
              <w:rPr>
                <w:rFonts w:cs="Calibri"/>
                <w:b/>
                <w:color w:val="auto"/>
                <w:szCs w:val="20"/>
              </w:rPr>
              <w:t>Conforms</w:t>
            </w:r>
          </w:p>
        </w:tc>
        <w:tc>
          <w:tcPr>
            <w:tcW w:w="2670" w:type="dxa"/>
            <w:tcBorders>
              <w:top w:val="single" w:sz="4" w:space="0" w:color="auto"/>
              <w:left w:val="single" w:sz="4" w:space="0" w:color="auto"/>
              <w:bottom w:val="single" w:sz="4" w:space="0" w:color="auto"/>
            </w:tcBorders>
            <w:shd w:val="clear" w:color="auto" w:fill="auto"/>
          </w:tcPr>
          <w:p w14:paraId="04844CC5" w14:textId="77777777" w:rsidR="007A04C2" w:rsidRPr="00F54982" w:rsidRDefault="007A04C2">
            <w:pPr>
              <w:pStyle w:val="para"/>
              <w:rPr>
                <w:rFonts w:cs="Calibri"/>
                <w:b/>
                <w:color w:val="auto"/>
                <w:szCs w:val="20"/>
              </w:rPr>
            </w:pPr>
            <w:r w:rsidRPr="00F54982">
              <w:rPr>
                <w:rFonts w:cs="Calibri"/>
                <w:b/>
                <w:color w:val="auto"/>
                <w:szCs w:val="20"/>
              </w:rPr>
              <w:t>Comments</w:t>
            </w:r>
          </w:p>
        </w:tc>
      </w:tr>
      <w:tr w:rsidR="00AF31EA" w:rsidRPr="00F54982" w14:paraId="0B4D515E"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4EB1E8FF" w14:textId="77777777" w:rsidR="00AF31EA" w:rsidRDefault="00AF31EA" w:rsidP="00AF31EA">
            <w:pPr>
              <w:pStyle w:val="para"/>
              <w:rPr>
                <w:rFonts w:cs="Calibri"/>
                <w:b/>
                <w:color w:val="auto"/>
                <w:szCs w:val="20"/>
              </w:rPr>
            </w:pPr>
            <w:r>
              <w:rPr>
                <w:rFonts w:cs="Calibri"/>
                <w:b/>
                <w:color w:val="auto"/>
                <w:szCs w:val="20"/>
              </w:rPr>
              <w:lastRenderedPageBreak/>
              <w:t>7.3.1</w:t>
            </w:r>
          </w:p>
          <w:p w14:paraId="27CF7637" w14:textId="1A4468D0" w:rsidR="00AF31EA" w:rsidRPr="00F54982" w:rsidRDefault="00AF31EA" w:rsidP="00AF31EA">
            <w:pPr>
              <w:pStyle w:val="para"/>
              <w:rPr>
                <w:rFonts w:cs="Calibri"/>
                <w:b/>
                <w:color w:val="auto"/>
                <w:szCs w:val="20"/>
              </w:rPr>
            </w:pPr>
            <w:r>
              <w:rPr>
                <w:rFonts w:cs="Calibri"/>
                <w:b/>
                <w:color w:val="auto"/>
                <w:szCs w:val="20"/>
              </w:rPr>
              <w:t>Basic and Intermediate</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5CF6E748" w14:textId="0C2C5CB3" w:rsidR="00AF31EA" w:rsidRPr="00AF31EA" w:rsidRDefault="00B143A7" w:rsidP="00AF31EA">
            <w:pPr>
              <w:pStyle w:val="para"/>
              <w:rPr>
                <w:rFonts w:cs="Calibri"/>
                <w:b/>
                <w:color w:val="auto"/>
                <w:szCs w:val="20"/>
              </w:rPr>
            </w:pPr>
            <w:r w:rsidRPr="00B143A7">
              <w:rPr>
                <w:szCs w:val="20"/>
              </w:rPr>
              <w:t>The site shall make employees aware of the symptoms of infection, disease or condition which would prevent a person working with open food. The site shall have a procedure which enables notification by staff, including temporary employees, contractors and visitors to site, of any relevant symptoms, infection, disease or condition with which they may have been in contact or be suffering from</w:t>
            </w:r>
            <w:r>
              <w:rPr>
                <w:szCs w:val="20"/>
              </w:rPr>
              <w:t>.</w:t>
            </w:r>
          </w:p>
        </w:tc>
        <w:tc>
          <w:tcPr>
            <w:tcW w:w="1476" w:type="dxa"/>
            <w:gridSpan w:val="2"/>
            <w:tcBorders>
              <w:top w:val="single" w:sz="4" w:space="0" w:color="auto"/>
              <w:left w:val="single" w:sz="4" w:space="0" w:color="auto"/>
              <w:bottom w:val="single" w:sz="4" w:space="0" w:color="auto"/>
            </w:tcBorders>
            <w:shd w:val="clear" w:color="auto" w:fill="auto"/>
          </w:tcPr>
          <w:p w14:paraId="0713A40E" w14:textId="35C0F874" w:rsidR="00AF31EA" w:rsidRPr="00F54982" w:rsidRDefault="00AF31EA" w:rsidP="00AF31EA">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178959F9" w14:textId="77777777" w:rsidR="00AF31EA" w:rsidRPr="00F54982" w:rsidRDefault="00AF31EA" w:rsidP="00AF31EA">
            <w:pPr>
              <w:pStyle w:val="para"/>
              <w:rPr>
                <w:rFonts w:cs="Calibri"/>
                <w:b/>
                <w:color w:val="auto"/>
                <w:szCs w:val="20"/>
              </w:rPr>
            </w:pPr>
          </w:p>
        </w:tc>
      </w:tr>
      <w:tr w:rsidR="00AF31EA" w:rsidRPr="00F54982" w14:paraId="367DFD5C"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72F106BD" w14:textId="77777777" w:rsidR="00AF31EA" w:rsidRDefault="00AF31EA" w:rsidP="00AF31EA">
            <w:pPr>
              <w:pStyle w:val="para"/>
              <w:rPr>
                <w:rFonts w:cs="Calibri"/>
                <w:b/>
                <w:color w:val="auto"/>
                <w:szCs w:val="20"/>
              </w:rPr>
            </w:pPr>
            <w:r>
              <w:rPr>
                <w:rFonts w:cs="Calibri"/>
                <w:b/>
                <w:color w:val="auto"/>
                <w:szCs w:val="20"/>
              </w:rPr>
              <w:t>7.3.2</w:t>
            </w:r>
          </w:p>
          <w:p w14:paraId="326068B8" w14:textId="239C6F8E" w:rsidR="00AF31EA" w:rsidRPr="00F54982" w:rsidRDefault="00AF31EA" w:rsidP="00AF31EA">
            <w:pPr>
              <w:pStyle w:val="para"/>
              <w:rPr>
                <w:rFonts w:cs="Calibri"/>
                <w:b/>
                <w:color w:val="auto"/>
                <w:szCs w:val="20"/>
              </w:rPr>
            </w:pPr>
            <w:r>
              <w:rPr>
                <w:rFonts w:cs="Calibri"/>
                <w:b/>
                <w:color w:val="auto"/>
                <w:szCs w:val="20"/>
              </w:rPr>
              <w:t>Intermediate only</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379E17FC" w14:textId="2FBE8CD9" w:rsidR="00AF31EA" w:rsidRPr="00AF31EA" w:rsidRDefault="00B143A7" w:rsidP="00AF31EA">
            <w:pPr>
              <w:pStyle w:val="para"/>
              <w:rPr>
                <w:rFonts w:cs="Calibri"/>
                <w:b/>
                <w:color w:val="auto"/>
                <w:szCs w:val="20"/>
              </w:rPr>
            </w:pPr>
            <w:r w:rsidRPr="00B143A7">
              <w:rPr>
                <w:szCs w:val="20"/>
              </w:rPr>
              <w:t>Where there may be a risk to product safety, visitors and contractors shall be made aware of the types of symptoms, infection, disease or condition which would prevent a person visiting areas with open food. Where permitted by law, visitors shall be required to complete a health questionnaire or otherwise confirm that they are not suffering from any symptoms which may put product safety at risk, prior to entering the raw material, preparation, processing, packing and storage areas</w:t>
            </w:r>
            <w:r>
              <w:rPr>
                <w:szCs w:val="20"/>
              </w:rPr>
              <w:t>.</w:t>
            </w:r>
          </w:p>
        </w:tc>
        <w:tc>
          <w:tcPr>
            <w:tcW w:w="1476" w:type="dxa"/>
            <w:gridSpan w:val="2"/>
            <w:tcBorders>
              <w:top w:val="single" w:sz="4" w:space="0" w:color="auto"/>
              <w:left w:val="single" w:sz="4" w:space="0" w:color="auto"/>
              <w:bottom w:val="single" w:sz="4" w:space="0" w:color="auto"/>
            </w:tcBorders>
            <w:shd w:val="clear" w:color="auto" w:fill="auto"/>
          </w:tcPr>
          <w:p w14:paraId="470B00C7" w14:textId="4708437F" w:rsidR="00AF31EA" w:rsidRPr="00F54982" w:rsidRDefault="00AF31EA" w:rsidP="00AF31EA">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0C29B128" w14:textId="77777777" w:rsidR="00AF31EA" w:rsidRPr="00F54982" w:rsidRDefault="00AF31EA" w:rsidP="00AF31EA">
            <w:pPr>
              <w:pStyle w:val="para"/>
              <w:rPr>
                <w:rFonts w:cs="Calibri"/>
                <w:b/>
                <w:color w:val="auto"/>
                <w:szCs w:val="20"/>
              </w:rPr>
            </w:pPr>
          </w:p>
        </w:tc>
      </w:tr>
      <w:tr w:rsidR="00AF31EA" w:rsidRPr="00F54982" w14:paraId="2BD265E6"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4B3256A6" w14:textId="77777777" w:rsidR="00AF31EA" w:rsidRDefault="00AF31EA" w:rsidP="00AF31EA">
            <w:pPr>
              <w:pStyle w:val="para"/>
              <w:rPr>
                <w:rFonts w:cs="Calibri"/>
                <w:b/>
                <w:color w:val="auto"/>
                <w:szCs w:val="20"/>
              </w:rPr>
            </w:pPr>
            <w:r>
              <w:rPr>
                <w:rFonts w:cs="Calibri"/>
                <w:b/>
                <w:color w:val="auto"/>
                <w:szCs w:val="20"/>
              </w:rPr>
              <w:t>7.3.3</w:t>
            </w:r>
          </w:p>
          <w:p w14:paraId="73DE81A7" w14:textId="65330913" w:rsidR="00AF31EA" w:rsidRPr="00F54982" w:rsidRDefault="00AF31EA" w:rsidP="00AF31EA">
            <w:pPr>
              <w:pStyle w:val="para"/>
              <w:rPr>
                <w:rFonts w:cs="Calibri"/>
                <w:b/>
                <w:color w:val="auto"/>
                <w:szCs w:val="20"/>
              </w:rPr>
            </w:pPr>
            <w:r>
              <w:rPr>
                <w:rFonts w:cs="Calibri"/>
                <w:b/>
                <w:color w:val="auto"/>
                <w:szCs w:val="20"/>
              </w:rPr>
              <w:t>Intermediate only</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3A20DFD3" w14:textId="670065EB" w:rsidR="00AF31EA" w:rsidRPr="00AF31EA" w:rsidRDefault="008B1CEA" w:rsidP="00AF31EA">
            <w:pPr>
              <w:pStyle w:val="para"/>
              <w:rPr>
                <w:rFonts w:cs="Calibri"/>
                <w:b/>
                <w:color w:val="auto"/>
                <w:szCs w:val="20"/>
              </w:rPr>
            </w:pPr>
            <w:r w:rsidRPr="008B1CEA">
              <w:rPr>
                <w:szCs w:val="20"/>
              </w:rPr>
              <w:t>There shall be procedures for employees, contractors and visitors relating to action to be taken where they may be suffering from or have been in contact with an infectious disease. Expert medical advice shall be sought where required</w:t>
            </w:r>
            <w:r>
              <w:rPr>
                <w:szCs w:val="20"/>
              </w:rPr>
              <w:t>.</w:t>
            </w:r>
          </w:p>
        </w:tc>
        <w:tc>
          <w:tcPr>
            <w:tcW w:w="1476" w:type="dxa"/>
            <w:gridSpan w:val="2"/>
            <w:tcBorders>
              <w:top w:val="single" w:sz="4" w:space="0" w:color="auto"/>
              <w:left w:val="single" w:sz="4" w:space="0" w:color="auto"/>
              <w:bottom w:val="single" w:sz="4" w:space="0" w:color="auto"/>
            </w:tcBorders>
            <w:shd w:val="clear" w:color="auto" w:fill="auto"/>
          </w:tcPr>
          <w:p w14:paraId="1A377ABF" w14:textId="2312324F" w:rsidR="00AF31EA" w:rsidRPr="00F54982" w:rsidRDefault="00AF31EA" w:rsidP="00AF31EA">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5D6CA3BD" w14:textId="77777777" w:rsidR="00AF31EA" w:rsidRPr="00F54982" w:rsidRDefault="00AF31EA" w:rsidP="00AF31EA">
            <w:pPr>
              <w:pStyle w:val="para"/>
              <w:rPr>
                <w:rFonts w:cs="Calibri"/>
                <w:b/>
                <w:color w:val="auto"/>
                <w:szCs w:val="20"/>
              </w:rPr>
            </w:pPr>
          </w:p>
        </w:tc>
      </w:tr>
      <w:tr w:rsidR="007A04C2" w:rsidRPr="00F54982" w14:paraId="5E9B9AD7"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92D050"/>
          </w:tcPr>
          <w:p w14:paraId="3C09A577" w14:textId="61BC108A" w:rsidR="007A04C2" w:rsidRPr="00F54982" w:rsidRDefault="007A04C2" w:rsidP="000F7E43">
            <w:pPr>
              <w:pStyle w:val="para"/>
              <w:rPr>
                <w:rFonts w:cs="Calibri"/>
                <w:b/>
                <w:color w:val="auto"/>
                <w:szCs w:val="20"/>
              </w:rPr>
            </w:pPr>
            <w:r>
              <w:rPr>
                <w:rFonts w:cs="Calibri"/>
                <w:b/>
                <w:color w:val="auto"/>
                <w:szCs w:val="20"/>
              </w:rPr>
              <w:t>7.4</w:t>
            </w:r>
          </w:p>
        </w:tc>
        <w:tc>
          <w:tcPr>
            <w:tcW w:w="8939" w:type="dxa"/>
            <w:gridSpan w:val="4"/>
            <w:tcBorders>
              <w:top w:val="single" w:sz="4" w:space="0" w:color="auto"/>
              <w:left w:val="single" w:sz="4" w:space="0" w:color="auto"/>
              <w:bottom w:val="single" w:sz="4" w:space="0" w:color="auto"/>
            </w:tcBorders>
            <w:shd w:val="clear" w:color="auto" w:fill="92D050"/>
          </w:tcPr>
          <w:p w14:paraId="591D92F5" w14:textId="7B111B4B" w:rsidR="007A04C2" w:rsidRPr="00F30260" w:rsidRDefault="008B1CEA" w:rsidP="000F7E43">
            <w:pPr>
              <w:pStyle w:val="para"/>
              <w:rPr>
                <w:rFonts w:cs="Calibri"/>
                <w:b/>
                <w:bCs/>
                <w:color w:val="auto"/>
                <w:szCs w:val="20"/>
              </w:rPr>
            </w:pPr>
            <w:r w:rsidRPr="008B1CEA">
              <w:rPr>
                <w:rFonts w:cs="Calibri"/>
                <w:b/>
                <w:bCs/>
                <w:color w:val="auto"/>
                <w:szCs w:val="20"/>
              </w:rPr>
              <w:t>Protective clothing: staff or visitors to production areas</w:t>
            </w:r>
          </w:p>
        </w:tc>
      </w:tr>
      <w:tr w:rsidR="007A04C2" w:rsidRPr="00F54982" w14:paraId="11E504EA" w14:textId="77777777">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0AACD" w14:textId="77777777" w:rsidR="007A04C2" w:rsidRPr="00F54982" w:rsidRDefault="007A04C2">
            <w:pPr>
              <w:pStyle w:val="para"/>
              <w:rPr>
                <w:rFonts w:cs="Calibri"/>
                <w:b/>
                <w:color w:val="auto"/>
                <w:szCs w:val="20"/>
              </w:rPr>
            </w:pPr>
            <w:r>
              <w:rPr>
                <w:rFonts w:cs="Calibri"/>
                <w:b/>
                <w:color w:val="auto"/>
                <w:szCs w:val="20"/>
              </w:rPr>
              <w:t>Statement of intent</w:t>
            </w:r>
          </w:p>
        </w:tc>
        <w:tc>
          <w:tcPr>
            <w:tcW w:w="8939" w:type="dxa"/>
            <w:gridSpan w:val="4"/>
            <w:tcBorders>
              <w:top w:val="single" w:sz="4" w:space="0" w:color="auto"/>
              <w:left w:val="single" w:sz="4" w:space="0" w:color="auto"/>
              <w:bottom w:val="single" w:sz="4" w:space="0" w:color="auto"/>
            </w:tcBorders>
            <w:shd w:val="clear" w:color="auto" w:fill="F2F2F2" w:themeFill="background1" w:themeFillShade="F2"/>
          </w:tcPr>
          <w:p w14:paraId="7DC5373C" w14:textId="11F472DD" w:rsidR="007A04C2" w:rsidRPr="008F52C4" w:rsidRDefault="008B1CEA" w:rsidP="008F52C4">
            <w:pPr>
              <w:spacing w:after="0"/>
              <w:rPr>
                <w:color w:val="000000"/>
                <w:szCs w:val="20"/>
              </w:rPr>
            </w:pPr>
            <w:r w:rsidRPr="008B1CEA">
              <w:rPr>
                <w:color w:val="000000"/>
                <w:szCs w:val="20"/>
              </w:rPr>
              <w:t>Suitable site-issued protective clothing shall be worn by employees, contractors or visitors working in or entering production areas</w:t>
            </w:r>
            <w:r>
              <w:rPr>
                <w:color w:val="000000"/>
                <w:szCs w:val="20"/>
              </w:rPr>
              <w:t>.</w:t>
            </w:r>
          </w:p>
        </w:tc>
      </w:tr>
      <w:tr w:rsidR="007A04C2" w:rsidRPr="00F54982" w14:paraId="749C27B4" w14:textId="77777777">
        <w:tc>
          <w:tcPr>
            <w:tcW w:w="1693" w:type="dxa"/>
            <w:tcBorders>
              <w:top w:val="single" w:sz="4" w:space="0" w:color="auto"/>
              <w:left w:val="single" w:sz="4" w:space="0" w:color="auto"/>
              <w:bottom w:val="single" w:sz="4" w:space="0" w:color="auto"/>
              <w:right w:val="single" w:sz="4" w:space="0" w:color="auto"/>
            </w:tcBorders>
            <w:shd w:val="clear" w:color="auto" w:fill="auto"/>
          </w:tcPr>
          <w:p w14:paraId="2741B66A" w14:textId="77777777" w:rsidR="007A04C2" w:rsidRPr="00F54982" w:rsidRDefault="007A04C2">
            <w:pPr>
              <w:pStyle w:val="para"/>
              <w:rPr>
                <w:rFonts w:cs="Calibri"/>
                <w:b/>
                <w:strike/>
                <w:color w:val="auto"/>
                <w:szCs w:val="20"/>
              </w:rPr>
            </w:pPr>
            <w:r w:rsidRPr="00F54982">
              <w:rPr>
                <w:rFonts w:cs="Calibri"/>
                <w:b/>
                <w:color w:val="auto"/>
                <w:szCs w:val="20"/>
              </w:rPr>
              <w:t>Clause</w:t>
            </w:r>
            <w:r>
              <w:rPr>
                <w:rFonts w:cs="Calibri"/>
                <w:b/>
                <w:szCs w:val="20"/>
              </w:rPr>
              <w:t>/Level</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1EFFCEA9" w14:textId="77777777" w:rsidR="007A04C2" w:rsidRPr="00F54982" w:rsidRDefault="007A04C2">
            <w:pPr>
              <w:pStyle w:val="para"/>
              <w:rPr>
                <w:rFonts w:cs="Calibri"/>
                <w:strike/>
                <w:color w:val="auto"/>
                <w:szCs w:val="20"/>
              </w:rPr>
            </w:pPr>
            <w:r w:rsidRPr="00F54982">
              <w:rPr>
                <w:rFonts w:cs="Calibri"/>
                <w:b/>
                <w:color w:val="auto"/>
                <w:szCs w:val="20"/>
              </w:rPr>
              <w:t>Requirements</w:t>
            </w:r>
          </w:p>
        </w:tc>
        <w:tc>
          <w:tcPr>
            <w:tcW w:w="1476" w:type="dxa"/>
            <w:gridSpan w:val="2"/>
            <w:tcBorders>
              <w:top w:val="single" w:sz="4" w:space="0" w:color="auto"/>
              <w:left w:val="single" w:sz="4" w:space="0" w:color="auto"/>
              <w:bottom w:val="single" w:sz="4" w:space="0" w:color="auto"/>
            </w:tcBorders>
            <w:shd w:val="clear" w:color="auto" w:fill="auto"/>
          </w:tcPr>
          <w:p w14:paraId="56A7EE2D" w14:textId="77777777" w:rsidR="007A04C2" w:rsidRPr="00F54982" w:rsidRDefault="007A04C2">
            <w:pPr>
              <w:pStyle w:val="para"/>
              <w:rPr>
                <w:rFonts w:cs="Calibri"/>
                <w:b/>
                <w:color w:val="auto"/>
                <w:szCs w:val="20"/>
              </w:rPr>
            </w:pPr>
            <w:r w:rsidRPr="00F54982">
              <w:rPr>
                <w:rFonts w:cs="Calibri"/>
                <w:b/>
                <w:color w:val="auto"/>
                <w:szCs w:val="20"/>
              </w:rPr>
              <w:t>Conforms</w:t>
            </w:r>
          </w:p>
        </w:tc>
        <w:tc>
          <w:tcPr>
            <w:tcW w:w="2670" w:type="dxa"/>
            <w:tcBorders>
              <w:top w:val="single" w:sz="4" w:space="0" w:color="auto"/>
              <w:left w:val="single" w:sz="4" w:space="0" w:color="auto"/>
              <w:bottom w:val="single" w:sz="4" w:space="0" w:color="auto"/>
            </w:tcBorders>
            <w:shd w:val="clear" w:color="auto" w:fill="auto"/>
          </w:tcPr>
          <w:p w14:paraId="03692AD0" w14:textId="77777777" w:rsidR="007A04C2" w:rsidRPr="00F54982" w:rsidRDefault="007A04C2">
            <w:pPr>
              <w:pStyle w:val="para"/>
              <w:rPr>
                <w:rFonts w:cs="Calibri"/>
                <w:b/>
                <w:color w:val="auto"/>
                <w:szCs w:val="20"/>
              </w:rPr>
            </w:pPr>
            <w:r w:rsidRPr="00F54982">
              <w:rPr>
                <w:rFonts w:cs="Calibri"/>
                <w:b/>
                <w:color w:val="auto"/>
                <w:szCs w:val="20"/>
              </w:rPr>
              <w:t>Comments</w:t>
            </w:r>
          </w:p>
        </w:tc>
      </w:tr>
      <w:tr w:rsidR="008F52C4" w:rsidRPr="00F54982" w14:paraId="678A30B4"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6DE25781" w14:textId="77777777" w:rsidR="008F52C4" w:rsidRDefault="008F52C4" w:rsidP="008F52C4">
            <w:pPr>
              <w:pStyle w:val="para"/>
              <w:rPr>
                <w:rFonts w:cs="Calibri"/>
                <w:b/>
                <w:color w:val="auto"/>
                <w:szCs w:val="20"/>
              </w:rPr>
            </w:pPr>
            <w:r>
              <w:rPr>
                <w:rFonts w:cs="Calibri"/>
                <w:b/>
                <w:color w:val="auto"/>
                <w:szCs w:val="20"/>
              </w:rPr>
              <w:t>7.4.1</w:t>
            </w:r>
          </w:p>
          <w:p w14:paraId="1DFC6F97" w14:textId="1F43F457" w:rsidR="008F52C4" w:rsidRPr="00F54982" w:rsidRDefault="008F52C4" w:rsidP="008F52C4">
            <w:pPr>
              <w:pStyle w:val="para"/>
              <w:rPr>
                <w:rFonts w:cs="Calibri"/>
                <w:b/>
                <w:color w:val="auto"/>
                <w:szCs w:val="20"/>
              </w:rPr>
            </w:pPr>
            <w:r>
              <w:rPr>
                <w:rFonts w:cs="Calibri"/>
                <w:b/>
                <w:color w:val="auto"/>
                <w:szCs w:val="20"/>
              </w:rPr>
              <w:t>Basic and Intermediate</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7851A48E" w14:textId="43E86F5E" w:rsidR="008F52C4" w:rsidRPr="008F52C4" w:rsidRDefault="008B1CEA" w:rsidP="008F52C4">
            <w:pPr>
              <w:pStyle w:val="para"/>
              <w:rPr>
                <w:rFonts w:cs="Calibri"/>
                <w:b/>
                <w:color w:val="auto"/>
                <w:szCs w:val="20"/>
              </w:rPr>
            </w:pPr>
            <w:r w:rsidRPr="008B1CEA">
              <w:rPr>
                <w:szCs w:val="20"/>
              </w:rPr>
              <w:t>The company shall document and communicate to all employees (including agency and temporary personnel), contractors or visitors the rules regarding the wearing of protective clothing in specified work areas (e.g. production areas, storage areas etc.). This shall also include policies relating to the wearing of protective clothing away from the production environment (e.g. removal before entering toilets, and use of canteen and smoking areas)</w:t>
            </w:r>
            <w:r>
              <w:rPr>
                <w:szCs w:val="20"/>
              </w:rPr>
              <w:t>.</w:t>
            </w:r>
          </w:p>
        </w:tc>
        <w:tc>
          <w:tcPr>
            <w:tcW w:w="1476" w:type="dxa"/>
            <w:gridSpan w:val="2"/>
            <w:tcBorders>
              <w:top w:val="single" w:sz="4" w:space="0" w:color="auto"/>
              <w:left w:val="single" w:sz="4" w:space="0" w:color="auto"/>
              <w:bottom w:val="single" w:sz="4" w:space="0" w:color="auto"/>
            </w:tcBorders>
            <w:shd w:val="clear" w:color="auto" w:fill="auto"/>
          </w:tcPr>
          <w:p w14:paraId="6F22DE55" w14:textId="337B0645" w:rsidR="008F52C4" w:rsidRPr="00F54982" w:rsidRDefault="008F52C4" w:rsidP="008F52C4">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27B861BC" w14:textId="77777777" w:rsidR="008F52C4" w:rsidRPr="00F54982" w:rsidRDefault="008F52C4" w:rsidP="008F52C4">
            <w:pPr>
              <w:pStyle w:val="para"/>
              <w:rPr>
                <w:rFonts w:cs="Calibri"/>
                <w:b/>
                <w:color w:val="auto"/>
                <w:szCs w:val="20"/>
              </w:rPr>
            </w:pPr>
          </w:p>
        </w:tc>
      </w:tr>
      <w:tr w:rsidR="008F52C4" w:rsidRPr="00F54982" w14:paraId="3A15F895"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09C52AFE" w14:textId="77777777" w:rsidR="008F52C4" w:rsidRDefault="008F52C4" w:rsidP="008F52C4">
            <w:pPr>
              <w:pStyle w:val="para"/>
              <w:rPr>
                <w:rFonts w:cs="Calibri"/>
                <w:b/>
                <w:color w:val="auto"/>
                <w:szCs w:val="20"/>
              </w:rPr>
            </w:pPr>
            <w:r>
              <w:rPr>
                <w:rFonts w:cs="Calibri"/>
                <w:b/>
                <w:color w:val="auto"/>
                <w:szCs w:val="20"/>
              </w:rPr>
              <w:t>7.4.2</w:t>
            </w:r>
          </w:p>
          <w:p w14:paraId="78AE5073" w14:textId="6C0F0F7D" w:rsidR="008F52C4" w:rsidRPr="00F54982" w:rsidRDefault="008F52C4" w:rsidP="008F52C4">
            <w:pPr>
              <w:pStyle w:val="para"/>
              <w:rPr>
                <w:rFonts w:cs="Calibri"/>
                <w:b/>
                <w:color w:val="auto"/>
                <w:szCs w:val="20"/>
              </w:rPr>
            </w:pPr>
            <w:r>
              <w:rPr>
                <w:rFonts w:cs="Calibri"/>
                <w:b/>
                <w:color w:val="auto"/>
                <w:szCs w:val="20"/>
              </w:rPr>
              <w:lastRenderedPageBreak/>
              <w:t>Basic and Intermediate</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52514BAE" w14:textId="20B0BD5C" w:rsidR="008F52C4" w:rsidRPr="008F52C4" w:rsidRDefault="008F52C4" w:rsidP="008F52C4">
            <w:pPr>
              <w:pStyle w:val="para"/>
              <w:rPr>
                <w:rFonts w:cs="Calibri"/>
                <w:b/>
                <w:color w:val="auto"/>
                <w:szCs w:val="20"/>
              </w:rPr>
            </w:pPr>
            <w:r w:rsidRPr="008F52C4">
              <w:rPr>
                <w:szCs w:val="20"/>
              </w:rPr>
              <w:lastRenderedPageBreak/>
              <w:t>Protective clothing shall be available that:</w:t>
            </w:r>
            <w:r w:rsidRPr="008F52C4">
              <w:rPr>
                <w:szCs w:val="20"/>
              </w:rPr>
              <w:br/>
              <w:t>• is provided in sufficient numbers for each employee</w:t>
            </w:r>
            <w:r w:rsidRPr="008F52C4">
              <w:rPr>
                <w:szCs w:val="20"/>
              </w:rPr>
              <w:br/>
              <w:t xml:space="preserve">• is of suitable design to prevent </w:t>
            </w:r>
            <w:r w:rsidRPr="008F52C4">
              <w:rPr>
                <w:szCs w:val="20"/>
              </w:rPr>
              <w:lastRenderedPageBreak/>
              <w:t>contamination of the product (at a minimum containing no external pockets above the waist or sewn-on buttons)</w:t>
            </w:r>
            <w:r w:rsidRPr="008F52C4">
              <w:rPr>
                <w:szCs w:val="20"/>
              </w:rPr>
              <w:br/>
              <w:t>• fully contains all scalp hair to prevent product contamination</w:t>
            </w:r>
            <w:r w:rsidRPr="008F52C4">
              <w:rPr>
                <w:szCs w:val="20"/>
              </w:rPr>
              <w:br/>
              <w:t>• includes snoods for beards and moustaches, where required, to prevent product</w:t>
            </w:r>
            <w:r w:rsidRPr="008F52C4">
              <w:rPr>
                <w:szCs w:val="20"/>
              </w:rPr>
              <w:br/>
              <w:t>contamination.</w:t>
            </w:r>
          </w:p>
        </w:tc>
        <w:tc>
          <w:tcPr>
            <w:tcW w:w="1476" w:type="dxa"/>
            <w:gridSpan w:val="2"/>
            <w:tcBorders>
              <w:top w:val="single" w:sz="4" w:space="0" w:color="auto"/>
              <w:left w:val="single" w:sz="4" w:space="0" w:color="auto"/>
              <w:bottom w:val="single" w:sz="4" w:space="0" w:color="auto"/>
            </w:tcBorders>
            <w:shd w:val="clear" w:color="auto" w:fill="auto"/>
          </w:tcPr>
          <w:p w14:paraId="13D12E73" w14:textId="11AC5DEF" w:rsidR="008F52C4" w:rsidRPr="00F54982" w:rsidRDefault="008F52C4" w:rsidP="008F52C4">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5AEFBC41" w14:textId="77777777" w:rsidR="008F52C4" w:rsidRPr="00F54982" w:rsidRDefault="008F52C4" w:rsidP="008F52C4">
            <w:pPr>
              <w:pStyle w:val="para"/>
              <w:rPr>
                <w:rFonts w:cs="Calibri"/>
                <w:b/>
                <w:color w:val="auto"/>
                <w:szCs w:val="20"/>
              </w:rPr>
            </w:pPr>
          </w:p>
        </w:tc>
      </w:tr>
      <w:tr w:rsidR="008F52C4" w:rsidRPr="00F54982" w14:paraId="670867D0" w14:textId="77777777" w:rsidTr="00570015">
        <w:tc>
          <w:tcPr>
            <w:tcW w:w="1693" w:type="dxa"/>
            <w:tcBorders>
              <w:top w:val="single" w:sz="4" w:space="0" w:color="auto"/>
              <w:left w:val="single" w:sz="4" w:space="0" w:color="auto"/>
              <w:bottom w:val="single" w:sz="4" w:space="0" w:color="auto"/>
              <w:right w:val="single" w:sz="4" w:space="0" w:color="auto"/>
            </w:tcBorders>
            <w:shd w:val="clear" w:color="auto" w:fill="FFCCCC"/>
          </w:tcPr>
          <w:p w14:paraId="4EE09669" w14:textId="77777777" w:rsidR="008F52C4" w:rsidRDefault="008F52C4" w:rsidP="008F52C4">
            <w:pPr>
              <w:pStyle w:val="para"/>
              <w:rPr>
                <w:rFonts w:cs="Calibri"/>
                <w:b/>
                <w:color w:val="auto"/>
                <w:szCs w:val="20"/>
              </w:rPr>
            </w:pPr>
            <w:r>
              <w:rPr>
                <w:rFonts w:cs="Calibri"/>
                <w:b/>
                <w:color w:val="auto"/>
                <w:szCs w:val="20"/>
              </w:rPr>
              <w:t>7.4.4</w:t>
            </w:r>
          </w:p>
          <w:p w14:paraId="342F856C" w14:textId="18F712B6" w:rsidR="008F52C4" w:rsidRPr="00F54982" w:rsidRDefault="008F52C4" w:rsidP="008F52C4">
            <w:pPr>
              <w:pStyle w:val="para"/>
              <w:rPr>
                <w:rFonts w:cs="Calibri"/>
                <w:b/>
                <w:color w:val="auto"/>
                <w:szCs w:val="20"/>
              </w:rPr>
            </w:pPr>
            <w:r>
              <w:rPr>
                <w:rFonts w:cs="Calibri"/>
                <w:b/>
                <w:color w:val="auto"/>
                <w:szCs w:val="20"/>
              </w:rPr>
              <w:t>Basic and Intermediate</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1E1E60AB" w14:textId="7C8E827F" w:rsidR="008F52C4" w:rsidRPr="008F52C4" w:rsidRDefault="00D5556D" w:rsidP="008F52C4">
            <w:pPr>
              <w:pStyle w:val="para"/>
              <w:rPr>
                <w:rFonts w:cs="Calibri"/>
                <w:b/>
                <w:color w:val="auto"/>
                <w:szCs w:val="20"/>
              </w:rPr>
            </w:pPr>
            <w:r w:rsidRPr="00D5556D">
              <w:rPr>
                <w:szCs w:val="20"/>
              </w:rPr>
              <w:t>Protective clothing shall be changed at an appropriate frequency, based on risk</w:t>
            </w:r>
            <w:r>
              <w:rPr>
                <w:szCs w:val="20"/>
              </w:rPr>
              <w:t>.</w:t>
            </w:r>
          </w:p>
        </w:tc>
        <w:tc>
          <w:tcPr>
            <w:tcW w:w="1476" w:type="dxa"/>
            <w:gridSpan w:val="2"/>
            <w:tcBorders>
              <w:top w:val="single" w:sz="4" w:space="0" w:color="auto"/>
              <w:left w:val="single" w:sz="4" w:space="0" w:color="auto"/>
              <w:bottom w:val="single" w:sz="4" w:space="0" w:color="auto"/>
            </w:tcBorders>
            <w:shd w:val="clear" w:color="auto" w:fill="auto"/>
          </w:tcPr>
          <w:p w14:paraId="0E6F5132" w14:textId="1C9C5DA3" w:rsidR="008F52C4" w:rsidRPr="00F54982" w:rsidRDefault="008F52C4" w:rsidP="008F52C4">
            <w:pPr>
              <w:pStyle w:val="para"/>
              <w:rPr>
                <w:rFonts w:cs="Calibri"/>
                <w:b/>
                <w:color w:val="auto"/>
                <w:szCs w:val="20"/>
              </w:rPr>
            </w:pPr>
          </w:p>
        </w:tc>
        <w:tc>
          <w:tcPr>
            <w:tcW w:w="2670" w:type="dxa"/>
            <w:tcBorders>
              <w:top w:val="single" w:sz="4" w:space="0" w:color="auto"/>
              <w:left w:val="single" w:sz="4" w:space="0" w:color="auto"/>
              <w:bottom w:val="single" w:sz="4" w:space="0" w:color="auto"/>
            </w:tcBorders>
            <w:shd w:val="clear" w:color="auto" w:fill="auto"/>
          </w:tcPr>
          <w:p w14:paraId="5F8AB32B" w14:textId="77777777" w:rsidR="008F52C4" w:rsidRPr="00F54982" w:rsidRDefault="008F52C4" w:rsidP="008F52C4">
            <w:pPr>
              <w:pStyle w:val="para"/>
              <w:rPr>
                <w:rFonts w:cs="Calibri"/>
                <w:b/>
                <w:color w:val="auto"/>
                <w:szCs w:val="20"/>
              </w:rPr>
            </w:pPr>
          </w:p>
        </w:tc>
      </w:tr>
      <w:tr w:rsidR="007A04C2" w:rsidRPr="00F54982" w14:paraId="4FF0EEF9"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92D050"/>
          </w:tcPr>
          <w:p w14:paraId="003801D3" w14:textId="508F3B13" w:rsidR="007A04C2" w:rsidRPr="00F54982" w:rsidRDefault="007A04C2" w:rsidP="007A04C2">
            <w:pPr>
              <w:pStyle w:val="para"/>
              <w:rPr>
                <w:rFonts w:cs="Calibri"/>
                <w:b/>
                <w:color w:val="auto"/>
                <w:szCs w:val="20"/>
              </w:rPr>
            </w:pPr>
            <w:r w:rsidRPr="00F54982">
              <w:rPr>
                <w:rFonts w:cs="Calibri"/>
                <w:b/>
                <w:color w:val="auto"/>
                <w:szCs w:val="20"/>
              </w:rPr>
              <w:t>8</w:t>
            </w:r>
          </w:p>
        </w:tc>
        <w:tc>
          <w:tcPr>
            <w:tcW w:w="8939" w:type="dxa"/>
            <w:gridSpan w:val="4"/>
            <w:tcBorders>
              <w:top w:val="single" w:sz="4" w:space="0" w:color="auto"/>
              <w:left w:val="single" w:sz="4" w:space="0" w:color="auto"/>
              <w:bottom w:val="single" w:sz="4" w:space="0" w:color="auto"/>
            </w:tcBorders>
            <w:shd w:val="clear" w:color="auto" w:fill="92D050"/>
          </w:tcPr>
          <w:p w14:paraId="7FAAA10A" w14:textId="21DA1DB3" w:rsidR="007A04C2" w:rsidRPr="00F30260" w:rsidRDefault="007A04C2" w:rsidP="007A04C2">
            <w:pPr>
              <w:pStyle w:val="para"/>
              <w:rPr>
                <w:rFonts w:cs="Calibri"/>
                <w:b/>
                <w:bCs/>
                <w:color w:val="auto"/>
                <w:szCs w:val="20"/>
              </w:rPr>
            </w:pPr>
            <w:r w:rsidRPr="00F30260">
              <w:rPr>
                <w:rFonts w:cs="Calibri"/>
                <w:b/>
                <w:bCs/>
                <w:color w:val="auto"/>
                <w:szCs w:val="20"/>
              </w:rPr>
              <w:t>High-</w:t>
            </w:r>
            <w:r>
              <w:rPr>
                <w:rFonts w:cs="Calibri"/>
                <w:b/>
                <w:bCs/>
                <w:color w:val="auto"/>
                <w:szCs w:val="20"/>
              </w:rPr>
              <w:t>r</w:t>
            </w:r>
            <w:r w:rsidRPr="00F30260">
              <w:rPr>
                <w:rFonts w:cs="Calibri"/>
                <w:b/>
                <w:bCs/>
                <w:color w:val="auto"/>
                <w:szCs w:val="20"/>
              </w:rPr>
              <w:t xml:space="preserve">isk, </w:t>
            </w:r>
            <w:r>
              <w:rPr>
                <w:rFonts w:cs="Calibri"/>
                <w:b/>
                <w:bCs/>
                <w:color w:val="auto"/>
                <w:szCs w:val="20"/>
              </w:rPr>
              <w:t>h</w:t>
            </w:r>
            <w:r w:rsidRPr="00F30260">
              <w:rPr>
                <w:rFonts w:cs="Calibri"/>
                <w:b/>
                <w:bCs/>
                <w:color w:val="auto"/>
                <w:szCs w:val="20"/>
              </w:rPr>
              <w:t>igh-</w:t>
            </w:r>
            <w:r>
              <w:rPr>
                <w:rFonts w:cs="Calibri"/>
                <w:b/>
                <w:bCs/>
                <w:color w:val="auto"/>
                <w:szCs w:val="20"/>
              </w:rPr>
              <w:t>c</w:t>
            </w:r>
            <w:r w:rsidRPr="00F30260">
              <w:rPr>
                <w:rFonts w:cs="Calibri"/>
                <w:b/>
                <w:bCs/>
                <w:color w:val="auto"/>
                <w:szCs w:val="20"/>
              </w:rPr>
              <w:t xml:space="preserve">are and </w:t>
            </w:r>
            <w:r>
              <w:rPr>
                <w:rFonts w:cs="Calibri"/>
                <w:b/>
                <w:bCs/>
                <w:color w:val="auto"/>
                <w:szCs w:val="20"/>
              </w:rPr>
              <w:t>a</w:t>
            </w:r>
            <w:r w:rsidRPr="00F30260">
              <w:rPr>
                <w:rFonts w:cs="Calibri"/>
                <w:b/>
                <w:bCs/>
                <w:color w:val="auto"/>
                <w:szCs w:val="20"/>
              </w:rPr>
              <w:t xml:space="preserve">mbient </w:t>
            </w:r>
            <w:r>
              <w:rPr>
                <w:rFonts w:cs="Calibri"/>
                <w:b/>
                <w:bCs/>
                <w:color w:val="auto"/>
                <w:szCs w:val="20"/>
              </w:rPr>
              <w:t>h</w:t>
            </w:r>
            <w:r w:rsidRPr="00F30260">
              <w:rPr>
                <w:rFonts w:cs="Calibri"/>
                <w:b/>
                <w:bCs/>
                <w:color w:val="auto"/>
                <w:szCs w:val="20"/>
              </w:rPr>
              <w:t>igh-</w:t>
            </w:r>
            <w:r>
              <w:rPr>
                <w:rFonts w:cs="Calibri"/>
                <w:b/>
                <w:bCs/>
                <w:color w:val="auto"/>
                <w:szCs w:val="20"/>
              </w:rPr>
              <w:t>c</w:t>
            </w:r>
            <w:r w:rsidRPr="00F30260">
              <w:rPr>
                <w:rFonts w:cs="Calibri"/>
                <w:b/>
                <w:bCs/>
                <w:color w:val="auto"/>
                <w:szCs w:val="20"/>
              </w:rPr>
              <w:t>are</w:t>
            </w:r>
          </w:p>
        </w:tc>
      </w:tr>
      <w:tr w:rsidR="007A04C2" w:rsidRPr="00F54982" w14:paraId="2A4C43BE" w14:textId="77777777" w:rsidTr="763722A6">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D79A35" w14:textId="1FA15246" w:rsidR="007A04C2" w:rsidRPr="00F54982" w:rsidRDefault="007A04C2" w:rsidP="007A04C2">
            <w:pPr>
              <w:pStyle w:val="para"/>
              <w:rPr>
                <w:rFonts w:cs="Calibri"/>
                <w:b/>
                <w:color w:val="auto"/>
                <w:szCs w:val="20"/>
              </w:rPr>
            </w:pPr>
            <w:r>
              <w:rPr>
                <w:rFonts w:cs="Calibri"/>
                <w:b/>
                <w:color w:val="auto"/>
                <w:szCs w:val="20"/>
              </w:rPr>
              <w:t>Statement of intent</w:t>
            </w:r>
          </w:p>
        </w:tc>
        <w:tc>
          <w:tcPr>
            <w:tcW w:w="8939" w:type="dxa"/>
            <w:gridSpan w:val="4"/>
            <w:tcBorders>
              <w:top w:val="single" w:sz="4" w:space="0" w:color="auto"/>
              <w:left w:val="single" w:sz="4" w:space="0" w:color="auto"/>
              <w:bottom w:val="single" w:sz="4" w:space="0" w:color="auto"/>
            </w:tcBorders>
            <w:shd w:val="clear" w:color="auto" w:fill="F2F2F2" w:themeFill="background1" w:themeFillShade="F2"/>
          </w:tcPr>
          <w:p w14:paraId="1DDFB5C0" w14:textId="73319722" w:rsidR="007A04C2" w:rsidRPr="00567365" w:rsidRDefault="007A04C2" w:rsidP="007A04C2">
            <w:pPr>
              <w:pStyle w:val="para"/>
              <w:rPr>
                <w:rFonts w:cs="Calibri"/>
                <w:i/>
                <w:iCs/>
                <w:color w:val="auto"/>
                <w:sz w:val="16"/>
                <w:szCs w:val="16"/>
              </w:rPr>
            </w:pPr>
            <w:r w:rsidRPr="00F30260">
              <w:t>The site shall be able to demonstrate that production facilities and controls are suitable to prevent pathogen contamination of products.</w:t>
            </w:r>
          </w:p>
        </w:tc>
      </w:tr>
    </w:tbl>
    <w:p w14:paraId="23D89072" w14:textId="33EC109C" w:rsidR="009337CC" w:rsidRDefault="009337CC" w:rsidP="002057CC">
      <w:pPr>
        <w:spacing w:before="120"/>
        <w:rPr>
          <w:rFonts w:cs="Calibri"/>
        </w:rPr>
      </w:pPr>
    </w:p>
    <w:p w14:paraId="10744716" w14:textId="77777777" w:rsidR="00396316" w:rsidRDefault="00396316" w:rsidP="000772A5">
      <w:pPr>
        <w:spacing w:after="240"/>
        <w:rPr>
          <w:rFonts w:eastAsia="Calibri" w:cs="Times New Roman"/>
          <w:sz w:val="16"/>
          <w:szCs w:val="16"/>
        </w:rPr>
      </w:pPr>
    </w:p>
    <w:p w14:paraId="0E08FD8D" w14:textId="77777777" w:rsidR="00396316" w:rsidRDefault="00396316" w:rsidP="000772A5">
      <w:pPr>
        <w:spacing w:after="240"/>
        <w:rPr>
          <w:rFonts w:eastAsia="Calibri" w:cs="Times New Roman"/>
          <w:sz w:val="16"/>
          <w:szCs w:val="16"/>
        </w:rPr>
      </w:pPr>
    </w:p>
    <w:p w14:paraId="6850DBB9" w14:textId="77777777" w:rsidR="00396316" w:rsidRDefault="00396316" w:rsidP="000772A5">
      <w:pPr>
        <w:spacing w:after="240"/>
        <w:rPr>
          <w:rFonts w:eastAsia="Calibri" w:cs="Times New Roman"/>
          <w:sz w:val="16"/>
          <w:szCs w:val="16"/>
        </w:rPr>
      </w:pPr>
    </w:p>
    <w:p w14:paraId="7D1C5447" w14:textId="77777777" w:rsidR="00396316" w:rsidRDefault="00396316" w:rsidP="000772A5">
      <w:pPr>
        <w:spacing w:after="240"/>
        <w:rPr>
          <w:rFonts w:eastAsia="Calibri" w:cs="Times New Roman"/>
          <w:sz w:val="16"/>
          <w:szCs w:val="16"/>
        </w:rPr>
      </w:pPr>
    </w:p>
    <w:p w14:paraId="45826741" w14:textId="77777777" w:rsidR="00396316" w:rsidRDefault="00396316" w:rsidP="000772A5">
      <w:pPr>
        <w:spacing w:after="240"/>
        <w:rPr>
          <w:rFonts w:eastAsia="Calibri" w:cs="Times New Roman"/>
          <w:sz w:val="16"/>
          <w:szCs w:val="16"/>
        </w:rPr>
      </w:pPr>
    </w:p>
    <w:p w14:paraId="7ED7918F" w14:textId="77777777" w:rsidR="00396316" w:rsidRDefault="00396316" w:rsidP="000772A5">
      <w:pPr>
        <w:spacing w:after="240"/>
        <w:rPr>
          <w:rFonts w:eastAsia="Calibri" w:cs="Times New Roman"/>
          <w:sz w:val="16"/>
          <w:szCs w:val="16"/>
        </w:rPr>
      </w:pPr>
    </w:p>
    <w:p w14:paraId="7FCED1FB" w14:textId="77777777" w:rsidR="00396316" w:rsidRDefault="00396316" w:rsidP="000772A5">
      <w:pPr>
        <w:spacing w:after="240"/>
        <w:rPr>
          <w:rFonts w:eastAsia="Calibri" w:cs="Times New Roman"/>
          <w:sz w:val="16"/>
          <w:szCs w:val="16"/>
        </w:rPr>
      </w:pPr>
    </w:p>
    <w:p w14:paraId="7A2DD641" w14:textId="77777777" w:rsidR="00396316" w:rsidRDefault="00396316" w:rsidP="000772A5">
      <w:pPr>
        <w:spacing w:after="240"/>
        <w:rPr>
          <w:rFonts w:eastAsia="Calibri" w:cs="Times New Roman"/>
          <w:sz w:val="16"/>
          <w:szCs w:val="16"/>
        </w:rPr>
      </w:pPr>
    </w:p>
    <w:p w14:paraId="42386A15" w14:textId="77777777" w:rsidR="00396316" w:rsidRDefault="00396316" w:rsidP="000772A5">
      <w:pPr>
        <w:spacing w:after="240"/>
        <w:rPr>
          <w:rFonts w:eastAsia="Calibri" w:cs="Times New Roman"/>
          <w:sz w:val="16"/>
          <w:szCs w:val="16"/>
        </w:rPr>
      </w:pPr>
    </w:p>
    <w:p w14:paraId="0B38C00D" w14:textId="77777777" w:rsidR="00396316" w:rsidRDefault="00396316" w:rsidP="000772A5">
      <w:pPr>
        <w:spacing w:after="240"/>
        <w:rPr>
          <w:rFonts w:eastAsia="Calibri" w:cs="Times New Roman"/>
          <w:sz w:val="16"/>
          <w:szCs w:val="16"/>
        </w:rPr>
      </w:pPr>
    </w:p>
    <w:p w14:paraId="143C42F7" w14:textId="77777777" w:rsidR="00396316" w:rsidRDefault="00396316" w:rsidP="000772A5">
      <w:pPr>
        <w:spacing w:after="240"/>
        <w:rPr>
          <w:rFonts w:eastAsia="Calibri" w:cs="Times New Roman"/>
          <w:sz w:val="16"/>
          <w:szCs w:val="16"/>
        </w:rPr>
      </w:pPr>
    </w:p>
    <w:p w14:paraId="7D8896B4" w14:textId="77777777" w:rsidR="00396316" w:rsidRDefault="00396316" w:rsidP="000772A5">
      <w:pPr>
        <w:spacing w:after="240"/>
        <w:rPr>
          <w:rFonts w:eastAsia="Calibri" w:cs="Times New Roman"/>
          <w:sz w:val="16"/>
          <w:szCs w:val="16"/>
        </w:rPr>
      </w:pPr>
    </w:p>
    <w:p w14:paraId="38D7312D" w14:textId="77777777" w:rsidR="00396316" w:rsidRDefault="00396316" w:rsidP="000772A5">
      <w:pPr>
        <w:spacing w:after="240"/>
        <w:rPr>
          <w:rFonts w:eastAsia="Calibri" w:cs="Times New Roman"/>
          <w:sz w:val="16"/>
          <w:szCs w:val="16"/>
        </w:rPr>
      </w:pPr>
    </w:p>
    <w:p w14:paraId="675DC5B2" w14:textId="77777777" w:rsidR="00396316" w:rsidRDefault="00396316" w:rsidP="000772A5">
      <w:pPr>
        <w:spacing w:after="240"/>
        <w:rPr>
          <w:rFonts w:eastAsia="Calibri" w:cs="Times New Roman"/>
          <w:sz w:val="16"/>
          <w:szCs w:val="16"/>
        </w:rPr>
      </w:pPr>
    </w:p>
    <w:p w14:paraId="37E019F6" w14:textId="5A52C05A" w:rsidR="00396316" w:rsidRDefault="007C7636" w:rsidP="007C7636">
      <w:pPr>
        <w:tabs>
          <w:tab w:val="left" w:pos="5460"/>
        </w:tabs>
        <w:spacing w:after="240"/>
        <w:rPr>
          <w:rFonts w:eastAsia="Calibri" w:cs="Times New Roman"/>
          <w:sz w:val="16"/>
          <w:szCs w:val="16"/>
        </w:rPr>
      </w:pPr>
      <w:r>
        <w:rPr>
          <w:rFonts w:eastAsia="Calibri" w:cs="Times New Roman"/>
          <w:sz w:val="16"/>
          <w:szCs w:val="16"/>
        </w:rPr>
        <w:tab/>
      </w:r>
    </w:p>
    <w:p w14:paraId="5663572A" w14:textId="77777777" w:rsidR="00396316" w:rsidRDefault="00396316" w:rsidP="000772A5">
      <w:pPr>
        <w:spacing w:after="240"/>
        <w:rPr>
          <w:rFonts w:eastAsia="Calibri" w:cs="Times New Roman"/>
          <w:sz w:val="16"/>
          <w:szCs w:val="16"/>
        </w:rPr>
      </w:pPr>
    </w:p>
    <w:p w14:paraId="5FDC6CCD" w14:textId="77777777" w:rsidR="00396316" w:rsidRDefault="00396316" w:rsidP="000772A5">
      <w:pPr>
        <w:spacing w:after="240"/>
        <w:rPr>
          <w:rFonts w:eastAsia="Calibri" w:cs="Times New Roman"/>
          <w:sz w:val="16"/>
          <w:szCs w:val="16"/>
        </w:rPr>
      </w:pPr>
    </w:p>
    <w:p w14:paraId="061D9C76" w14:textId="77777777" w:rsidR="00396316" w:rsidRDefault="00396316" w:rsidP="000772A5">
      <w:pPr>
        <w:spacing w:after="240"/>
        <w:rPr>
          <w:rFonts w:eastAsia="Calibri" w:cs="Times New Roman"/>
          <w:sz w:val="16"/>
          <w:szCs w:val="16"/>
        </w:rPr>
      </w:pPr>
    </w:p>
    <w:p w14:paraId="397AF182" w14:textId="1C3F2B74" w:rsidR="002048DE" w:rsidRDefault="000772A5" w:rsidP="00396316">
      <w:pPr>
        <w:spacing w:after="240"/>
        <w:rPr>
          <w:rFonts w:cs="Calibri"/>
        </w:rPr>
      </w:pPr>
      <w:r w:rsidRPr="002B5C9F">
        <w:rPr>
          <w:rFonts w:eastAsia="Calibri" w:cs="Times New Roman"/>
          <w:sz w:val="16"/>
          <w:szCs w:val="16"/>
        </w:rPr>
        <w:t xml:space="preserve">Copyright © BRCGS </w:t>
      </w:r>
      <w:r>
        <w:rPr>
          <w:rFonts w:cstheme="minorHAnsi"/>
          <w:sz w:val="16"/>
          <w:szCs w:val="16"/>
        </w:rPr>
        <w:t>2024</w:t>
      </w:r>
      <w:r w:rsidRPr="002B5C9F">
        <w:rPr>
          <w:rFonts w:eastAsia="Calibri" w:cs="Times New Roman"/>
          <w:sz w:val="16"/>
          <w:szCs w:val="16"/>
        </w:rPr>
        <w:t xml:space="preserve"> protected under UK and international la</w:t>
      </w:r>
      <w:r>
        <w:rPr>
          <w:rFonts w:eastAsia="Calibri" w:cs="Times New Roman"/>
          <w:sz w:val="16"/>
          <w:szCs w:val="16"/>
        </w:rPr>
        <w:t>w.</w:t>
      </w:r>
    </w:p>
    <w:sectPr w:rsidR="002048DE" w:rsidSect="003F569E">
      <w:headerReference w:type="default" r:id="rId14"/>
      <w:footerReference w:type="default" r:id="rId15"/>
      <w:pgSz w:w="11906" w:h="16838"/>
      <w:pgMar w:top="1276" w:right="1418" w:bottom="1701" w:left="1418" w:header="14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5DEBB" w14:textId="77777777" w:rsidR="004338AB" w:rsidRDefault="004338AB" w:rsidP="003D46C9">
      <w:pPr>
        <w:spacing w:after="0"/>
      </w:pPr>
      <w:r>
        <w:separator/>
      </w:r>
    </w:p>
  </w:endnote>
  <w:endnote w:type="continuationSeparator" w:id="0">
    <w:p w14:paraId="4861F931" w14:textId="77777777" w:rsidR="004338AB" w:rsidRDefault="004338AB" w:rsidP="003D46C9">
      <w:pPr>
        <w:spacing w:after="0"/>
      </w:pPr>
      <w:r>
        <w:continuationSeparator/>
      </w:r>
    </w:p>
  </w:endnote>
  <w:endnote w:type="continuationNotice" w:id="1">
    <w:p w14:paraId="5F57EC35" w14:textId="77777777" w:rsidR="004338AB" w:rsidRDefault="004338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Light">
    <w:altName w:val="Malgun Gothic"/>
    <w:panose1 w:val="00000000000000000000"/>
    <w:charset w:val="81"/>
    <w:family w:val="swiss"/>
    <w:notTrueType/>
    <w:pitch w:val="default"/>
    <w:sig w:usb0="00000003" w:usb1="09060000" w:usb2="00000010" w:usb3="00000000" w:csb0="0008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rce Light">
    <w:altName w:val="Cambria"/>
    <w:panose1 w:val="00000000000000000000"/>
    <w:charset w:val="00"/>
    <w:family w:val="swiss"/>
    <w:notTrueType/>
    <w:pitch w:val="variable"/>
    <w:sig w:usb0="A00002FF" w:usb1="5000604B" w:usb2="00000000" w:usb3="00000000" w:csb0="00000097" w:csb1="00000000"/>
  </w:font>
  <w:font w:name="FS Lol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4661"/>
      <w:gridCol w:w="4661"/>
    </w:tblGrid>
    <w:tr w:rsidR="00AF13EE" w:rsidRPr="00952D02" w14:paraId="7FB082C8" w14:textId="77777777" w:rsidTr="76B920B8">
      <w:trPr>
        <w:trHeight w:val="227"/>
      </w:trPr>
      <w:tc>
        <w:tcPr>
          <w:tcW w:w="4661" w:type="dxa"/>
          <w:vAlign w:val="center"/>
        </w:tcPr>
        <w:p w14:paraId="617DD487" w14:textId="378305D2" w:rsidR="00AF13EE" w:rsidRPr="00BF27A0" w:rsidRDefault="00F66969" w:rsidP="650B4E82">
          <w:pPr>
            <w:pStyle w:val="Footer"/>
            <w:rPr>
              <w:sz w:val="16"/>
              <w:szCs w:val="16"/>
            </w:rPr>
          </w:pPr>
          <w:r>
            <w:rPr>
              <w:sz w:val="16"/>
              <w:szCs w:val="16"/>
            </w:rPr>
            <w:t>S2</w:t>
          </w:r>
          <w:r w:rsidR="00882089">
            <w:rPr>
              <w:sz w:val="16"/>
              <w:szCs w:val="16"/>
            </w:rPr>
            <w:t>03</w:t>
          </w:r>
          <w:r w:rsidR="650B4E82" w:rsidRPr="650B4E82">
            <w:rPr>
              <w:sz w:val="16"/>
              <w:szCs w:val="16"/>
            </w:rPr>
            <w:t xml:space="preserve">: </w:t>
          </w:r>
          <w:r w:rsidR="00916648" w:rsidRPr="00916648">
            <w:rPr>
              <w:sz w:val="16"/>
              <w:szCs w:val="16"/>
            </w:rPr>
            <w:t>Food Safety Management System to BRCGS Global Standard START! Transition Tool</w:t>
          </w:r>
        </w:p>
      </w:tc>
      <w:tc>
        <w:tcPr>
          <w:tcW w:w="4661" w:type="dxa"/>
          <w:vAlign w:val="center"/>
        </w:tcPr>
        <w:p w14:paraId="334F2E50" w14:textId="50096A78" w:rsidR="00AF13EE" w:rsidRPr="0082293A" w:rsidRDefault="00AF13EE" w:rsidP="00952D02">
          <w:pPr>
            <w:pStyle w:val="Footer"/>
            <w:jc w:val="right"/>
            <w:rPr>
              <w:rFonts w:cstheme="minorHAnsi"/>
              <w:sz w:val="16"/>
              <w:szCs w:val="16"/>
            </w:rPr>
          </w:pPr>
          <w:r w:rsidRPr="0082293A">
            <w:rPr>
              <w:rFonts w:cstheme="minorHAnsi"/>
              <w:sz w:val="16"/>
              <w:szCs w:val="16"/>
            </w:rPr>
            <w:t xml:space="preserve">BRCGS </w:t>
          </w:r>
          <w:r w:rsidR="00024948">
            <w:rPr>
              <w:rFonts w:cstheme="minorHAnsi"/>
              <w:sz w:val="16"/>
              <w:szCs w:val="16"/>
            </w:rPr>
            <w:t xml:space="preserve">Global Standard </w:t>
          </w:r>
          <w:r w:rsidR="00C01F44" w:rsidRPr="0082293A">
            <w:rPr>
              <w:rFonts w:cstheme="minorHAnsi"/>
              <w:sz w:val="16"/>
              <w:szCs w:val="16"/>
            </w:rPr>
            <w:t>START!</w:t>
          </w:r>
          <w:r w:rsidR="001E2791">
            <w:rPr>
              <w:rFonts w:cstheme="minorHAnsi"/>
              <w:sz w:val="16"/>
              <w:szCs w:val="16"/>
            </w:rPr>
            <w:t>,</w:t>
          </w:r>
          <w:r w:rsidR="00C01F44" w:rsidRPr="0082293A">
            <w:rPr>
              <w:rFonts w:cstheme="minorHAnsi"/>
              <w:sz w:val="16"/>
              <w:szCs w:val="16"/>
            </w:rPr>
            <w:t xml:space="preserve"> Issue 2</w:t>
          </w:r>
          <w:r w:rsidRPr="0082293A">
            <w:rPr>
              <w:rFonts w:cstheme="minorHAnsi"/>
              <w:sz w:val="16"/>
              <w:szCs w:val="16"/>
            </w:rPr>
            <w:t xml:space="preserve">  </w:t>
          </w:r>
        </w:p>
      </w:tc>
    </w:tr>
    <w:tr w:rsidR="00AF13EE" w:rsidRPr="00952D02" w14:paraId="7BDE089B" w14:textId="77777777" w:rsidTr="76B920B8">
      <w:trPr>
        <w:trHeight w:val="227"/>
      </w:trPr>
      <w:tc>
        <w:tcPr>
          <w:tcW w:w="4661" w:type="dxa"/>
          <w:vAlign w:val="center"/>
        </w:tcPr>
        <w:p w14:paraId="31963D0D" w14:textId="2C7C2343" w:rsidR="00AF13EE" w:rsidRPr="00BF27A0" w:rsidRDefault="76B920B8" w:rsidP="76B920B8">
          <w:pPr>
            <w:pStyle w:val="Footer"/>
            <w:rPr>
              <w:sz w:val="16"/>
              <w:szCs w:val="16"/>
            </w:rPr>
          </w:pPr>
          <w:r w:rsidRPr="76B920B8">
            <w:rPr>
              <w:sz w:val="16"/>
              <w:szCs w:val="16"/>
            </w:rPr>
            <w:t>Version</w:t>
          </w:r>
          <w:r w:rsidR="00B65182">
            <w:rPr>
              <w:sz w:val="16"/>
              <w:szCs w:val="16"/>
            </w:rPr>
            <w:t xml:space="preserve"> </w:t>
          </w:r>
          <w:r w:rsidRPr="76B920B8">
            <w:rPr>
              <w:sz w:val="16"/>
              <w:szCs w:val="16"/>
            </w:rPr>
            <w:t xml:space="preserve">1: </w:t>
          </w:r>
          <w:r w:rsidR="60724B79" w:rsidRPr="60724B79">
            <w:rPr>
              <w:sz w:val="16"/>
              <w:szCs w:val="16"/>
            </w:rPr>
            <w:t>16</w:t>
          </w:r>
          <w:r w:rsidRPr="76B920B8">
            <w:rPr>
              <w:sz w:val="16"/>
              <w:szCs w:val="16"/>
            </w:rPr>
            <w:t>/12/2024</w:t>
          </w:r>
        </w:p>
      </w:tc>
      <w:tc>
        <w:tcPr>
          <w:tcW w:w="4661" w:type="dxa"/>
          <w:vAlign w:val="center"/>
        </w:tcPr>
        <w:p w14:paraId="6BB0E214" w14:textId="7F73EE49" w:rsidR="00AF13EE" w:rsidRPr="00BF27A0" w:rsidRDefault="00AF13EE" w:rsidP="003D46C9">
          <w:pPr>
            <w:pStyle w:val="Footer"/>
            <w:jc w:val="right"/>
            <w:rPr>
              <w:rFonts w:cstheme="minorHAnsi"/>
              <w:sz w:val="16"/>
            </w:rPr>
          </w:pPr>
          <w:r w:rsidRPr="00BF27A0">
            <w:rPr>
              <w:rFonts w:cstheme="minorHAnsi"/>
              <w:sz w:val="16"/>
            </w:rPr>
            <w:t xml:space="preserve">Page </w:t>
          </w:r>
          <w:r w:rsidRPr="00BF27A0">
            <w:rPr>
              <w:rFonts w:cstheme="minorHAnsi"/>
              <w:sz w:val="16"/>
            </w:rPr>
            <w:fldChar w:fldCharType="begin"/>
          </w:r>
          <w:r w:rsidRPr="00BF27A0">
            <w:rPr>
              <w:rFonts w:cstheme="minorHAnsi"/>
              <w:sz w:val="16"/>
            </w:rPr>
            <w:instrText xml:space="preserve"> PAGE  \* Arabic  \* MERGEFORMAT </w:instrText>
          </w:r>
          <w:r w:rsidRPr="00BF27A0">
            <w:rPr>
              <w:rFonts w:cstheme="minorHAnsi"/>
              <w:sz w:val="16"/>
            </w:rPr>
            <w:fldChar w:fldCharType="separate"/>
          </w:r>
          <w:r>
            <w:rPr>
              <w:rFonts w:cstheme="minorHAnsi"/>
              <w:noProof/>
              <w:sz w:val="16"/>
            </w:rPr>
            <w:t>34</w:t>
          </w:r>
          <w:r w:rsidRPr="00BF27A0">
            <w:rPr>
              <w:rFonts w:cstheme="minorHAnsi"/>
              <w:sz w:val="16"/>
            </w:rPr>
            <w:fldChar w:fldCharType="end"/>
          </w:r>
          <w:r w:rsidRPr="00BF27A0">
            <w:rPr>
              <w:rFonts w:cstheme="minorHAnsi"/>
              <w:sz w:val="16"/>
            </w:rPr>
            <w:t xml:space="preserve"> of </w:t>
          </w:r>
          <w:r w:rsidRPr="00BF27A0">
            <w:rPr>
              <w:rFonts w:cstheme="minorHAnsi"/>
              <w:sz w:val="16"/>
            </w:rPr>
            <w:fldChar w:fldCharType="begin"/>
          </w:r>
          <w:r w:rsidRPr="00BF27A0">
            <w:rPr>
              <w:rFonts w:cstheme="minorHAnsi"/>
              <w:sz w:val="16"/>
            </w:rPr>
            <w:instrText xml:space="preserve"> NUMPAGES  \* Arabic  \* MERGEFORMAT </w:instrText>
          </w:r>
          <w:r w:rsidRPr="00BF27A0">
            <w:rPr>
              <w:rFonts w:cstheme="minorHAnsi"/>
              <w:sz w:val="16"/>
            </w:rPr>
            <w:fldChar w:fldCharType="separate"/>
          </w:r>
          <w:r>
            <w:rPr>
              <w:rFonts w:cstheme="minorHAnsi"/>
              <w:noProof/>
              <w:sz w:val="16"/>
            </w:rPr>
            <w:t>38</w:t>
          </w:r>
          <w:r w:rsidRPr="00BF27A0">
            <w:rPr>
              <w:rFonts w:cstheme="minorHAnsi"/>
              <w:sz w:val="16"/>
            </w:rPr>
            <w:fldChar w:fldCharType="end"/>
          </w:r>
        </w:p>
      </w:tc>
    </w:tr>
  </w:tbl>
  <w:p w14:paraId="0FFD1F84" w14:textId="77777777" w:rsidR="00AF13EE" w:rsidRPr="004C737A" w:rsidRDefault="00AF13EE">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F7E64" w14:textId="77777777" w:rsidR="004338AB" w:rsidRDefault="004338AB" w:rsidP="003D46C9">
      <w:pPr>
        <w:spacing w:after="0"/>
      </w:pPr>
      <w:r>
        <w:separator/>
      </w:r>
    </w:p>
  </w:footnote>
  <w:footnote w:type="continuationSeparator" w:id="0">
    <w:p w14:paraId="2107D87A" w14:textId="77777777" w:rsidR="004338AB" w:rsidRDefault="004338AB" w:rsidP="003D46C9">
      <w:pPr>
        <w:spacing w:after="0"/>
      </w:pPr>
      <w:r>
        <w:continuationSeparator/>
      </w:r>
    </w:p>
  </w:footnote>
  <w:footnote w:type="continuationNotice" w:id="1">
    <w:p w14:paraId="73DB81E9" w14:textId="77777777" w:rsidR="004338AB" w:rsidRDefault="004338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829D" w14:textId="0E5E14BC" w:rsidR="00AF13EE" w:rsidRPr="00BF27A0" w:rsidRDefault="00622D15" w:rsidP="00622AE8">
    <w:pPr>
      <w:pStyle w:val="Header"/>
    </w:pPr>
    <w:r>
      <w:rPr>
        <w:noProof/>
      </w:rPr>
      <w:drawing>
        <wp:anchor distT="0" distB="0" distL="114300" distR="114300" simplePos="0" relativeHeight="251659264" behindDoc="1" locked="0" layoutInCell="1" allowOverlap="1" wp14:anchorId="4A4E1CCE" wp14:editId="02366D23">
          <wp:simplePos x="0" y="0"/>
          <wp:positionH relativeFrom="page">
            <wp:posOffset>900430</wp:posOffset>
          </wp:positionH>
          <wp:positionV relativeFrom="page">
            <wp:posOffset>248920</wp:posOffset>
          </wp:positionV>
          <wp:extent cx="2829600" cy="540000"/>
          <wp:effectExtent l="0" t="0" r="0" b="0"/>
          <wp:wrapTight wrapText="bothSides">
            <wp:wrapPolygon edited="0">
              <wp:start x="0" y="0"/>
              <wp:lineTo x="0" y="20584"/>
              <wp:lineTo x="21377" y="20584"/>
              <wp:lineTo x="21377" y="0"/>
              <wp:lineTo x="0" y="0"/>
            </wp:wrapPolygon>
          </wp:wrapTight>
          <wp:docPr id="2" name="Picture 2" descr="A green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etter 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96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E00B67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C1C7C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17A7E"/>
    <w:multiLevelType w:val="hybridMultilevel"/>
    <w:tmpl w:val="C1B027EC"/>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4" w15:restartNumberingAfterBreak="0">
    <w:nsid w:val="016C308C"/>
    <w:multiLevelType w:val="hybridMultilevel"/>
    <w:tmpl w:val="5ADE6FDA"/>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226A62"/>
    <w:multiLevelType w:val="hybridMultilevel"/>
    <w:tmpl w:val="19C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51CC9"/>
    <w:multiLevelType w:val="singleLevel"/>
    <w:tmpl w:val="12A6B41C"/>
    <w:lvl w:ilvl="0">
      <w:start w:val="1"/>
      <w:numFmt w:val="bullet"/>
      <w:lvlText w:val="-"/>
      <w:lvlJc w:val="left"/>
      <w:pPr>
        <w:tabs>
          <w:tab w:val="num" w:pos="1440"/>
        </w:tabs>
        <w:ind w:left="1440" w:hanging="720"/>
      </w:pPr>
      <w:rPr>
        <w:rFonts w:ascii="Symbol" w:hAnsi="Symbol" w:cs="Symbol"/>
      </w:rPr>
    </w:lvl>
  </w:abstractNum>
  <w:abstractNum w:abstractNumId="7" w15:restartNumberingAfterBreak="0">
    <w:nsid w:val="0BB417DA"/>
    <w:multiLevelType w:val="hybridMultilevel"/>
    <w:tmpl w:val="5296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85B7B"/>
    <w:multiLevelType w:val="hybridMultilevel"/>
    <w:tmpl w:val="AA4E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B624F"/>
    <w:multiLevelType w:val="multilevel"/>
    <w:tmpl w:val="10E68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88013B1"/>
    <w:multiLevelType w:val="hybridMultilevel"/>
    <w:tmpl w:val="B44AFE58"/>
    <w:lvl w:ilvl="0" w:tplc="33EEA12C">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1" w15:restartNumberingAfterBreak="0">
    <w:nsid w:val="1D491F9C"/>
    <w:multiLevelType w:val="hybridMultilevel"/>
    <w:tmpl w:val="B020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9193D"/>
    <w:multiLevelType w:val="hybridMultilevel"/>
    <w:tmpl w:val="030E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16F3A"/>
    <w:multiLevelType w:val="hybridMultilevel"/>
    <w:tmpl w:val="DD3E35EE"/>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C2A8D"/>
    <w:multiLevelType w:val="hybridMultilevel"/>
    <w:tmpl w:val="00181B44"/>
    <w:lvl w:ilvl="0" w:tplc="452AD7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E3C38"/>
    <w:multiLevelType w:val="hybridMultilevel"/>
    <w:tmpl w:val="BDE2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364D8"/>
    <w:multiLevelType w:val="hybridMultilevel"/>
    <w:tmpl w:val="10E6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21274"/>
    <w:multiLevelType w:val="multilevel"/>
    <w:tmpl w:val="2294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187D00"/>
    <w:multiLevelType w:val="hybridMultilevel"/>
    <w:tmpl w:val="C8969E2C"/>
    <w:lvl w:ilvl="0" w:tplc="B8AAD9C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B93FB2"/>
    <w:multiLevelType w:val="hybridMultilevel"/>
    <w:tmpl w:val="4E881896"/>
    <w:lvl w:ilvl="0" w:tplc="A64E87C8">
      <w:start w:val="1"/>
      <w:numFmt w:val="bullet"/>
      <w:pStyle w:val="Lis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D7280F"/>
    <w:multiLevelType w:val="hybridMultilevel"/>
    <w:tmpl w:val="FBE08B6E"/>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E05814"/>
    <w:multiLevelType w:val="hybridMultilevel"/>
    <w:tmpl w:val="7CD4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3126D"/>
    <w:multiLevelType w:val="hybridMultilevel"/>
    <w:tmpl w:val="3DA2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2043B"/>
    <w:multiLevelType w:val="hybridMultilevel"/>
    <w:tmpl w:val="3BBC025E"/>
    <w:lvl w:ilvl="0" w:tplc="BF28E356">
      <w:start w:val="1"/>
      <w:numFmt w:val="bullet"/>
      <w:lvlText w:val=""/>
      <w:lvlJc w:val="left"/>
      <w:pPr>
        <w:ind w:left="720" w:hanging="360"/>
      </w:pPr>
      <w:rPr>
        <w:rFonts w:ascii="Symbol" w:hAnsi="Symbol" w:hint="default"/>
        <w:color w:val="8CC63E"/>
      </w:rPr>
    </w:lvl>
    <w:lvl w:ilvl="1" w:tplc="1A34995E">
      <w:numFmt w:val="bullet"/>
      <w:lvlText w:val="•"/>
      <w:lvlJc w:val="left"/>
      <w:pPr>
        <w:ind w:left="1440" w:hanging="360"/>
      </w:pPr>
      <w:rPr>
        <w:rFonts w:ascii="Arial" w:eastAsia="Frutiger-Light"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0375B"/>
    <w:multiLevelType w:val="singleLevel"/>
    <w:tmpl w:val="8E3039FA"/>
    <w:lvl w:ilvl="0">
      <w:start w:val="1"/>
      <w:numFmt w:val="lowerLetter"/>
      <w:pStyle w:val="listletter1"/>
      <w:lvlText w:val="%1"/>
      <w:lvlJc w:val="left"/>
      <w:pPr>
        <w:tabs>
          <w:tab w:val="num" w:pos="1440"/>
        </w:tabs>
        <w:ind w:left="1440" w:hanging="720"/>
      </w:pPr>
    </w:lvl>
  </w:abstractNum>
  <w:abstractNum w:abstractNumId="25" w15:restartNumberingAfterBreak="0">
    <w:nsid w:val="60457D11"/>
    <w:multiLevelType w:val="hybridMultilevel"/>
    <w:tmpl w:val="98963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A044DD"/>
    <w:multiLevelType w:val="multilevel"/>
    <w:tmpl w:val="0BAC2A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3964ED"/>
    <w:multiLevelType w:val="multilevel"/>
    <w:tmpl w:val="437C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308193">
    <w:abstractNumId w:val="18"/>
  </w:num>
  <w:num w:numId="2" w16cid:durableId="1201823226">
    <w:abstractNumId w:val="20"/>
  </w:num>
  <w:num w:numId="3" w16cid:durableId="754593860">
    <w:abstractNumId w:val="2"/>
  </w:num>
  <w:num w:numId="4" w16cid:durableId="2123718444">
    <w:abstractNumId w:val="4"/>
  </w:num>
  <w:num w:numId="5" w16cid:durableId="1209491192">
    <w:abstractNumId w:val="13"/>
  </w:num>
  <w:num w:numId="6" w16cid:durableId="341593598">
    <w:abstractNumId w:val="23"/>
  </w:num>
  <w:num w:numId="7" w16cid:durableId="1425108284">
    <w:abstractNumId w:val="1"/>
  </w:num>
  <w:num w:numId="8" w16cid:durableId="941650270">
    <w:abstractNumId w:val="10"/>
  </w:num>
  <w:num w:numId="9" w16cid:durableId="489099422">
    <w:abstractNumId w:val="3"/>
  </w:num>
  <w:num w:numId="10" w16cid:durableId="989795351">
    <w:abstractNumId w:val="6"/>
  </w:num>
  <w:num w:numId="11" w16cid:durableId="312761991">
    <w:abstractNumId w:val="24"/>
  </w:num>
  <w:num w:numId="12" w16cid:durableId="2118719826">
    <w:abstractNumId w:val="14"/>
  </w:num>
  <w:num w:numId="13" w16cid:durableId="2131128280">
    <w:abstractNumId w:val="1"/>
  </w:num>
  <w:num w:numId="14" w16cid:durableId="1150245750">
    <w:abstractNumId w:val="6"/>
  </w:num>
  <w:num w:numId="15" w16cid:durableId="931398383">
    <w:abstractNumId w:val="21"/>
  </w:num>
  <w:num w:numId="16" w16cid:durableId="970090277">
    <w:abstractNumId w:val="9"/>
  </w:num>
  <w:num w:numId="17" w16cid:durableId="1539972755">
    <w:abstractNumId w:val="0"/>
  </w:num>
  <w:num w:numId="18" w16cid:durableId="1866482015">
    <w:abstractNumId w:val="8"/>
  </w:num>
  <w:num w:numId="19" w16cid:durableId="417364114">
    <w:abstractNumId w:val="19"/>
  </w:num>
  <w:num w:numId="20" w16cid:durableId="1740202250">
    <w:abstractNumId w:val="7"/>
  </w:num>
  <w:num w:numId="21" w16cid:durableId="790444691">
    <w:abstractNumId w:val="25"/>
  </w:num>
  <w:num w:numId="22" w16cid:durableId="2101297056">
    <w:abstractNumId w:val="11"/>
  </w:num>
  <w:num w:numId="23" w16cid:durableId="83184064">
    <w:abstractNumId w:val="12"/>
  </w:num>
  <w:num w:numId="24" w16cid:durableId="286592661">
    <w:abstractNumId w:val="16"/>
  </w:num>
  <w:num w:numId="25" w16cid:durableId="1870290004">
    <w:abstractNumId w:val="22"/>
  </w:num>
  <w:num w:numId="26" w16cid:durableId="763187541">
    <w:abstractNumId w:val="5"/>
  </w:num>
  <w:num w:numId="27" w16cid:durableId="1479151223">
    <w:abstractNumId w:val="15"/>
  </w:num>
  <w:num w:numId="28" w16cid:durableId="1651521838">
    <w:abstractNumId w:val="17"/>
  </w:num>
  <w:num w:numId="29" w16cid:durableId="1534418370">
    <w:abstractNumId w:val="27"/>
  </w:num>
  <w:num w:numId="30" w16cid:durableId="1746551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C9"/>
    <w:rsid w:val="00004C63"/>
    <w:rsid w:val="000053AB"/>
    <w:rsid w:val="00007014"/>
    <w:rsid w:val="000074B1"/>
    <w:rsid w:val="000074C4"/>
    <w:rsid w:val="00011A82"/>
    <w:rsid w:val="00012972"/>
    <w:rsid w:val="00012BF3"/>
    <w:rsid w:val="00012CF1"/>
    <w:rsid w:val="00013EBA"/>
    <w:rsid w:val="0001465F"/>
    <w:rsid w:val="0001478C"/>
    <w:rsid w:val="00014FDF"/>
    <w:rsid w:val="000151B0"/>
    <w:rsid w:val="00015D47"/>
    <w:rsid w:val="00015D6A"/>
    <w:rsid w:val="00021DAD"/>
    <w:rsid w:val="00022330"/>
    <w:rsid w:val="00022BC9"/>
    <w:rsid w:val="000238B0"/>
    <w:rsid w:val="00024948"/>
    <w:rsid w:val="000252FE"/>
    <w:rsid w:val="000264A3"/>
    <w:rsid w:val="00032841"/>
    <w:rsid w:val="00032C4D"/>
    <w:rsid w:val="000353B6"/>
    <w:rsid w:val="000363BC"/>
    <w:rsid w:val="00037102"/>
    <w:rsid w:val="00041488"/>
    <w:rsid w:val="00041725"/>
    <w:rsid w:val="00041B0F"/>
    <w:rsid w:val="00042EDE"/>
    <w:rsid w:val="0004388A"/>
    <w:rsid w:val="000462A6"/>
    <w:rsid w:val="00050BCD"/>
    <w:rsid w:val="0005148A"/>
    <w:rsid w:val="00051583"/>
    <w:rsid w:val="00051A08"/>
    <w:rsid w:val="000532FE"/>
    <w:rsid w:val="000546A8"/>
    <w:rsid w:val="00054CE7"/>
    <w:rsid w:val="00055223"/>
    <w:rsid w:val="00055DCF"/>
    <w:rsid w:val="0005654A"/>
    <w:rsid w:val="0005691C"/>
    <w:rsid w:val="00056E62"/>
    <w:rsid w:val="00062245"/>
    <w:rsid w:val="0006329C"/>
    <w:rsid w:val="000633F2"/>
    <w:rsid w:val="0007257F"/>
    <w:rsid w:val="000727A3"/>
    <w:rsid w:val="00072F36"/>
    <w:rsid w:val="000733E1"/>
    <w:rsid w:val="000750DD"/>
    <w:rsid w:val="00076B5F"/>
    <w:rsid w:val="00076DB6"/>
    <w:rsid w:val="000772A5"/>
    <w:rsid w:val="0007733B"/>
    <w:rsid w:val="00077661"/>
    <w:rsid w:val="00081E66"/>
    <w:rsid w:val="00083D34"/>
    <w:rsid w:val="00083D96"/>
    <w:rsid w:val="00083F01"/>
    <w:rsid w:val="000860FF"/>
    <w:rsid w:val="0008678D"/>
    <w:rsid w:val="00090FB1"/>
    <w:rsid w:val="000935AA"/>
    <w:rsid w:val="00093E9F"/>
    <w:rsid w:val="00093EDF"/>
    <w:rsid w:val="00094AA0"/>
    <w:rsid w:val="00095FBB"/>
    <w:rsid w:val="000A0852"/>
    <w:rsid w:val="000A3098"/>
    <w:rsid w:val="000A5556"/>
    <w:rsid w:val="000A6A25"/>
    <w:rsid w:val="000B1EB7"/>
    <w:rsid w:val="000B276F"/>
    <w:rsid w:val="000B3D13"/>
    <w:rsid w:val="000B408B"/>
    <w:rsid w:val="000B5073"/>
    <w:rsid w:val="000B6D0A"/>
    <w:rsid w:val="000C00D1"/>
    <w:rsid w:val="000C4FA2"/>
    <w:rsid w:val="000C5BF1"/>
    <w:rsid w:val="000C7AF1"/>
    <w:rsid w:val="000D5377"/>
    <w:rsid w:val="000D7CA4"/>
    <w:rsid w:val="000E0CB2"/>
    <w:rsid w:val="000E1FA3"/>
    <w:rsid w:val="000E2375"/>
    <w:rsid w:val="000E23AD"/>
    <w:rsid w:val="000E2529"/>
    <w:rsid w:val="000E7372"/>
    <w:rsid w:val="000F1AF9"/>
    <w:rsid w:val="000F2A47"/>
    <w:rsid w:val="000F36D0"/>
    <w:rsid w:val="000F3E74"/>
    <w:rsid w:val="000F7E43"/>
    <w:rsid w:val="00101649"/>
    <w:rsid w:val="001018C2"/>
    <w:rsid w:val="00101AB4"/>
    <w:rsid w:val="00102856"/>
    <w:rsid w:val="00103104"/>
    <w:rsid w:val="00105AE5"/>
    <w:rsid w:val="00107550"/>
    <w:rsid w:val="00107F0D"/>
    <w:rsid w:val="0011026B"/>
    <w:rsid w:val="00111D0C"/>
    <w:rsid w:val="001124A3"/>
    <w:rsid w:val="00113F22"/>
    <w:rsid w:val="00114404"/>
    <w:rsid w:val="00116DB7"/>
    <w:rsid w:val="00117DEC"/>
    <w:rsid w:val="0012034C"/>
    <w:rsid w:val="0012361D"/>
    <w:rsid w:val="00124218"/>
    <w:rsid w:val="001271C6"/>
    <w:rsid w:val="001339F3"/>
    <w:rsid w:val="00134862"/>
    <w:rsid w:val="00135EA4"/>
    <w:rsid w:val="00136F80"/>
    <w:rsid w:val="0013737C"/>
    <w:rsid w:val="0013743C"/>
    <w:rsid w:val="001403B8"/>
    <w:rsid w:val="00143269"/>
    <w:rsid w:val="00143661"/>
    <w:rsid w:val="00146270"/>
    <w:rsid w:val="00146969"/>
    <w:rsid w:val="00147774"/>
    <w:rsid w:val="00152B28"/>
    <w:rsid w:val="001608B1"/>
    <w:rsid w:val="001614F9"/>
    <w:rsid w:val="00161A06"/>
    <w:rsid w:val="00163F08"/>
    <w:rsid w:val="00164EF2"/>
    <w:rsid w:val="00165647"/>
    <w:rsid w:val="00170314"/>
    <w:rsid w:val="00170B80"/>
    <w:rsid w:val="001717BC"/>
    <w:rsid w:val="00173CC8"/>
    <w:rsid w:val="00174037"/>
    <w:rsid w:val="00174236"/>
    <w:rsid w:val="001753A6"/>
    <w:rsid w:val="00175839"/>
    <w:rsid w:val="00177219"/>
    <w:rsid w:val="00177AD0"/>
    <w:rsid w:val="00177B7C"/>
    <w:rsid w:val="00180263"/>
    <w:rsid w:val="00183BAA"/>
    <w:rsid w:val="00183E07"/>
    <w:rsid w:val="001843E2"/>
    <w:rsid w:val="00184707"/>
    <w:rsid w:val="00184C1A"/>
    <w:rsid w:val="00185C39"/>
    <w:rsid w:val="00186F92"/>
    <w:rsid w:val="001876D6"/>
    <w:rsid w:val="00190DA4"/>
    <w:rsid w:val="00191846"/>
    <w:rsid w:val="001929AE"/>
    <w:rsid w:val="00192EC2"/>
    <w:rsid w:val="00194294"/>
    <w:rsid w:val="00194410"/>
    <w:rsid w:val="00196DCF"/>
    <w:rsid w:val="00196DED"/>
    <w:rsid w:val="001A00E6"/>
    <w:rsid w:val="001A1A50"/>
    <w:rsid w:val="001A20D7"/>
    <w:rsid w:val="001A4BC6"/>
    <w:rsid w:val="001A6306"/>
    <w:rsid w:val="001B0A7C"/>
    <w:rsid w:val="001B3BF9"/>
    <w:rsid w:val="001B54CD"/>
    <w:rsid w:val="001B78FE"/>
    <w:rsid w:val="001B7B30"/>
    <w:rsid w:val="001C01B1"/>
    <w:rsid w:val="001C2113"/>
    <w:rsid w:val="001C2CBA"/>
    <w:rsid w:val="001C47DF"/>
    <w:rsid w:val="001C52C2"/>
    <w:rsid w:val="001D0525"/>
    <w:rsid w:val="001D08A4"/>
    <w:rsid w:val="001D098A"/>
    <w:rsid w:val="001D1823"/>
    <w:rsid w:val="001D1D06"/>
    <w:rsid w:val="001D2335"/>
    <w:rsid w:val="001D2356"/>
    <w:rsid w:val="001D2F46"/>
    <w:rsid w:val="001D3ABA"/>
    <w:rsid w:val="001D5B05"/>
    <w:rsid w:val="001D62EF"/>
    <w:rsid w:val="001D68C8"/>
    <w:rsid w:val="001D787E"/>
    <w:rsid w:val="001E020C"/>
    <w:rsid w:val="001E027A"/>
    <w:rsid w:val="001E0726"/>
    <w:rsid w:val="001E0B7B"/>
    <w:rsid w:val="001E2791"/>
    <w:rsid w:val="001E2ACD"/>
    <w:rsid w:val="001E6392"/>
    <w:rsid w:val="001E6B31"/>
    <w:rsid w:val="001E7159"/>
    <w:rsid w:val="001F253A"/>
    <w:rsid w:val="001F4E4D"/>
    <w:rsid w:val="0020099C"/>
    <w:rsid w:val="002033F4"/>
    <w:rsid w:val="00203A3E"/>
    <w:rsid w:val="00203FAC"/>
    <w:rsid w:val="002048DE"/>
    <w:rsid w:val="00204F33"/>
    <w:rsid w:val="002057CC"/>
    <w:rsid w:val="00205876"/>
    <w:rsid w:val="00205AD9"/>
    <w:rsid w:val="00210130"/>
    <w:rsid w:val="00212874"/>
    <w:rsid w:val="002143D7"/>
    <w:rsid w:val="00215AE2"/>
    <w:rsid w:val="00216C0E"/>
    <w:rsid w:val="00217005"/>
    <w:rsid w:val="002202F9"/>
    <w:rsid w:val="00220C22"/>
    <w:rsid w:val="002216F1"/>
    <w:rsid w:val="00223D3E"/>
    <w:rsid w:val="00223F19"/>
    <w:rsid w:val="002245CC"/>
    <w:rsid w:val="00224953"/>
    <w:rsid w:val="00225CEC"/>
    <w:rsid w:val="00225EC6"/>
    <w:rsid w:val="00230F88"/>
    <w:rsid w:val="002310A7"/>
    <w:rsid w:val="00231B61"/>
    <w:rsid w:val="0023340E"/>
    <w:rsid w:val="00234CDC"/>
    <w:rsid w:val="002350C0"/>
    <w:rsid w:val="0023553D"/>
    <w:rsid w:val="00235972"/>
    <w:rsid w:val="00236AF6"/>
    <w:rsid w:val="002402C2"/>
    <w:rsid w:val="00240AD3"/>
    <w:rsid w:val="00241510"/>
    <w:rsid w:val="002449EB"/>
    <w:rsid w:val="00244C4D"/>
    <w:rsid w:val="00245CC5"/>
    <w:rsid w:val="00246859"/>
    <w:rsid w:val="00247D62"/>
    <w:rsid w:val="00250D79"/>
    <w:rsid w:val="00253722"/>
    <w:rsid w:val="00255431"/>
    <w:rsid w:val="002565F7"/>
    <w:rsid w:val="002574BE"/>
    <w:rsid w:val="0026200E"/>
    <w:rsid w:val="002630ED"/>
    <w:rsid w:val="002634DD"/>
    <w:rsid w:val="00264DFD"/>
    <w:rsid w:val="00266AB1"/>
    <w:rsid w:val="00266E39"/>
    <w:rsid w:val="002670D5"/>
    <w:rsid w:val="00270806"/>
    <w:rsid w:val="00271101"/>
    <w:rsid w:val="00272520"/>
    <w:rsid w:val="00272FBA"/>
    <w:rsid w:val="00276816"/>
    <w:rsid w:val="0027762C"/>
    <w:rsid w:val="00283085"/>
    <w:rsid w:val="00283279"/>
    <w:rsid w:val="00283992"/>
    <w:rsid w:val="002844EF"/>
    <w:rsid w:val="002934F6"/>
    <w:rsid w:val="0029371F"/>
    <w:rsid w:val="002942F3"/>
    <w:rsid w:val="0029507E"/>
    <w:rsid w:val="002951FA"/>
    <w:rsid w:val="00296B25"/>
    <w:rsid w:val="002A0A2A"/>
    <w:rsid w:val="002A240F"/>
    <w:rsid w:val="002A3168"/>
    <w:rsid w:val="002A344F"/>
    <w:rsid w:val="002A489A"/>
    <w:rsid w:val="002A5B5B"/>
    <w:rsid w:val="002A7174"/>
    <w:rsid w:val="002A74D0"/>
    <w:rsid w:val="002A76BA"/>
    <w:rsid w:val="002B1264"/>
    <w:rsid w:val="002B1510"/>
    <w:rsid w:val="002B3045"/>
    <w:rsid w:val="002B3C1B"/>
    <w:rsid w:val="002B46DA"/>
    <w:rsid w:val="002B503B"/>
    <w:rsid w:val="002B7610"/>
    <w:rsid w:val="002B7CA5"/>
    <w:rsid w:val="002C036A"/>
    <w:rsid w:val="002C0768"/>
    <w:rsid w:val="002C147B"/>
    <w:rsid w:val="002C188E"/>
    <w:rsid w:val="002C30DA"/>
    <w:rsid w:val="002C31F5"/>
    <w:rsid w:val="002C3B85"/>
    <w:rsid w:val="002D18D0"/>
    <w:rsid w:val="002D3316"/>
    <w:rsid w:val="002D4050"/>
    <w:rsid w:val="002D5C3D"/>
    <w:rsid w:val="002D739A"/>
    <w:rsid w:val="002D7EAB"/>
    <w:rsid w:val="002E0211"/>
    <w:rsid w:val="002E08EE"/>
    <w:rsid w:val="002E11F8"/>
    <w:rsid w:val="002E1B44"/>
    <w:rsid w:val="002E4999"/>
    <w:rsid w:val="002E68A2"/>
    <w:rsid w:val="002E6D59"/>
    <w:rsid w:val="002E6FA4"/>
    <w:rsid w:val="002E7638"/>
    <w:rsid w:val="002F2680"/>
    <w:rsid w:val="002F35E7"/>
    <w:rsid w:val="002F3A37"/>
    <w:rsid w:val="002F4550"/>
    <w:rsid w:val="0030001C"/>
    <w:rsid w:val="00300E1C"/>
    <w:rsid w:val="00301186"/>
    <w:rsid w:val="00301B54"/>
    <w:rsid w:val="0030310A"/>
    <w:rsid w:val="00304D5A"/>
    <w:rsid w:val="00305B64"/>
    <w:rsid w:val="0030716D"/>
    <w:rsid w:val="003077AE"/>
    <w:rsid w:val="003106C4"/>
    <w:rsid w:val="0031074E"/>
    <w:rsid w:val="00310E8D"/>
    <w:rsid w:val="00310F9E"/>
    <w:rsid w:val="00311C30"/>
    <w:rsid w:val="00313528"/>
    <w:rsid w:val="003141C6"/>
    <w:rsid w:val="00314450"/>
    <w:rsid w:val="00314DCA"/>
    <w:rsid w:val="00321C78"/>
    <w:rsid w:val="003224DD"/>
    <w:rsid w:val="00322C9A"/>
    <w:rsid w:val="00323D4E"/>
    <w:rsid w:val="003243D4"/>
    <w:rsid w:val="003244BA"/>
    <w:rsid w:val="00324C4B"/>
    <w:rsid w:val="00330E5B"/>
    <w:rsid w:val="0033394B"/>
    <w:rsid w:val="00334C2F"/>
    <w:rsid w:val="00335A61"/>
    <w:rsid w:val="003368E0"/>
    <w:rsid w:val="003376BA"/>
    <w:rsid w:val="003441A1"/>
    <w:rsid w:val="00345150"/>
    <w:rsid w:val="003454C6"/>
    <w:rsid w:val="00352469"/>
    <w:rsid w:val="00352783"/>
    <w:rsid w:val="003528D4"/>
    <w:rsid w:val="00354F12"/>
    <w:rsid w:val="0035704B"/>
    <w:rsid w:val="003611C9"/>
    <w:rsid w:val="00361D7C"/>
    <w:rsid w:val="003620BA"/>
    <w:rsid w:val="0036219C"/>
    <w:rsid w:val="00366CE3"/>
    <w:rsid w:val="003670D1"/>
    <w:rsid w:val="003707E7"/>
    <w:rsid w:val="00370FA8"/>
    <w:rsid w:val="00376783"/>
    <w:rsid w:val="00384E88"/>
    <w:rsid w:val="00386122"/>
    <w:rsid w:val="003902A5"/>
    <w:rsid w:val="00391811"/>
    <w:rsid w:val="00392CA0"/>
    <w:rsid w:val="00393709"/>
    <w:rsid w:val="0039421F"/>
    <w:rsid w:val="00395FC7"/>
    <w:rsid w:val="00396316"/>
    <w:rsid w:val="00397022"/>
    <w:rsid w:val="003A10A8"/>
    <w:rsid w:val="003A277C"/>
    <w:rsid w:val="003A285D"/>
    <w:rsid w:val="003A2E53"/>
    <w:rsid w:val="003A2F93"/>
    <w:rsid w:val="003A319B"/>
    <w:rsid w:val="003A38D5"/>
    <w:rsid w:val="003A42B4"/>
    <w:rsid w:val="003A52A0"/>
    <w:rsid w:val="003A7FE6"/>
    <w:rsid w:val="003B04E5"/>
    <w:rsid w:val="003B08BD"/>
    <w:rsid w:val="003B1843"/>
    <w:rsid w:val="003B1E38"/>
    <w:rsid w:val="003B302A"/>
    <w:rsid w:val="003B330E"/>
    <w:rsid w:val="003B4299"/>
    <w:rsid w:val="003B49E0"/>
    <w:rsid w:val="003B5C62"/>
    <w:rsid w:val="003B6C1F"/>
    <w:rsid w:val="003B75A7"/>
    <w:rsid w:val="003C02B2"/>
    <w:rsid w:val="003C05BD"/>
    <w:rsid w:val="003C1084"/>
    <w:rsid w:val="003C13FD"/>
    <w:rsid w:val="003C3782"/>
    <w:rsid w:val="003C3D6F"/>
    <w:rsid w:val="003C5D1E"/>
    <w:rsid w:val="003C65F1"/>
    <w:rsid w:val="003C78D7"/>
    <w:rsid w:val="003D283C"/>
    <w:rsid w:val="003D4237"/>
    <w:rsid w:val="003D46C9"/>
    <w:rsid w:val="003D471C"/>
    <w:rsid w:val="003D4A11"/>
    <w:rsid w:val="003D67ED"/>
    <w:rsid w:val="003D6BE0"/>
    <w:rsid w:val="003E0B7B"/>
    <w:rsid w:val="003E1502"/>
    <w:rsid w:val="003E1686"/>
    <w:rsid w:val="003E18F4"/>
    <w:rsid w:val="003E3661"/>
    <w:rsid w:val="003E47E7"/>
    <w:rsid w:val="003E4AE4"/>
    <w:rsid w:val="003E4D89"/>
    <w:rsid w:val="003E5675"/>
    <w:rsid w:val="003E5809"/>
    <w:rsid w:val="003F0ACB"/>
    <w:rsid w:val="003F0D58"/>
    <w:rsid w:val="003F1540"/>
    <w:rsid w:val="003F1EAC"/>
    <w:rsid w:val="003F3DB2"/>
    <w:rsid w:val="003F569E"/>
    <w:rsid w:val="00400B3A"/>
    <w:rsid w:val="00400ECC"/>
    <w:rsid w:val="004048E3"/>
    <w:rsid w:val="00405782"/>
    <w:rsid w:val="00405C08"/>
    <w:rsid w:val="00405DD2"/>
    <w:rsid w:val="00410A22"/>
    <w:rsid w:val="00411419"/>
    <w:rsid w:val="00411474"/>
    <w:rsid w:val="00411BB1"/>
    <w:rsid w:val="00413E18"/>
    <w:rsid w:val="004141E2"/>
    <w:rsid w:val="00414A8E"/>
    <w:rsid w:val="00415148"/>
    <w:rsid w:val="0041545E"/>
    <w:rsid w:val="00416E35"/>
    <w:rsid w:val="004173F3"/>
    <w:rsid w:val="0042043A"/>
    <w:rsid w:val="00421B20"/>
    <w:rsid w:val="004228AC"/>
    <w:rsid w:val="00424987"/>
    <w:rsid w:val="004254DA"/>
    <w:rsid w:val="00425538"/>
    <w:rsid w:val="004258A9"/>
    <w:rsid w:val="00426144"/>
    <w:rsid w:val="0042667C"/>
    <w:rsid w:val="00426FF3"/>
    <w:rsid w:val="004300F8"/>
    <w:rsid w:val="00430DAF"/>
    <w:rsid w:val="00431014"/>
    <w:rsid w:val="004338AB"/>
    <w:rsid w:val="00433AD7"/>
    <w:rsid w:val="00433ED4"/>
    <w:rsid w:val="0043676D"/>
    <w:rsid w:val="004405CB"/>
    <w:rsid w:val="00440C7F"/>
    <w:rsid w:val="00441C0C"/>
    <w:rsid w:val="00442E2A"/>
    <w:rsid w:val="00445E5E"/>
    <w:rsid w:val="0044724D"/>
    <w:rsid w:val="00450137"/>
    <w:rsid w:val="004507F7"/>
    <w:rsid w:val="00452E06"/>
    <w:rsid w:val="00452F0D"/>
    <w:rsid w:val="0045300B"/>
    <w:rsid w:val="0045404B"/>
    <w:rsid w:val="0045431D"/>
    <w:rsid w:val="004543EE"/>
    <w:rsid w:val="004551EB"/>
    <w:rsid w:val="00457083"/>
    <w:rsid w:val="00457473"/>
    <w:rsid w:val="0046112E"/>
    <w:rsid w:val="00461202"/>
    <w:rsid w:val="004622FC"/>
    <w:rsid w:val="00463479"/>
    <w:rsid w:val="00464210"/>
    <w:rsid w:val="00464AA2"/>
    <w:rsid w:val="00464C20"/>
    <w:rsid w:val="004668FB"/>
    <w:rsid w:val="004672C6"/>
    <w:rsid w:val="00467CCD"/>
    <w:rsid w:val="0047087F"/>
    <w:rsid w:val="0047178F"/>
    <w:rsid w:val="00472540"/>
    <w:rsid w:val="00472DC2"/>
    <w:rsid w:val="00474017"/>
    <w:rsid w:val="00476766"/>
    <w:rsid w:val="0048250F"/>
    <w:rsid w:val="0048354C"/>
    <w:rsid w:val="0048373E"/>
    <w:rsid w:val="00484AD4"/>
    <w:rsid w:val="0048588E"/>
    <w:rsid w:val="00486067"/>
    <w:rsid w:val="004861F9"/>
    <w:rsid w:val="004873FF"/>
    <w:rsid w:val="00487A4A"/>
    <w:rsid w:val="00487F60"/>
    <w:rsid w:val="00490198"/>
    <w:rsid w:val="004911CC"/>
    <w:rsid w:val="00491BCE"/>
    <w:rsid w:val="0049274C"/>
    <w:rsid w:val="00493229"/>
    <w:rsid w:val="00495C76"/>
    <w:rsid w:val="004A14C8"/>
    <w:rsid w:val="004A2CC3"/>
    <w:rsid w:val="004A496D"/>
    <w:rsid w:val="004A4CC3"/>
    <w:rsid w:val="004A4FD4"/>
    <w:rsid w:val="004A56C1"/>
    <w:rsid w:val="004A6FC7"/>
    <w:rsid w:val="004B2713"/>
    <w:rsid w:val="004B392B"/>
    <w:rsid w:val="004B4C0E"/>
    <w:rsid w:val="004B587A"/>
    <w:rsid w:val="004B6BB2"/>
    <w:rsid w:val="004C0B8E"/>
    <w:rsid w:val="004C26A1"/>
    <w:rsid w:val="004C49A2"/>
    <w:rsid w:val="004C6D65"/>
    <w:rsid w:val="004C737A"/>
    <w:rsid w:val="004D01E4"/>
    <w:rsid w:val="004D0FD9"/>
    <w:rsid w:val="004D1D75"/>
    <w:rsid w:val="004D400F"/>
    <w:rsid w:val="004D4914"/>
    <w:rsid w:val="004D5DBE"/>
    <w:rsid w:val="004E02BB"/>
    <w:rsid w:val="004E15A7"/>
    <w:rsid w:val="004E2E45"/>
    <w:rsid w:val="004E427E"/>
    <w:rsid w:val="004E487E"/>
    <w:rsid w:val="004E4E48"/>
    <w:rsid w:val="004E6963"/>
    <w:rsid w:val="004E6BD2"/>
    <w:rsid w:val="004F0D3E"/>
    <w:rsid w:val="004F15F6"/>
    <w:rsid w:val="004F1847"/>
    <w:rsid w:val="004F4762"/>
    <w:rsid w:val="004F541D"/>
    <w:rsid w:val="004F6951"/>
    <w:rsid w:val="00501D81"/>
    <w:rsid w:val="00502370"/>
    <w:rsid w:val="00503DE6"/>
    <w:rsid w:val="00504A6F"/>
    <w:rsid w:val="00504B1D"/>
    <w:rsid w:val="005052F7"/>
    <w:rsid w:val="00505EEC"/>
    <w:rsid w:val="005064CD"/>
    <w:rsid w:val="0050715A"/>
    <w:rsid w:val="005076E9"/>
    <w:rsid w:val="00512774"/>
    <w:rsid w:val="00513A93"/>
    <w:rsid w:val="00516058"/>
    <w:rsid w:val="00517485"/>
    <w:rsid w:val="00520BE4"/>
    <w:rsid w:val="00520BF4"/>
    <w:rsid w:val="00521036"/>
    <w:rsid w:val="0052144C"/>
    <w:rsid w:val="00523485"/>
    <w:rsid w:val="00523DB0"/>
    <w:rsid w:val="005240D9"/>
    <w:rsid w:val="0052602D"/>
    <w:rsid w:val="00526FB7"/>
    <w:rsid w:val="00527FDF"/>
    <w:rsid w:val="0053048E"/>
    <w:rsid w:val="00530CDD"/>
    <w:rsid w:val="00532971"/>
    <w:rsid w:val="00532A70"/>
    <w:rsid w:val="00533C84"/>
    <w:rsid w:val="005344A4"/>
    <w:rsid w:val="00535D71"/>
    <w:rsid w:val="005367F6"/>
    <w:rsid w:val="0053727F"/>
    <w:rsid w:val="005404D9"/>
    <w:rsid w:val="005408E4"/>
    <w:rsid w:val="00540909"/>
    <w:rsid w:val="00543F9F"/>
    <w:rsid w:val="00544B62"/>
    <w:rsid w:val="005451CC"/>
    <w:rsid w:val="00545699"/>
    <w:rsid w:val="00547CAC"/>
    <w:rsid w:val="00547FDB"/>
    <w:rsid w:val="00550662"/>
    <w:rsid w:val="00551549"/>
    <w:rsid w:val="0056230C"/>
    <w:rsid w:val="00563689"/>
    <w:rsid w:val="0056625F"/>
    <w:rsid w:val="00566CF9"/>
    <w:rsid w:val="00567365"/>
    <w:rsid w:val="00570015"/>
    <w:rsid w:val="00570F1B"/>
    <w:rsid w:val="00570FF3"/>
    <w:rsid w:val="0057115C"/>
    <w:rsid w:val="00572E70"/>
    <w:rsid w:val="00577EC5"/>
    <w:rsid w:val="0058107A"/>
    <w:rsid w:val="00581C52"/>
    <w:rsid w:val="005830AF"/>
    <w:rsid w:val="00585497"/>
    <w:rsid w:val="00585CB4"/>
    <w:rsid w:val="00587C2B"/>
    <w:rsid w:val="005915D4"/>
    <w:rsid w:val="00592C39"/>
    <w:rsid w:val="00594BBF"/>
    <w:rsid w:val="0059537D"/>
    <w:rsid w:val="00596848"/>
    <w:rsid w:val="005A026A"/>
    <w:rsid w:val="005A052F"/>
    <w:rsid w:val="005A0636"/>
    <w:rsid w:val="005A0DDC"/>
    <w:rsid w:val="005A0F09"/>
    <w:rsid w:val="005A1DD6"/>
    <w:rsid w:val="005A2028"/>
    <w:rsid w:val="005A221A"/>
    <w:rsid w:val="005A34D9"/>
    <w:rsid w:val="005A362B"/>
    <w:rsid w:val="005A4752"/>
    <w:rsid w:val="005A57B5"/>
    <w:rsid w:val="005A6008"/>
    <w:rsid w:val="005A608D"/>
    <w:rsid w:val="005A6552"/>
    <w:rsid w:val="005B0028"/>
    <w:rsid w:val="005B2471"/>
    <w:rsid w:val="005B4C88"/>
    <w:rsid w:val="005B5AFA"/>
    <w:rsid w:val="005B689F"/>
    <w:rsid w:val="005B73B1"/>
    <w:rsid w:val="005B7FFC"/>
    <w:rsid w:val="005C09B4"/>
    <w:rsid w:val="005C1CDE"/>
    <w:rsid w:val="005C29D5"/>
    <w:rsid w:val="005C367B"/>
    <w:rsid w:val="005C3ACF"/>
    <w:rsid w:val="005C40B1"/>
    <w:rsid w:val="005C516C"/>
    <w:rsid w:val="005C62E1"/>
    <w:rsid w:val="005C78BE"/>
    <w:rsid w:val="005C7DE3"/>
    <w:rsid w:val="005D0341"/>
    <w:rsid w:val="005D1E0A"/>
    <w:rsid w:val="005D3670"/>
    <w:rsid w:val="005E070E"/>
    <w:rsid w:val="005E2B6F"/>
    <w:rsid w:val="005E2E5B"/>
    <w:rsid w:val="005E3AB8"/>
    <w:rsid w:val="005E3E67"/>
    <w:rsid w:val="005E54D0"/>
    <w:rsid w:val="005E630B"/>
    <w:rsid w:val="005F021C"/>
    <w:rsid w:val="005F2668"/>
    <w:rsid w:val="005F4A29"/>
    <w:rsid w:val="005F524C"/>
    <w:rsid w:val="005F6F88"/>
    <w:rsid w:val="00600042"/>
    <w:rsid w:val="00600268"/>
    <w:rsid w:val="006011C7"/>
    <w:rsid w:val="00601B5A"/>
    <w:rsid w:val="0060285D"/>
    <w:rsid w:val="006054A9"/>
    <w:rsid w:val="00610E2F"/>
    <w:rsid w:val="00612E9B"/>
    <w:rsid w:val="0061367D"/>
    <w:rsid w:val="00614B17"/>
    <w:rsid w:val="0061546D"/>
    <w:rsid w:val="0061647E"/>
    <w:rsid w:val="00616B0B"/>
    <w:rsid w:val="006175A3"/>
    <w:rsid w:val="0062048C"/>
    <w:rsid w:val="0062085B"/>
    <w:rsid w:val="00620972"/>
    <w:rsid w:val="0062139E"/>
    <w:rsid w:val="006213B9"/>
    <w:rsid w:val="00622AE8"/>
    <w:rsid w:val="00622D15"/>
    <w:rsid w:val="00622D48"/>
    <w:rsid w:val="00623939"/>
    <w:rsid w:val="0062433B"/>
    <w:rsid w:val="00624C0B"/>
    <w:rsid w:val="00624FDC"/>
    <w:rsid w:val="00626977"/>
    <w:rsid w:val="006301E6"/>
    <w:rsid w:val="00632AE0"/>
    <w:rsid w:val="00632F0A"/>
    <w:rsid w:val="00633F0C"/>
    <w:rsid w:val="0063576C"/>
    <w:rsid w:val="006366DD"/>
    <w:rsid w:val="00636F1E"/>
    <w:rsid w:val="0063701E"/>
    <w:rsid w:val="00637261"/>
    <w:rsid w:val="00641E47"/>
    <w:rsid w:val="006421BC"/>
    <w:rsid w:val="00643111"/>
    <w:rsid w:val="0064318B"/>
    <w:rsid w:val="00646F6C"/>
    <w:rsid w:val="006474F9"/>
    <w:rsid w:val="00650FCD"/>
    <w:rsid w:val="00654072"/>
    <w:rsid w:val="006540B8"/>
    <w:rsid w:val="00657000"/>
    <w:rsid w:val="00657FF1"/>
    <w:rsid w:val="00665ECD"/>
    <w:rsid w:val="006661A0"/>
    <w:rsid w:val="006667AE"/>
    <w:rsid w:val="00670ACD"/>
    <w:rsid w:val="00675831"/>
    <w:rsid w:val="0067596A"/>
    <w:rsid w:val="00675CAC"/>
    <w:rsid w:val="00676F02"/>
    <w:rsid w:val="00676F79"/>
    <w:rsid w:val="00677322"/>
    <w:rsid w:val="0067776B"/>
    <w:rsid w:val="00682352"/>
    <w:rsid w:val="006843B5"/>
    <w:rsid w:val="006849CF"/>
    <w:rsid w:val="00687DE8"/>
    <w:rsid w:val="00693127"/>
    <w:rsid w:val="00693665"/>
    <w:rsid w:val="00694247"/>
    <w:rsid w:val="00696EC9"/>
    <w:rsid w:val="00696F76"/>
    <w:rsid w:val="006A06BA"/>
    <w:rsid w:val="006A4483"/>
    <w:rsid w:val="006A5AD5"/>
    <w:rsid w:val="006A616B"/>
    <w:rsid w:val="006A7447"/>
    <w:rsid w:val="006B05FB"/>
    <w:rsid w:val="006B060E"/>
    <w:rsid w:val="006B078D"/>
    <w:rsid w:val="006B216E"/>
    <w:rsid w:val="006B3E3E"/>
    <w:rsid w:val="006B64F0"/>
    <w:rsid w:val="006C030F"/>
    <w:rsid w:val="006C0691"/>
    <w:rsid w:val="006C1FA2"/>
    <w:rsid w:val="006C22B0"/>
    <w:rsid w:val="006C2E3A"/>
    <w:rsid w:val="006C348E"/>
    <w:rsid w:val="006C3A4B"/>
    <w:rsid w:val="006C6774"/>
    <w:rsid w:val="006C6935"/>
    <w:rsid w:val="006C6F6E"/>
    <w:rsid w:val="006D06C0"/>
    <w:rsid w:val="006D2559"/>
    <w:rsid w:val="006D4E00"/>
    <w:rsid w:val="006D53B4"/>
    <w:rsid w:val="006E0043"/>
    <w:rsid w:val="006E211C"/>
    <w:rsid w:val="006E2F32"/>
    <w:rsid w:val="006E3352"/>
    <w:rsid w:val="006E3CBD"/>
    <w:rsid w:val="006E44B8"/>
    <w:rsid w:val="006F1123"/>
    <w:rsid w:val="006F26CE"/>
    <w:rsid w:val="006F2F6D"/>
    <w:rsid w:val="006F30C0"/>
    <w:rsid w:val="006F7834"/>
    <w:rsid w:val="00702BBC"/>
    <w:rsid w:val="00703777"/>
    <w:rsid w:val="007042A4"/>
    <w:rsid w:val="00705327"/>
    <w:rsid w:val="0070565E"/>
    <w:rsid w:val="00705CB6"/>
    <w:rsid w:val="00706A8B"/>
    <w:rsid w:val="00706F84"/>
    <w:rsid w:val="007135E5"/>
    <w:rsid w:val="00714325"/>
    <w:rsid w:val="00714FF2"/>
    <w:rsid w:val="00715658"/>
    <w:rsid w:val="00715D84"/>
    <w:rsid w:val="00716809"/>
    <w:rsid w:val="00722D1C"/>
    <w:rsid w:val="007238FE"/>
    <w:rsid w:val="0072440C"/>
    <w:rsid w:val="00725D7A"/>
    <w:rsid w:val="00726B92"/>
    <w:rsid w:val="00740E15"/>
    <w:rsid w:val="00741A49"/>
    <w:rsid w:val="007436B9"/>
    <w:rsid w:val="007444DA"/>
    <w:rsid w:val="00744DDF"/>
    <w:rsid w:val="00746DC0"/>
    <w:rsid w:val="007470FD"/>
    <w:rsid w:val="00747305"/>
    <w:rsid w:val="00747CFA"/>
    <w:rsid w:val="00747F2D"/>
    <w:rsid w:val="0075029B"/>
    <w:rsid w:val="00750502"/>
    <w:rsid w:val="0075114F"/>
    <w:rsid w:val="00753355"/>
    <w:rsid w:val="00753863"/>
    <w:rsid w:val="00754BCA"/>
    <w:rsid w:val="007575D9"/>
    <w:rsid w:val="00757DE4"/>
    <w:rsid w:val="00760871"/>
    <w:rsid w:val="0076297E"/>
    <w:rsid w:val="0076353D"/>
    <w:rsid w:val="00763A41"/>
    <w:rsid w:val="007649F5"/>
    <w:rsid w:val="007657BF"/>
    <w:rsid w:val="007663A2"/>
    <w:rsid w:val="0076748D"/>
    <w:rsid w:val="0077045D"/>
    <w:rsid w:val="00770DDA"/>
    <w:rsid w:val="0077321D"/>
    <w:rsid w:val="0077462A"/>
    <w:rsid w:val="00774B7F"/>
    <w:rsid w:val="00775051"/>
    <w:rsid w:val="007760AC"/>
    <w:rsid w:val="00782DB3"/>
    <w:rsid w:val="007834E4"/>
    <w:rsid w:val="007873B1"/>
    <w:rsid w:val="0079085B"/>
    <w:rsid w:val="0079095C"/>
    <w:rsid w:val="00792AE4"/>
    <w:rsid w:val="00793402"/>
    <w:rsid w:val="00794E86"/>
    <w:rsid w:val="00796853"/>
    <w:rsid w:val="00796F38"/>
    <w:rsid w:val="007A04C2"/>
    <w:rsid w:val="007A317B"/>
    <w:rsid w:val="007A636F"/>
    <w:rsid w:val="007A726C"/>
    <w:rsid w:val="007A7793"/>
    <w:rsid w:val="007B0E2C"/>
    <w:rsid w:val="007B2987"/>
    <w:rsid w:val="007B337D"/>
    <w:rsid w:val="007B3809"/>
    <w:rsid w:val="007B4722"/>
    <w:rsid w:val="007B49F4"/>
    <w:rsid w:val="007B58E0"/>
    <w:rsid w:val="007B681B"/>
    <w:rsid w:val="007B7014"/>
    <w:rsid w:val="007C0AE5"/>
    <w:rsid w:val="007C182E"/>
    <w:rsid w:val="007C2D53"/>
    <w:rsid w:val="007C3343"/>
    <w:rsid w:val="007C335E"/>
    <w:rsid w:val="007C4640"/>
    <w:rsid w:val="007C5863"/>
    <w:rsid w:val="007C660F"/>
    <w:rsid w:val="007C6EF5"/>
    <w:rsid w:val="007C72BB"/>
    <w:rsid w:val="007C7636"/>
    <w:rsid w:val="007C7C85"/>
    <w:rsid w:val="007D1D92"/>
    <w:rsid w:val="007D2A06"/>
    <w:rsid w:val="007D6641"/>
    <w:rsid w:val="007E1A19"/>
    <w:rsid w:val="007E4908"/>
    <w:rsid w:val="007F1E13"/>
    <w:rsid w:val="007F2B8E"/>
    <w:rsid w:val="007F46C9"/>
    <w:rsid w:val="00800B9B"/>
    <w:rsid w:val="0080239F"/>
    <w:rsid w:val="008048A2"/>
    <w:rsid w:val="00804CB1"/>
    <w:rsid w:val="008059EE"/>
    <w:rsid w:val="00805C71"/>
    <w:rsid w:val="00805FC4"/>
    <w:rsid w:val="008105F7"/>
    <w:rsid w:val="00810F3C"/>
    <w:rsid w:val="00812199"/>
    <w:rsid w:val="00812557"/>
    <w:rsid w:val="0081357C"/>
    <w:rsid w:val="008148B4"/>
    <w:rsid w:val="00815AA6"/>
    <w:rsid w:val="0081615C"/>
    <w:rsid w:val="00816882"/>
    <w:rsid w:val="00817BB7"/>
    <w:rsid w:val="0082293A"/>
    <w:rsid w:val="00822E24"/>
    <w:rsid w:val="0082579F"/>
    <w:rsid w:val="00825BA9"/>
    <w:rsid w:val="008271F8"/>
    <w:rsid w:val="00827608"/>
    <w:rsid w:val="0083072B"/>
    <w:rsid w:val="008316E2"/>
    <w:rsid w:val="00831802"/>
    <w:rsid w:val="008319B1"/>
    <w:rsid w:val="00833509"/>
    <w:rsid w:val="008338A6"/>
    <w:rsid w:val="00833EEF"/>
    <w:rsid w:val="0083570C"/>
    <w:rsid w:val="008361E3"/>
    <w:rsid w:val="00837209"/>
    <w:rsid w:val="00837E4F"/>
    <w:rsid w:val="00840A66"/>
    <w:rsid w:val="00842D99"/>
    <w:rsid w:val="00843742"/>
    <w:rsid w:val="008437F0"/>
    <w:rsid w:val="00843804"/>
    <w:rsid w:val="00843E1D"/>
    <w:rsid w:val="00843FF1"/>
    <w:rsid w:val="0084488A"/>
    <w:rsid w:val="008457C6"/>
    <w:rsid w:val="00845DE6"/>
    <w:rsid w:val="008522BB"/>
    <w:rsid w:val="0085582D"/>
    <w:rsid w:val="00855B38"/>
    <w:rsid w:val="00856BEE"/>
    <w:rsid w:val="00857753"/>
    <w:rsid w:val="008616D3"/>
    <w:rsid w:val="0086170F"/>
    <w:rsid w:val="00865E4D"/>
    <w:rsid w:val="00867791"/>
    <w:rsid w:val="008677C4"/>
    <w:rsid w:val="00870CB3"/>
    <w:rsid w:val="008711EC"/>
    <w:rsid w:val="00872479"/>
    <w:rsid w:val="0088181D"/>
    <w:rsid w:val="00882089"/>
    <w:rsid w:val="00883D1D"/>
    <w:rsid w:val="00884C91"/>
    <w:rsid w:val="00885781"/>
    <w:rsid w:val="00886A40"/>
    <w:rsid w:val="0088772A"/>
    <w:rsid w:val="0088798A"/>
    <w:rsid w:val="0089136B"/>
    <w:rsid w:val="0089320D"/>
    <w:rsid w:val="00894EE7"/>
    <w:rsid w:val="008967D4"/>
    <w:rsid w:val="008971D6"/>
    <w:rsid w:val="0089734E"/>
    <w:rsid w:val="00897B91"/>
    <w:rsid w:val="008A0CC4"/>
    <w:rsid w:val="008A1F0E"/>
    <w:rsid w:val="008A40E9"/>
    <w:rsid w:val="008A5066"/>
    <w:rsid w:val="008A5B1F"/>
    <w:rsid w:val="008A6538"/>
    <w:rsid w:val="008B0493"/>
    <w:rsid w:val="008B0A03"/>
    <w:rsid w:val="008B1215"/>
    <w:rsid w:val="008B1CEA"/>
    <w:rsid w:val="008B26C9"/>
    <w:rsid w:val="008B2D6D"/>
    <w:rsid w:val="008B4296"/>
    <w:rsid w:val="008B49FE"/>
    <w:rsid w:val="008B4AAA"/>
    <w:rsid w:val="008B6247"/>
    <w:rsid w:val="008B66E9"/>
    <w:rsid w:val="008B723D"/>
    <w:rsid w:val="008B7D84"/>
    <w:rsid w:val="008C06E8"/>
    <w:rsid w:val="008C0889"/>
    <w:rsid w:val="008C09BD"/>
    <w:rsid w:val="008C1B3A"/>
    <w:rsid w:val="008C23E6"/>
    <w:rsid w:val="008C6D42"/>
    <w:rsid w:val="008C78A9"/>
    <w:rsid w:val="008D103E"/>
    <w:rsid w:val="008D1128"/>
    <w:rsid w:val="008D2A45"/>
    <w:rsid w:val="008D4A75"/>
    <w:rsid w:val="008D5EC3"/>
    <w:rsid w:val="008D60C7"/>
    <w:rsid w:val="008D670D"/>
    <w:rsid w:val="008D6EA4"/>
    <w:rsid w:val="008D7375"/>
    <w:rsid w:val="008D7629"/>
    <w:rsid w:val="008E2644"/>
    <w:rsid w:val="008E51E1"/>
    <w:rsid w:val="008E680A"/>
    <w:rsid w:val="008E6D57"/>
    <w:rsid w:val="008F4ABE"/>
    <w:rsid w:val="008F52C4"/>
    <w:rsid w:val="008F562B"/>
    <w:rsid w:val="00900F27"/>
    <w:rsid w:val="00901ADE"/>
    <w:rsid w:val="00903520"/>
    <w:rsid w:val="00903C30"/>
    <w:rsid w:val="00907DF0"/>
    <w:rsid w:val="0091078C"/>
    <w:rsid w:val="00913AC2"/>
    <w:rsid w:val="00914015"/>
    <w:rsid w:val="0091509F"/>
    <w:rsid w:val="00915AB8"/>
    <w:rsid w:val="00915C51"/>
    <w:rsid w:val="009160BB"/>
    <w:rsid w:val="00916648"/>
    <w:rsid w:val="009200B3"/>
    <w:rsid w:val="00921F3C"/>
    <w:rsid w:val="009240BD"/>
    <w:rsid w:val="00924481"/>
    <w:rsid w:val="00924561"/>
    <w:rsid w:val="00925FD5"/>
    <w:rsid w:val="00927DA1"/>
    <w:rsid w:val="00930D9B"/>
    <w:rsid w:val="00931C84"/>
    <w:rsid w:val="00932793"/>
    <w:rsid w:val="00932929"/>
    <w:rsid w:val="009337CC"/>
    <w:rsid w:val="00935891"/>
    <w:rsid w:val="00936005"/>
    <w:rsid w:val="00937EDE"/>
    <w:rsid w:val="0094007D"/>
    <w:rsid w:val="00941594"/>
    <w:rsid w:val="009439FF"/>
    <w:rsid w:val="00943E1A"/>
    <w:rsid w:val="00943F47"/>
    <w:rsid w:val="00944550"/>
    <w:rsid w:val="00944C51"/>
    <w:rsid w:val="009505C7"/>
    <w:rsid w:val="00950B87"/>
    <w:rsid w:val="00952C3C"/>
    <w:rsid w:val="00952D02"/>
    <w:rsid w:val="00953F73"/>
    <w:rsid w:val="00954031"/>
    <w:rsid w:val="0095427A"/>
    <w:rsid w:val="0095701D"/>
    <w:rsid w:val="00957BBF"/>
    <w:rsid w:val="00962510"/>
    <w:rsid w:val="0096364C"/>
    <w:rsid w:val="00964CFA"/>
    <w:rsid w:val="009658C1"/>
    <w:rsid w:val="00970F03"/>
    <w:rsid w:val="00971053"/>
    <w:rsid w:val="009710C7"/>
    <w:rsid w:val="009720C2"/>
    <w:rsid w:val="00974F60"/>
    <w:rsid w:val="00977760"/>
    <w:rsid w:val="00980B49"/>
    <w:rsid w:val="00984092"/>
    <w:rsid w:val="00984EEE"/>
    <w:rsid w:val="00985B57"/>
    <w:rsid w:val="00986D87"/>
    <w:rsid w:val="009909AC"/>
    <w:rsid w:val="00990B37"/>
    <w:rsid w:val="00991385"/>
    <w:rsid w:val="009929B8"/>
    <w:rsid w:val="00992CF0"/>
    <w:rsid w:val="00995679"/>
    <w:rsid w:val="00995D94"/>
    <w:rsid w:val="00997F71"/>
    <w:rsid w:val="009A443B"/>
    <w:rsid w:val="009A608E"/>
    <w:rsid w:val="009A7A9E"/>
    <w:rsid w:val="009A7C92"/>
    <w:rsid w:val="009A7D41"/>
    <w:rsid w:val="009B0948"/>
    <w:rsid w:val="009B0C71"/>
    <w:rsid w:val="009B3347"/>
    <w:rsid w:val="009B3590"/>
    <w:rsid w:val="009B61C4"/>
    <w:rsid w:val="009B7109"/>
    <w:rsid w:val="009B7B95"/>
    <w:rsid w:val="009B7C24"/>
    <w:rsid w:val="009B7D4E"/>
    <w:rsid w:val="009C03E6"/>
    <w:rsid w:val="009C1085"/>
    <w:rsid w:val="009C10AC"/>
    <w:rsid w:val="009C21F0"/>
    <w:rsid w:val="009C5067"/>
    <w:rsid w:val="009C5BEC"/>
    <w:rsid w:val="009C7927"/>
    <w:rsid w:val="009D1909"/>
    <w:rsid w:val="009D2D93"/>
    <w:rsid w:val="009D2F82"/>
    <w:rsid w:val="009D3999"/>
    <w:rsid w:val="009D3C9D"/>
    <w:rsid w:val="009D4D09"/>
    <w:rsid w:val="009D4E6A"/>
    <w:rsid w:val="009D58AE"/>
    <w:rsid w:val="009D61AC"/>
    <w:rsid w:val="009D6F73"/>
    <w:rsid w:val="009D7F9F"/>
    <w:rsid w:val="009E3E04"/>
    <w:rsid w:val="009E6AC4"/>
    <w:rsid w:val="009F2A29"/>
    <w:rsid w:val="009F48D3"/>
    <w:rsid w:val="009F5632"/>
    <w:rsid w:val="009F6333"/>
    <w:rsid w:val="009F6C16"/>
    <w:rsid w:val="00A00767"/>
    <w:rsid w:val="00A02020"/>
    <w:rsid w:val="00A0325A"/>
    <w:rsid w:val="00A03920"/>
    <w:rsid w:val="00A0709A"/>
    <w:rsid w:val="00A078D3"/>
    <w:rsid w:val="00A07A0C"/>
    <w:rsid w:val="00A10101"/>
    <w:rsid w:val="00A13C99"/>
    <w:rsid w:val="00A1430F"/>
    <w:rsid w:val="00A1584F"/>
    <w:rsid w:val="00A15FF1"/>
    <w:rsid w:val="00A16D51"/>
    <w:rsid w:val="00A17B07"/>
    <w:rsid w:val="00A201AA"/>
    <w:rsid w:val="00A20597"/>
    <w:rsid w:val="00A2077F"/>
    <w:rsid w:val="00A244B3"/>
    <w:rsid w:val="00A25DAB"/>
    <w:rsid w:val="00A26329"/>
    <w:rsid w:val="00A2768D"/>
    <w:rsid w:val="00A30001"/>
    <w:rsid w:val="00A3112B"/>
    <w:rsid w:val="00A33130"/>
    <w:rsid w:val="00A33E76"/>
    <w:rsid w:val="00A35E15"/>
    <w:rsid w:val="00A36D00"/>
    <w:rsid w:val="00A37162"/>
    <w:rsid w:val="00A40EAA"/>
    <w:rsid w:val="00A41238"/>
    <w:rsid w:val="00A4307C"/>
    <w:rsid w:val="00A44B0C"/>
    <w:rsid w:val="00A44B2D"/>
    <w:rsid w:val="00A46DD9"/>
    <w:rsid w:val="00A526A8"/>
    <w:rsid w:val="00A52C0C"/>
    <w:rsid w:val="00A55031"/>
    <w:rsid w:val="00A56804"/>
    <w:rsid w:val="00A5698F"/>
    <w:rsid w:val="00A6162B"/>
    <w:rsid w:val="00A63313"/>
    <w:rsid w:val="00A63A42"/>
    <w:rsid w:val="00A657A1"/>
    <w:rsid w:val="00A65EBA"/>
    <w:rsid w:val="00A6652A"/>
    <w:rsid w:val="00A66683"/>
    <w:rsid w:val="00A6680E"/>
    <w:rsid w:val="00A70764"/>
    <w:rsid w:val="00A72B23"/>
    <w:rsid w:val="00A7386A"/>
    <w:rsid w:val="00A7618B"/>
    <w:rsid w:val="00A76215"/>
    <w:rsid w:val="00A775A0"/>
    <w:rsid w:val="00A77925"/>
    <w:rsid w:val="00A77DCA"/>
    <w:rsid w:val="00A81849"/>
    <w:rsid w:val="00A82D12"/>
    <w:rsid w:val="00A84466"/>
    <w:rsid w:val="00A8482D"/>
    <w:rsid w:val="00A84B8D"/>
    <w:rsid w:val="00A86751"/>
    <w:rsid w:val="00A86785"/>
    <w:rsid w:val="00A90017"/>
    <w:rsid w:val="00A90C41"/>
    <w:rsid w:val="00A924B3"/>
    <w:rsid w:val="00A925AB"/>
    <w:rsid w:val="00A9336C"/>
    <w:rsid w:val="00A967A8"/>
    <w:rsid w:val="00A96C24"/>
    <w:rsid w:val="00A96D81"/>
    <w:rsid w:val="00A96F0B"/>
    <w:rsid w:val="00AA14FE"/>
    <w:rsid w:val="00AA3B77"/>
    <w:rsid w:val="00AA50F7"/>
    <w:rsid w:val="00AA544A"/>
    <w:rsid w:val="00AA56EC"/>
    <w:rsid w:val="00AA7E3C"/>
    <w:rsid w:val="00AB0296"/>
    <w:rsid w:val="00AB030F"/>
    <w:rsid w:val="00AB05B8"/>
    <w:rsid w:val="00AB0C6C"/>
    <w:rsid w:val="00AB0F7F"/>
    <w:rsid w:val="00AB1BF2"/>
    <w:rsid w:val="00AB278E"/>
    <w:rsid w:val="00AB4B2B"/>
    <w:rsid w:val="00AB5EF3"/>
    <w:rsid w:val="00AB621D"/>
    <w:rsid w:val="00AB635D"/>
    <w:rsid w:val="00AB636D"/>
    <w:rsid w:val="00AB6A4F"/>
    <w:rsid w:val="00AB6E81"/>
    <w:rsid w:val="00AC150F"/>
    <w:rsid w:val="00AC5908"/>
    <w:rsid w:val="00AC6AF7"/>
    <w:rsid w:val="00AD064B"/>
    <w:rsid w:val="00AD1263"/>
    <w:rsid w:val="00AD1FB6"/>
    <w:rsid w:val="00AD443D"/>
    <w:rsid w:val="00AD5623"/>
    <w:rsid w:val="00AD5DCA"/>
    <w:rsid w:val="00AD6B4A"/>
    <w:rsid w:val="00AD6DA4"/>
    <w:rsid w:val="00AD7BAF"/>
    <w:rsid w:val="00AE0282"/>
    <w:rsid w:val="00AE208E"/>
    <w:rsid w:val="00AE415B"/>
    <w:rsid w:val="00AE499C"/>
    <w:rsid w:val="00AE4A46"/>
    <w:rsid w:val="00AE529E"/>
    <w:rsid w:val="00AE6349"/>
    <w:rsid w:val="00AE74F1"/>
    <w:rsid w:val="00AE7F20"/>
    <w:rsid w:val="00AF01B1"/>
    <w:rsid w:val="00AF0EB2"/>
    <w:rsid w:val="00AF13EE"/>
    <w:rsid w:val="00AF1BC9"/>
    <w:rsid w:val="00AF31EA"/>
    <w:rsid w:val="00AF358A"/>
    <w:rsid w:val="00AF4185"/>
    <w:rsid w:val="00AF5019"/>
    <w:rsid w:val="00AF6798"/>
    <w:rsid w:val="00AF67B7"/>
    <w:rsid w:val="00AF7CB8"/>
    <w:rsid w:val="00B0210B"/>
    <w:rsid w:val="00B025C5"/>
    <w:rsid w:val="00B033CF"/>
    <w:rsid w:val="00B03B94"/>
    <w:rsid w:val="00B06696"/>
    <w:rsid w:val="00B06699"/>
    <w:rsid w:val="00B066DC"/>
    <w:rsid w:val="00B07D0D"/>
    <w:rsid w:val="00B10A1E"/>
    <w:rsid w:val="00B13EBE"/>
    <w:rsid w:val="00B143A7"/>
    <w:rsid w:val="00B15ECB"/>
    <w:rsid w:val="00B206D5"/>
    <w:rsid w:val="00B22000"/>
    <w:rsid w:val="00B2349A"/>
    <w:rsid w:val="00B23F2A"/>
    <w:rsid w:val="00B25AA4"/>
    <w:rsid w:val="00B27EC2"/>
    <w:rsid w:val="00B301B7"/>
    <w:rsid w:val="00B30A4C"/>
    <w:rsid w:val="00B32869"/>
    <w:rsid w:val="00B32F96"/>
    <w:rsid w:val="00B354E6"/>
    <w:rsid w:val="00B36B4C"/>
    <w:rsid w:val="00B375C8"/>
    <w:rsid w:val="00B4027C"/>
    <w:rsid w:val="00B40522"/>
    <w:rsid w:val="00B40C69"/>
    <w:rsid w:val="00B47764"/>
    <w:rsid w:val="00B50F1B"/>
    <w:rsid w:val="00B52166"/>
    <w:rsid w:val="00B60552"/>
    <w:rsid w:val="00B619A2"/>
    <w:rsid w:val="00B638E4"/>
    <w:rsid w:val="00B64399"/>
    <w:rsid w:val="00B6498D"/>
    <w:rsid w:val="00B65182"/>
    <w:rsid w:val="00B65FA8"/>
    <w:rsid w:val="00B66E38"/>
    <w:rsid w:val="00B7168A"/>
    <w:rsid w:val="00B723C7"/>
    <w:rsid w:val="00B72460"/>
    <w:rsid w:val="00B73476"/>
    <w:rsid w:val="00B7388E"/>
    <w:rsid w:val="00B83D37"/>
    <w:rsid w:val="00B86CFE"/>
    <w:rsid w:val="00B86EA3"/>
    <w:rsid w:val="00B91EDA"/>
    <w:rsid w:val="00B928D6"/>
    <w:rsid w:val="00B9335D"/>
    <w:rsid w:val="00B935C9"/>
    <w:rsid w:val="00B94E5F"/>
    <w:rsid w:val="00B95A86"/>
    <w:rsid w:val="00B96CA0"/>
    <w:rsid w:val="00BA1671"/>
    <w:rsid w:val="00BA198E"/>
    <w:rsid w:val="00BA1EB4"/>
    <w:rsid w:val="00BA2029"/>
    <w:rsid w:val="00BA3833"/>
    <w:rsid w:val="00BA386F"/>
    <w:rsid w:val="00BA3F9B"/>
    <w:rsid w:val="00BA560C"/>
    <w:rsid w:val="00BA58E5"/>
    <w:rsid w:val="00BA5E15"/>
    <w:rsid w:val="00BA6FCB"/>
    <w:rsid w:val="00BA7E6F"/>
    <w:rsid w:val="00BB2D55"/>
    <w:rsid w:val="00BB473E"/>
    <w:rsid w:val="00BB4EE4"/>
    <w:rsid w:val="00BB4EE6"/>
    <w:rsid w:val="00BB773C"/>
    <w:rsid w:val="00BC02E4"/>
    <w:rsid w:val="00BC478F"/>
    <w:rsid w:val="00BC651E"/>
    <w:rsid w:val="00BC66CB"/>
    <w:rsid w:val="00BD1E5F"/>
    <w:rsid w:val="00BD22A4"/>
    <w:rsid w:val="00BD37DC"/>
    <w:rsid w:val="00BD5014"/>
    <w:rsid w:val="00BD504D"/>
    <w:rsid w:val="00BD6B88"/>
    <w:rsid w:val="00BE298E"/>
    <w:rsid w:val="00BE68BA"/>
    <w:rsid w:val="00BF0F6A"/>
    <w:rsid w:val="00BF13B0"/>
    <w:rsid w:val="00BF27A0"/>
    <w:rsid w:val="00BF3F59"/>
    <w:rsid w:val="00BF56BC"/>
    <w:rsid w:val="00C0011A"/>
    <w:rsid w:val="00C01F44"/>
    <w:rsid w:val="00C038CB"/>
    <w:rsid w:val="00C03EDD"/>
    <w:rsid w:val="00C0504F"/>
    <w:rsid w:val="00C054B9"/>
    <w:rsid w:val="00C05AE3"/>
    <w:rsid w:val="00C06534"/>
    <w:rsid w:val="00C07727"/>
    <w:rsid w:val="00C104C5"/>
    <w:rsid w:val="00C11B7C"/>
    <w:rsid w:val="00C11D7C"/>
    <w:rsid w:val="00C12D09"/>
    <w:rsid w:val="00C1348F"/>
    <w:rsid w:val="00C146B3"/>
    <w:rsid w:val="00C150A7"/>
    <w:rsid w:val="00C15615"/>
    <w:rsid w:val="00C15A65"/>
    <w:rsid w:val="00C16DBB"/>
    <w:rsid w:val="00C17F57"/>
    <w:rsid w:val="00C202A9"/>
    <w:rsid w:val="00C2284C"/>
    <w:rsid w:val="00C23D0B"/>
    <w:rsid w:val="00C24369"/>
    <w:rsid w:val="00C26E5C"/>
    <w:rsid w:val="00C26ECE"/>
    <w:rsid w:val="00C27488"/>
    <w:rsid w:val="00C2767E"/>
    <w:rsid w:val="00C304D4"/>
    <w:rsid w:val="00C3188F"/>
    <w:rsid w:val="00C3258D"/>
    <w:rsid w:val="00C32879"/>
    <w:rsid w:val="00C32EDA"/>
    <w:rsid w:val="00C352E9"/>
    <w:rsid w:val="00C352EA"/>
    <w:rsid w:val="00C35E87"/>
    <w:rsid w:val="00C3620A"/>
    <w:rsid w:val="00C36C92"/>
    <w:rsid w:val="00C37C39"/>
    <w:rsid w:val="00C400C7"/>
    <w:rsid w:val="00C41E99"/>
    <w:rsid w:val="00C4234B"/>
    <w:rsid w:val="00C43271"/>
    <w:rsid w:val="00C44F2B"/>
    <w:rsid w:val="00C45B7E"/>
    <w:rsid w:val="00C4632D"/>
    <w:rsid w:val="00C46DD2"/>
    <w:rsid w:val="00C47205"/>
    <w:rsid w:val="00C472BA"/>
    <w:rsid w:val="00C478B0"/>
    <w:rsid w:val="00C50B17"/>
    <w:rsid w:val="00C524E1"/>
    <w:rsid w:val="00C52DA6"/>
    <w:rsid w:val="00C54BAB"/>
    <w:rsid w:val="00C55487"/>
    <w:rsid w:val="00C5611E"/>
    <w:rsid w:val="00C57CC2"/>
    <w:rsid w:val="00C601F4"/>
    <w:rsid w:val="00C622D1"/>
    <w:rsid w:val="00C6298F"/>
    <w:rsid w:val="00C63268"/>
    <w:rsid w:val="00C63503"/>
    <w:rsid w:val="00C639EB"/>
    <w:rsid w:val="00C64BC9"/>
    <w:rsid w:val="00C66A39"/>
    <w:rsid w:val="00C671AF"/>
    <w:rsid w:val="00C671E1"/>
    <w:rsid w:val="00C67F6C"/>
    <w:rsid w:val="00C67FCC"/>
    <w:rsid w:val="00C7011B"/>
    <w:rsid w:val="00C764DE"/>
    <w:rsid w:val="00C76FD2"/>
    <w:rsid w:val="00C851BD"/>
    <w:rsid w:val="00C8552F"/>
    <w:rsid w:val="00C85D8E"/>
    <w:rsid w:val="00C8616D"/>
    <w:rsid w:val="00C86C5F"/>
    <w:rsid w:val="00C86C75"/>
    <w:rsid w:val="00C90772"/>
    <w:rsid w:val="00C907CE"/>
    <w:rsid w:val="00CA236A"/>
    <w:rsid w:val="00CA51EF"/>
    <w:rsid w:val="00CA531B"/>
    <w:rsid w:val="00CA5411"/>
    <w:rsid w:val="00CA5E4E"/>
    <w:rsid w:val="00CA5FFB"/>
    <w:rsid w:val="00CB0C04"/>
    <w:rsid w:val="00CB7320"/>
    <w:rsid w:val="00CB7F6D"/>
    <w:rsid w:val="00CC08A3"/>
    <w:rsid w:val="00CC178D"/>
    <w:rsid w:val="00CC1ADA"/>
    <w:rsid w:val="00CC21B4"/>
    <w:rsid w:val="00CC22D2"/>
    <w:rsid w:val="00CC2970"/>
    <w:rsid w:val="00CD2E6D"/>
    <w:rsid w:val="00CD2F63"/>
    <w:rsid w:val="00CD597E"/>
    <w:rsid w:val="00CE1339"/>
    <w:rsid w:val="00CE19B2"/>
    <w:rsid w:val="00CE26E8"/>
    <w:rsid w:val="00CE5749"/>
    <w:rsid w:val="00CE5FBA"/>
    <w:rsid w:val="00CE6519"/>
    <w:rsid w:val="00CE6E1D"/>
    <w:rsid w:val="00CE748D"/>
    <w:rsid w:val="00CF0163"/>
    <w:rsid w:val="00CF20A3"/>
    <w:rsid w:val="00CF7E65"/>
    <w:rsid w:val="00D01120"/>
    <w:rsid w:val="00D0195C"/>
    <w:rsid w:val="00D0236C"/>
    <w:rsid w:val="00D05A36"/>
    <w:rsid w:val="00D06DE2"/>
    <w:rsid w:val="00D06F7F"/>
    <w:rsid w:val="00D079E3"/>
    <w:rsid w:val="00D10E2C"/>
    <w:rsid w:val="00D13043"/>
    <w:rsid w:val="00D13BB3"/>
    <w:rsid w:val="00D15AE1"/>
    <w:rsid w:val="00D15D2F"/>
    <w:rsid w:val="00D173E0"/>
    <w:rsid w:val="00D21AA6"/>
    <w:rsid w:val="00D21D04"/>
    <w:rsid w:val="00D23F6A"/>
    <w:rsid w:val="00D24B57"/>
    <w:rsid w:val="00D26CB9"/>
    <w:rsid w:val="00D31C45"/>
    <w:rsid w:val="00D31F2C"/>
    <w:rsid w:val="00D32C9C"/>
    <w:rsid w:val="00D3385F"/>
    <w:rsid w:val="00D338D5"/>
    <w:rsid w:val="00D346F8"/>
    <w:rsid w:val="00D35029"/>
    <w:rsid w:val="00D36633"/>
    <w:rsid w:val="00D37CF4"/>
    <w:rsid w:val="00D40600"/>
    <w:rsid w:val="00D42AB3"/>
    <w:rsid w:val="00D434F5"/>
    <w:rsid w:val="00D43693"/>
    <w:rsid w:val="00D44645"/>
    <w:rsid w:val="00D45375"/>
    <w:rsid w:val="00D4539D"/>
    <w:rsid w:val="00D47D92"/>
    <w:rsid w:val="00D50556"/>
    <w:rsid w:val="00D50854"/>
    <w:rsid w:val="00D512DE"/>
    <w:rsid w:val="00D51EBD"/>
    <w:rsid w:val="00D54635"/>
    <w:rsid w:val="00D5556D"/>
    <w:rsid w:val="00D57B6C"/>
    <w:rsid w:val="00D6090D"/>
    <w:rsid w:val="00D60D7D"/>
    <w:rsid w:val="00D6206B"/>
    <w:rsid w:val="00D62499"/>
    <w:rsid w:val="00D629DB"/>
    <w:rsid w:val="00D633CB"/>
    <w:rsid w:val="00D662A7"/>
    <w:rsid w:val="00D66AD9"/>
    <w:rsid w:val="00D67092"/>
    <w:rsid w:val="00D6715A"/>
    <w:rsid w:val="00D70ED3"/>
    <w:rsid w:val="00D724DC"/>
    <w:rsid w:val="00D7282F"/>
    <w:rsid w:val="00D7345D"/>
    <w:rsid w:val="00D7347A"/>
    <w:rsid w:val="00D73EB8"/>
    <w:rsid w:val="00D741A5"/>
    <w:rsid w:val="00D76C96"/>
    <w:rsid w:val="00D81BA9"/>
    <w:rsid w:val="00D823FF"/>
    <w:rsid w:val="00D82A23"/>
    <w:rsid w:val="00D84675"/>
    <w:rsid w:val="00D857F0"/>
    <w:rsid w:val="00D8696C"/>
    <w:rsid w:val="00D90033"/>
    <w:rsid w:val="00D900C0"/>
    <w:rsid w:val="00D955C9"/>
    <w:rsid w:val="00DA0A73"/>
    <w:rsid w:val="00DA1E59"/>
    <w:rsid w:val="00DA2483"/>
    <w:rsid w:val="00DA2F20"/>
    <w:rsid w:val="00DA2FD5"/>
    <w:rsid w:val="00DA5AE3"/>
    <w:rsid w:val="00DB18E5"/>
    <w:rsid w:val="00DB1E20"/>
    <w:rsid w:val="00DB4468"/>
    <w:rsid w:val="00DB4B11"/>
    <w:rsid w:val="00DB518A"/>
    <w:rsid w:val="00DC19CB"/>
    <w:rsid w:val="00DC220A"/>
    <w:rsid w:val="00DC3F39"/>
    <w:rsid w:val="00DD03FE"/>
    <w:rsid w:val="00DD17F9"/>
    <w:rsid w:val="00DD2BA6"/>
    <w:rsid w:val="00DD393D"/>
    <w:rsid w:val="00DD4417"/>
    <w:rsid w:val="00DD4B20"/>
    <w:rsid w:val="00DD6058"/>
    <w:rsid w:val="00DD68D0"/>
    <w:rsid w:val="00DE15B4"/>
    <w:rsid w:val="00DE2C41"/>
    <w:rsid w:val="00DE30E6"/>
    <w:rsid w:val="00DE548C"/>
    <w:rsid w:val="00DE58C6"/>
    <w:rsid w:val="00DE62C6"/>
    <w:rsid w:val="00DF01B8"/>
    <w:rsid w:val="00DF1389"/>
    <w:rsid w:val="00DF2C3D"/>
    <w:rsid w:val="00DF340A"/>
    <w:rsid w:val="00DF3861"/>
    <w:rsid w:val="00DF5BA1"/>
    <w:rsid w:val="00E0033A"/>
    <w:rsid w:val="00E01683"/>
    <w:rsid w:val="00E01AC8"/>
    <w:rsid w:val="00E0283A"/>
    <w:rsid w:val="00E049F6"/>
    <w:rsid w:val="00E05133"/>
    <w:rsid w:val="00E0519F"/>
    <w:rsid w:val="00E07F55"/>
    <w:rsid w:val="00E106BA"/>
    <w:rsid w:val="00E11B74"/>
    <w:rsid w:val="00E1205F"/>
    <w:rsid w:val="00E15440"/>
    <w:rsid w:val="00E165A4"/>
    <w:rsid w:val="00E17A91"/>
    <w:rsid w:val="00E217B0"/>
    <w:rsid w:val="00E21CC9"/>
    <w:rsid w:val="00E21CF0"/>
    <w:rsid w:val="00E24A54"/>
    <w:rsid w:val="00E2631D"/>
    <w:rsid w:val="00E31429"/>
    <w:rsid w:val="00E317A7"/>
    <w:rsid w:val="00E336E8"/>
    <w:rsid w:val="00E33FC2"/>
    <w:rsid w:val="00E34581"/>
    <w:rsid w:val="00E34C91"/>
    <w:rsid w:val="00E34FEE"/>
    <w:rsid w:val="00E354BC"/>
    <w:rsid w:val="00E374CE"/>
    <w:rsid w:val="00E37FEA"/>
    <w:rsid w:val="00E414AA"/>
    <w:rsid w:val="00E41DBF"/>
    <w:rsid w:val="00E43641"/>
    <w:rsid w:val="00E437D9"/>
    <w:rsid w:val="00E448EC"/>
    <w:rsid w:val="00E44940"/>
    <w:rsid w:val="00E4526A"/>
    <w:rsid w:val="00E455C2"/>
    <w:rsid w:val="00E5024E"/>
    <w:rsid w:val="00E5030C"/>
    <w:rsid w:val="00E51828"/>
    <w:rsid w:val="00E54F60"/>
    <w:rsid w:val="00E60070"/>
    <w:rsid w:val="00E60375"/>
    <w:rsid w:val="00E60541"/>
    <w:rsid w:val="00E611AC"/>
    <w:rsid w:val="00E61EC6"/>
    <w:rsid w:val="00E630A4"/>
    <w:rsid w:val="00E63A22"/>
    <w:rsid w:val="00E63E8F"/>
    <w:rsid w:val="00E6548A"/>
    <w:rsid w:val="00E739CB"/>
    <w:rsid w:val="00E76A69"/>
    <w:rsid w:val="00E80818"/>
    <w:rsid w:val="00E820AD"/>
    <w:rsid w:val="00E82E4C"/>
    <w:rsid w:val="00E83811"/>
    <w:rsid w:val="00E83EAC"/>
    <w:rsid w:val="00E84928"/>
    <w:rsid w:val="00E87824"/>
    <w:rsid w:val="00E9053A"/>
    <w:rsid w:val="00E91BDC"/>
    <w:rsid w:val="00E92091"/>
    <w:rsid w:val="00E925A0"/>
    <w:rsid w:val="00E9372E"/>
    <w:rsid w:val="00E93CD4"/>
    <w:rsid w:val="00E972BA"/>
    <w:rsid w:val="00EA3521"/>
    <w:rsid w:val="00EA3621"/>
    <w:rsid w:val="00EA37AF"/>
    <w:rsid w:val="00EA3EE9"/>
    <w:rsid w:val="00EA40A9"/>
    <w:rsid w:val="00EA4974"/>
    <w:rsid w:val="00EA5C56"/>
    <w:rsid w:val="00EA6370"/>
    <w:rsid w:val="00EB00F2"/>
    <w:rsid w:val="00EB1583"/>
    <w:rsid w:val="00EB4549"/>
    <w:rsid w:val="00EB5309"/>
    <w:rsid w:val="00EB5EA0"/>
    <w:rsid w:val="00EB6F03"/>
    <w:rsid w:val="00EB777D"/>
    <w:rsid w:val="00EB78EA"/>
    <w:rsid w:val="00EC19AC"/>
    <w:rsid w:val="00EC1F4A"/>
    <w:rsid w:val="00EC3445"/>
    <w:rsid w:val="00EC415B"/>
    <w:rsid w:val="00EC4695"/>
    <w:rsid w:val="00EC4783"/>
    <w:rsid w:val="00EC6513"/>
    <w:rsid w:val="00EC79FC"/>
    <w:rsid w:val="00ED07B4"/>
    <w:rsid w:val="00ED1BBE"/>
    <w:rsid w:val="00ED2604"/>
    <w:rsid w:val="00ED326D"/>
    <w:rsid w:val="00ED4AAE"/>
    <w:rsid w:val="00ED52AD"/>
    <w:rsid w:val="00ED7617"/>
    <w:rsid w:val="00EE2EF4"/>
    <w:rsid w:val="00EE303A"/>
    <w:rsid w:val="00EE3B9C"/>
    <w:rsid w:val="00EF3B73"/>
    <w:rsid w:val="00EF4438"/>
    <w:rsid w:val="00EF4EA4"/>
    <w:rsid w:val="00EF573A"/>
    <w:rsid w:val="00EF6D51"/>
    <w:rsid w:val="00F00179"/>
    <w:rsid w:val="00F02FAF"/>
    <w:rsid w:val="00F030B8"/>
    <w:rsid w:val="00F03C9B"/>
    <w:rsid w:val="00F03E69"/>
    <w:rsid w:val="00F04450"/>
    <w:rsid w:val="00F04AA1"/>
    <w:rsid w:val="00F065CC"/>
    <w:rsid w:val="00F0763B"/>
    <w:rsid w:val="00F07F0C"/>
    <w:rsid w:val="00F1207D"/>
    <w:rsid w:val="00F12733"/>
    <w:rsid w:val="00F12CBE"/>
    <w:rsid w:val="00F1320D"/>
    <w:rsid w:val="00F13A22"/>
    <w:rsid w:val="00F150A2"/>
    <w:rsid w:val="00F15675"/>
    <w:rsid w:val="00F15F96"/>
    <w:rsid w:val="00F17B25"/>
    <w:rsid w:val="00F2036C"/>
    <w:rsid w:val="00F20C76"/>
    <w:rsid w:val="00F23CC5"/>
    <w:rsid w:val="00F24973"/>
    <w:rsid w:val="00F24CD7"/>
    <w:rsid w:val="00F252A9"/>
    <w:rsid w:val="00F265F1"/>
    <w:rsid w:val="00F30260"/>
    <w:rsid w:val="00F3095A"/>
    <w:rsid w:val="00F3421C"/>
    <w:rsid w:val="00F34220"/>
    <w:rsid w:val="00F349A3"/>
    <w:rsid w:val="00F37AC1"/>
    <w:rsid w:val="00F400FE"/>
    <w:rsid w:val="00F406F6"/>
    <w:rsid w:val="00F411E5"/>
    <w:rsid w:val="00F41DF6"/>
    <w:rsid w:val="00F4234C"/>
    <w:rsid w:val="00F424AC"/>
    <w:rsid w:val="00F42FDE"/>
    <w:rsid w:val="00F43EAB"/>
    <w:rsid w:val="00F44636"/>
    <w:rsid w:val="00F46A7B"/>
    <w:rsid w:val="00F47F0F"/>
    <w:rsid w:val="00F52102"/>
    <w:rsid w:val="00F54982"/>
    <w:rsid w:val="00F549D1"/>
    <w:rsid w:val="00F56761"/>
    <w:rsid w:val="00F56E3E"/>
    <w:rsid w:val="00F575C2"/>
    <w:rsid w:val="00F60D48"/>
    <w:rsid w:val="00F61149"/>
    <w:rsid w:val="00F624F4"/>
    <w:rsid w:val="00F637E3"/>
    <w:rsid w:val="00F64895"/>
    <w:rsid w:val="00F65048"/>
    <w:rsid w:val="00F6651E"/>
    <w:rsid w:val="00F66969"/>
    <w:rsid w:val="00F67E60"/>
    <w:rsid w:val="00F71514"/>
    <w:rsid w:val="00F736DE"/>
    <w:rsid w:val="00F7373B"/>
    <w:rsid w:val="00F73E3C"/>
    <w:rsid w:val="00F75A03"/>
    <w:rsid w:val="00F762DC"/>
    <w:rsid w:val="00F76BD8"/>
    <w:rsid w:val="00F76E32"/>
    <w:rsid w:val="00F775C9"/>
    <w:rsid w:val="00F805BA"/>
    <w:rsid w:val="00F80BA9"/>
    <w:rsid w:val="00F815C5"/>
    <w:rsid w:val="00F82506"/>
    <w:rsid w:val="00F82A17"/>
    <w:rsid w:val="00F8392E"/>
    <w:rsid w:val="00F83C07"/>
    <w:rsid w:val="00F90768"/>
    <w:rsid w:val="00F91FB3"/>
    <w:rsid w:val="00F9281D"/>
    <w:rsid w:val="00F92EF7"/>
    <w:rsid w:val="00F93C2A"/>
    <w:rsid w:val="00F943F5"/>
    <w:rsid w:val="00F96A55"/>
    <w:rsid w:val="00F96AD4"/>
    <w:rsid w:val="00F97B2D"/>
    <w:rsid w:val="00F97D37"/>
    <w:rsid w:val="00FA2D2A"/>
    <w:rsid w:val="00FA3B18"/>
    <w:rsid w:val="00FA3B33"/>
    <w:rsid w:val="00FA3BDF"/>
    <w:rsid w:val="00FA471A"/>
    <w:rsid w:val="00FB08B5"/>
    <w:rsid w:val="00FB1C62"/>
    <w:rsid w:val="00FB35B8"/>
    <w:rsid w:val="00FB6735"/>
    <w:rsid w:val="00FC4B3E"/>
    <w:rsid w:val="00FC4E96"/>
    <w:rsid w:val="00FC7AD2"/>
    <w:rsid w:val="00FD015C"/>
    <w:rsid w:val="00FD09A9"/>
    <w:rsid w:val="00FD1A8D"/>
    <w:rsid w:val="00FD3A94"/>
    <w:rsid w:val="00FD46A8"/>
    <w:rsid w:val="00FD472E"/>
    <w:rsid w:val="00FE0812"/>
    <w:rsid w:val="00FE09E0"/>
    <w:rsid w:val="00FE186C"/>
    <w:rsid w:val="00FE2833"/>
    <w:rsid w:val="00FE37FE"/>
    <w:rsid w:val="00FE4144"/>
    <w:rsid w:val="00FE552D"/>
    <w:rsid w:val="00FE627E"/>
    <w:rsid w:val="00FF0050"/>
    <w:rsid w:val="00FF1CCB"/>
    <w:rsid w:val="00FF282B"/>
    <w:rsid w:val="00FF29C0"/>
    <w:rsid w:val="00FF5F3F"/>
    <w:rsid w:val="00FF657D"/>
    <w:rsid w:val="00FF76EC"/>
    <w:rsid w:val="00FF7733"/>
    <w:rsid w:val="0163E31A"/>
    <w:rsid w:val="019E084C"/>
    <w:rsid w:val="01E6D857"/>
    <w:rsid w:val="0297D6AC"/>
    <w:rsid w:val="031224ED"/>
    <w:rsid w:val="038A8E2D"/>
    <w:rsid w:val="03F9F2A9"/>
    <w:rsid w:val="03FBA82A"/>
    <w:rsid w:val="043362D3"/>
    <w:rsid w:val="0467584E"/>
    <w:rsid w:val="04948339"/>
    <w:rsid w:val="04E024C8"/>
    <w:rsid w:val="04EBA6FB"/>
    <w:rsid w:val="0541D804"/>
    <w:rsid w:val="0561268A"/>
    <w:rsid w:val="05932AC1"/>
    <w:rsid w:val="06224973"/>
    <w:rsid w:val="06DB1F0E"/>
    <w:rsid w:val="06F8B9D1"/>
    <w:rsid w:val="07CA213F"/>
    <w:rsid w:val="07D9FAFA"/>
    <w:rsid w:val="07E63B03"/>
    <w:rsid w:val="08586F52"/>
    <w:rsid w:val="0861CDD5"/>
    <w:rsid w:val="08A32E2F"/>
    <w:rsid w:val="092998BF"/>
    <w:rsid w:val="095FA188"/>
    <w:rsid w:val="09AAD468"/>
    <w:rsid w:val="09E09918"/>
    <w:rsid w:val="0A2DC411"/>
    <w:rsid w:val="0B06DAB3"/>
    <w:rsid w:val="0B43261B"/>
    <w:rsid w:val="0B9F1EC4"/>
    <w:rsid w:val="0BBFD111"/>
    <w:rsid w:val="0C92390F"/>
    <w:rsid w:val="0CC53B04"/>
    <w:rsid w:val="0CE3C791"/>
    <w:rsid w:val="0D5952EF"/>
    <w:rsid w:val="0D62E9B3"/>
    <w:rsid w:val="0DF51985"/>
    <w:rsid w:val="0E78F005"/>
    <w:rsid w:val="0EC29A5C"/>
    <w:rsid w:val="0EE1146E"/>
    <w:rsid w:val="0EE3CF33"/>
    <w:rsid w:val="0EF65DF5"/>
    <w:rsid w:val="0EF80D55"/>
    <w:rsid w:val="0FB446D7"/>
    <w:rsid w:val="1080137F"/>
    <w:rsid w:val="115F7762"/>
    <w:rsid w:val="118EA3B5"/>
    <w:rsid w:val="12035A38"/>
    <w:rsid w:val="1226428D"/>
    <w:rsid w:val="122D7710"/>
    <w:rsid w:val="12AAB41B"/>
    <w:rsid w:val="1404DC81"/>
    <w:rsid w:val="140C6B18"/>
    <w:rsid w:val="144A92F9"/>
    <w:rsid w:val="14709772"/>
    <w:rsid w:val="14C680B1"/>
    <w:rsid w:val="14FE9E77"/>
    <w:rsid w:val="1511C3D7"/>
    <w:rsid w:val="155642AF"/>
    <w:rsid w:val="15E98ED6"/>
    <w:rsid w:val="15FC802B"/>
    <w:rsid w:val="163245FD"/>
    <w:rsid w:val="16B7A3D1"/>
    <w:rsid w:val="1700B720"/>
    <w:rsid w:val="170590D6"/>
    <w:rsid w:val="17665BB9"/>
    <w:rsid w:val="18875B7F"/>
    <w:rsid w:val="189C0842"/>
    <w:rsid w:val="18E5AC37"/>
    <w:rsid w:val="19E7A257"/>
    <w:rsid w:val="1A23FF90"/>
    <w:rsid w:val="1A80AFCE"/>
    <w:rsid w:val="1AA5D9DF"/>
    <w:rsid w:val="1B3EE936"/>
    <w:rsid w:val="1C4227B3"/>
    <w:rsid w:val="1CE19494"/>
    <w:rsid w:val="1D138E44"/>
    <w:rsid w:val="1D480106"/>
    <w:rsid w:val="1DAE61F0"/>
    <w:rsid w:val="1E3588E4"/>
    <w:rsid w:val="1EE3B308"/>
    <w:rsid w:val="1F888329"/>
    <w:rsid w:val="1F91CD4B"/>
    <w:rsid w:val="1FA9CF37"/>
    <w:rsid w:val="1FD2A3DD"/>
    <w:rsid w:val="2076C370"/>
    <w:rsid w:val="219CA3BB"/>
    <w:rsid w:val="2216C73E"/>
    <w:rsid w:val="22373FA3"/>
    <w:rsid w:val="2240670C"/>
    <w:rsid w:val="22C328AD"/>
    <w:rsid w:val="2322198F"/>
    <w:rsid w:val="2399667B"/>
    <w:rsid w:val="239EBCC5"/>
    <w:rsid w:val="24233D3E"/>
    <w:rsid w:val="24650548"/>
    <w:rsid w:val="24CCA130"/>
    <w:rsid w:val="24DFCB1B"/>
    <w:rsid w:val="25C4796F"/>
    <w:rsid w:val="269560E1"/>
    <w:rsid w:val="26A78338"/>
    <w:rsid w:val="26B49F63"/>
    <w:rsid w:val="26BCC103"/>
    <w:rsid w:val="2725A12E"/>
    <w:rsid w:val="2753FAAD"/>
    <w:rsid w:val="276E1B5D"/>
    <w:rsid w:val="277C5767"/>
    <w:rsid w:val="279D8B72"/>
    <w:rsid w:val="28BF7A5E"/>
    <w:rsid w:val="28EACB0A"/>
    <w:rsid w:val="2923BD2F"/>
    <w:rsid w:val="2A5E1784"/>
    <w:rsid w:val="2A753821"/>
    <w:rsid w:val="2AC38A90"/>
    <w:rsid w:val="2B5053F3"/>
    <w:rsid w:val="2BD81F19"/>
    <w:rsid w:val="2C5B813D"/>
    <w:rsid w:val="2C76396C"/>
    <w:rsid w:val="2CC6FFCE"/>
    <w:rsid w:val="2D4B77F2"/>
    <w:rsid w:val="2DFC3720"/>
    <w:rsid w:val="2E110BB2"/>
    <w:rsid w:val="2E98F587"/>
    <w:rsid w:val="2EF7526E"/>
    <w:rsid w:val="2F1B80FD"/>
    <w:rsid w:val="2F30F366"/>
    <w:rsid w:val="2F5AD0C2"/>
    <w:rsid w:val="2FF8CA7E"/>
    <w:rsid w:val="31280568"/>
    <w:rsid w:val="31576C47"/>
    <w:rsid w:val="316E28D2"/>
    <w:rsid w:val="3238AB6F"/>
    <w:rsid w:val="32805D28"/>
    <w:rsid w:val="32CDA323"/>
    <w:rsid w:val="32DBD68F"/>
    <w:rsid w:val="337B4140"/>
    <w:rsid w:val="33909F67"/>
    <w:rsid w:val="33B98B49"/>
    <w:rsid w:val="33D1E5D1"/>
    <w:rsid w:val="3416E717"/>
    <w:rsid w:val="342B3B80"/>
    <w:rsid w:val="344C4F6B"/>
    <w:rsid w:val="34FC1303"/>
    <w:rsid w:val="34FFF386"/>
    <w:rsid w:val="353AFD1B"/>
    <w:rsid w:val="363D9AD6"/>
    <w:rsid w:val="369B15A7"/>
    <w:rsid w:val="36AD8D7B"/>
    <w:rsid w:val="36B6896B"/>
    <w:rsid w:val="371CE41E"/>
    <w:rsid w:val="38314836"/>
    <w:rsid w:val="3838D5A7"/>
    <w:rsid w:val="383A6C8B"/>
    <w:rsid w:val="384A7A48"/>
    <w:rsid w:val="38A1F66B"/>
    <w:rsid w:val="38ABE98B"/>
    <w:rsid w:val="38E9B6C0"/>
    <w:rsid w:val="39119A11"/>
    <w:rsid w:val="39509287"/>
    <w:rsid w:val="3955D678"/>
    <w:rsid w:val="39A2938A"/>
    <w:rsid w:val="3A0DB896"/>
    <w:rsid w:val="3A1D17C6"/>
    <w:rsid w:val="3A5317CF"/>
    <w:rsid w:val="3B357D0F"/>
    <w:rsid w:val="3B507A18"/>
    <w:rsid w:val="3B7369C8"/>
    <w:rsid w:val="3CEE866D"/>
    <w:rsid w:val="3DB62238"/>
    <w:rsid w:val="3DDC8769"/>
    <w:rsid w:val="3ECBE4D4"/>
    <w:rsid w:val="3ED3E9FD"/>
    <w:rsid w:val="3F726EDF"/>
    <w:rsid w:val="40D896A1"/>
    <w:rsid w:val="413B8361"/>
    <w:rsid w:val="41485A4E"/>
    <w:rsid w:val="4173CABB"/>
    <w:rsid w:val="41AB0930"/>
    <w:rsid w:val="4250037C"/>
    <w:rsid w:val="42C106C8"/>
    <w:rsid w:val="43F4BFCA"/>
    <w:rsid w:val="443E8082"/>
    <w:rsid w:val="4446145F"/>
    <w:rsid w:val="44CDD06A"/>
    <w:rsid w:val="45090F22"/>
    <w:rsid w:val="461C7F55"/>
    <w:rsid w:val="463790C5"/>
    <w:rsid w:val="46896773"/>
    <w:rsid w:val="46B96AF4"/>
    <w:rsid w:val="4789DA98"/>
    <w:rsid w:val="47F76071"/>
    <w:rsid w:val="48E95F7F"/>
    <w:rsid w:val="4931DC52"/>
    <w:rsid w:val="4A032AB2"/>
    <w:rsid w:val="4A17FFB9"/>
    <w:rsid w:val="4A2AB08E"/>
    <w:rsid w:val="4A445AA6"/>
    <w:rsid w:val="4ADC120B"/>
    <w:rsid w:val="4C2AA916"/>
    <w:rsid w:val="4CF45FDC"/>
    <w:rsid w:val="4D4009AF"/>
    <w:rsid w:val="4DF3968E"/>
    <w:rsid w:val="4EC17CA6"/>
    <w:rsid w:val="4F419A64"/>
    <w:rsid w:val="4F55D59F"/>
    <w:rsid w:val="5000C7C3"/>
    <w:rsid w:val="5008B35A"/>
    <w:rsid w:val="501F57F1"/>
    <w:rsid w:val="5048EB9A"/>
    <w:rsid w:val="50A5A1BF"/>
    <w:rsid w:val="50D401A1"/>
    <w:rsid w:val="50FB041F"/>
    <w:rsid w:val="5107B103"/>
    <w:rsid w:val="516C52B7"/>
    <w:rsid w:val="519387E8"/>
    <w:rsid w:val="51C1801E"/>
    <w:rsid w:val="51D5423D"/>
    <w:rsid w:val="52A005F6"/>
    <w:rsid w:val="5366D552"/>
    <w:rsid w:val="53D777CF"/>
    <w:rsid w:val="54686968"/>
    <w:rsid w:val="55AE09CC"/>
    <w:rsid w:val="55F271CA"/>
    <w:rsid w:val="56194D63"/>
    <w:rsid w:val="561AEF08"/>
    <w:rsid w:val="56B7EBCD"/>
    <w:rsid w:val="56DC8E44"/>
    <w:rsid w:val="57023C82"/>
    <w:rsid w:val="572C7098"/>
    <w:rsid w:val="585AC6C7"/>
    <w:rsid w:val="58974977"/>
    <w:rsid w:val="58E9FFFA"/>
    <w:rsid w:val="5963AAF8"/>
    <w:rsid w:val="5983E304"/>
    <w:rsid w:val="59FCC29B"/>
    <w:rsid w:val="5A107353"/>
    <w:rsid w:val="5ACA40E6"/>
    <w:rsid w:val="5AF34580"/>
    <w:rsid w:val="5B31E7AC"/>
    <w:rsid w:val="5BA426CA"/>
    <w:rsid w:val="5CD25A8C"/>
    <w:rsid w:val="5CE015FC"/>
    <w:rsid w:val="5DA5B818"/>
    <w:rsid w:val="5DC8358B"/>
    <w:rsid w:val="5DEE062D"/>
    <w:rsid w:val="5E2D18F4"/>
    <w:rsid w:val="5EDE837D"/>
    <w:rsid w:val="5F2EA582"/>
    <w:rsid w:val="5F465B1A"/>
    <w:rsid w:val="5F9D5A47"/>
    <w:rsid w:val="5FE9A64A"/>
    <w:rsid w:val="6024B694"/>
    <w:rsid w:val="603EF4A2"/>
    <w:rsid w:val="606B64D6"/>
    <w:rsid w:val="60724B79"/>
    <w:rsid w:val="6079F071"/>
    <w:rsid w:val="608BD4DC"/>
    <w:rsid w:val="624BF32B"/>
    <w:rsid w:val="62E942A8"/>
    <w:rsid w:val="6315C5A6"/>
    <w:rsid w:val="636B2020"/>
    <w:rsid w:val="63A2585C"/>
    <w:rsid w:val="63AEEC61"/>
    <w:rsid w:val="63B63527"/>
    <w:rsid w:val="6408EACF"/>
    <w:rsid w:val="6506D3DA"/>
    <w:rsid w:val="650B4E82"/>
    <w:rsid w:val="652BC295"/>
    <w:rsid w:val="6545170F"/>
    <w:rsid w:val="6550F61D"/>
    <w:rsid w:val="65E058D7"/>
    <w:rsid w:val="66427AD4"/>
    <w:rsid w:val="6692F8D8"/>
    <w:rsid w:val="66F4AA95"/>
    <w:rsid w:val="67244144"/>
    <w:rsid w:val="673BBD55"/>
    <w:rsid w:val="6740F9F4"/>
    <w:rsid w:val="6744CF57"/>
    <w:rsid w:val="686505F7"/>
    <w:rsid w:val="69736D3B"/>
    <w:rsid w:val="697D83FE"/>
    <w:rsid w:val="69A67D30"/>
    <w:rsid w:val="69BC9082"/>
    <w:rsid w:val="6B354C14"/>
    <w:rsid w:val="6CA2002C"/>
    <w:rsid w:val="6CAB8A9C"/>
    <w:rsid w:val="6CC98010"/>
    <w:rsid w:val="6DA700F1"/>
    <w:rsid w:val="6DF5F0F7"/>
    <w:rsid w:val="6E38C431"/>
    <w:rsid w:val="6E8BA55B"/>
    <w:rsid w:val="6EA9891B"/>
    <w:rsid w:val="6EE15F18"/>
    <w:rsid w:val="6F7E402E"/>
    <w:rsid w:val="70ADBD67"/>
    <w:rsid w:val="713BF4A7"/>
    <w:rsid w:val="715290A3"/>
    <w:rsid w:val="71D221EC"/>
    <w:rsid w:val="7241BA91"/>
    <w:rsid w:val="7242DBF0"/>
    <w:rsid w:val="726A55CE"/>
    <w:rsid w:val="735F875B"/>
    <w:rsid w:val="73AFF799"/>
    <w:rsid w:val="73D70CB0"/>
    <w:rsid w:val="748D1227"/>
    <w:rsid w:val="74BAF6F0"/>
    <w:rsid w:val="74C2441A"/>
    <w:rsid w:val="760F57BF"/>
    <w:rsid w:val="763722A6"/>
    <w:rsid w:val="76655E5A"/>
    <w:rsid w:val="76752E8A"/>
    <w:rsid w:val="768BAE2E"/>
    <w:rsid w:val="76A9C274"/>
    <w:rsid w:val="76B36A81"/>
    <w:rsid w:val="76B920B8"/>
    <w:rsid w:val="7737B4FF"/>
    <w:rsid w:val="773B7B48"/>
    <w:rsid w:val="78199A29"/>
    <w:rsid w:val="78267057"/>
    <w:rsid w:val="786E50E2"/>
    <w:rsid w:val="78BC12FE"/>
    <w:rsid w:val="790E98C5"/>
    <w:rsid w:val="7A03BCD2"/>
    <w:rsid w:val="7A2987BE"/>
    <w:rsid w:val="7A67B2BD"/>
    <w:rsid w:val="7A91594F"/>
    <w:rsid w:val="7AEB3409"/>
    <w:rsid w:val="7B184D76"/>
    <w:rsid w:val="7B6AF7C0"/>
    <w:rsid w:val="7B8A2EDB"/>
    <w:rsid w:val="7BA9A19D"/>
    <w:rsid w:val="7BFDF215"/>
    <w:rsid w:val="7CF959D6"/>
    <w:rsid w:val="7D1CE727"/>
    <w:rsid w:val="7D34A522"/>
    <w:rsid w:val="7D733E72"/>
    <w:rsid w:val="7D7A5C8F"/>
    <w:rsid w:val="7DFF2DDE"/>
    <w:rsid w:val="7E39F889"/>
    <w:rsid w:val="7E4D42CC"/>
    <w:rsid w:val="7E736A99"/>
    <w:rsid w:val="7E8727DB"/>
    <w:rsid w:val="7EB39358"/>
    <w:rsid w:val="7F4CEA8B"/>
    <w:rsid w:val="7F5E0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F4BA1"/>
  <w15:docId w15:val="{1026ED48-33F3-472D-A2F9-979C943A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CD"/>
    <w:pPr>
      <w:spacing w:after="120" w:line="240" w:lineRule="auto"/>
    </w:pPr>
    <w:rPr>
      <w:rFonts w:ascii="Century Gothic" w:hAnsi="Century Gothic"/>
      <w:sz w:val="20"/>
    </w:rPr>
  </w:style>
  <w:style w:type="paragraph" w:styleId="Heading1">
    <w:name w:val="heading 1"/>
    <w:basedOn w:val="Normal"/>
    <w:next w:val="Normal"/>
    <w:link w:val="Heading1Char"/>
    <w:uiPriority w:val="9"/>
    <w:qFormat/>
    <w:rsid w:val="00E34C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200B3"/>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D4417"/>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DD4417"/>
    <w:pPr>
      <w:keepNext/>
      <w:keepLines/>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E34C91"/>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E34C9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34C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4C91"/>
    <w:pPr>
      <w:keepNext/>
      <w:keepLines/>
      <w:spacing w:before="200" w:after="0"/>
      <w:outlineLvl w:val="7"/>
    </w:pPr>
    <w:rPr>
      <w:rFonts w:asciiTheme="majorHAnsi" w:eastAsiaTheme="majorEastAsia" w:hAnsiTheme="majorHAnsi" w:cstheme="majorBidi"/>
      <w:color w:val="4472C4" w:themeColor="accent1"/>
      <w:szCs w:val="20"/>
    </w:rPr>
  </w:style>
  <w:style w:type="paragraph" w:styleId="Heading9">
    <w:name w:val="heading 9"/>
    <w:basedOn w:val="Normal"/>
    <w:next w:val="Normal"/>
    <w:link w:val="Heading9Char"/>
    <w:uiPriority w:val="9"/>
    <w:semiHidden/>
    <w:unhideWhenUsed/>
    <w:qFormat/>
    <w:rsid w:val="00E34C91"/>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00B3"/>
    <w:rPr>
      <w:rFonts w:ascii="Century Gothic" w:eastAsiaTheme="majorEastAsia" w:hAnsi="Century Gothic" w:cstheme="majorBidi"/>
      <w:b/>
      <w:bCs/>
      <w:sz w:val="26"/>
      <w:szCs w:val="26"/>
    </w:rPr>
  </w:style>
  <w:style w:type="character" w:customStyle="1" w:styleId="Heading1Char">
    <w:name w:val="Heading 1 Char"/>
    <w:basedOn w:val="DefaultParagraphFont"/>
    <w:link w:val="Heading1"/>
    <w:uiPriority w:val="9"/>
    <w:rsid w:val="00E34C91"/>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DD4417"/>
    <w:rPr>
      <w:rFonts w:ascii="Century Gothic" w:eastAsiaTheme="majorEastAsia" w:hAnsi="Century Gothic" w:cstheme="majorBidi"/>
      <w:b/>
      <w:bCs/>
    </w:rPr>
  </w:style>
  <w:style w:type="character" w:customStyle="1" w:styleId="Heading4Char">
    <w:name w:val="Heading 4 Char"/>
    <w:basedOn w:val="DefaultParagraphFont"/>
    <w:link w:val="Heading4"/>
    <w:uiPriority w:val="9"/>
    <w:rsid w:val="00DD4417"/>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semiHidden/>
    <w:rsid w:val="00E34C91"/>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E34C91"/>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E34C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4C91"/>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E34C9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34C91"/>
    <w:rPr>
      <w:b/>
      <w:bCs/>
      <w:color w:val="4472C4" w:themeColor="accent1"/>
      <w:sz w:val="18"/>
      <w:szCs w:val="18"/>
    </w:rPr>
  </w:style>
  <w:style w:type="paragraph" w:styleId="Title">
    <w:name w:val="Title"/>
    <w:basedOn w:val="Normal"/>
    <w:next w:val="Normal"/>
    <w:link w:val="TitleChar"/>
    <w:uiPriority w:val="10"/>
    <w:qFormat/>
    <w:rsid w:val="00E34C9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34C91"/>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34C9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E34C91"/>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E34C91"/>
    <w:rPr>
      <w:b/>
      <w:bCs/>
    </w:rPr>
  </w:style>
  <w:style w:type="character" w:styleId="Emphasis">
    <w:name w:val="Emphasis"/>
    <w:basedOn w:val="DefaultParagraphFont"/>
    <w:uiPriority w:val="20"/>
    <w:qFormat/>
    <w:rsid w:val="00E34C91"/>
    <w:rPr>
      <w:i/>
      <w:iCs/>
    </w:rPr>
  </w:style>
  <w:style w:type="paragraph" w:styleId="NoSpacing">
    <w:name w:val="No Spacing"/>
    <w:link w:val="NoSpacingChar"/>
    <w:uiPriority w:val="1"/>
    <w:qFormat/>
    <w:rsid w:val="00E34C91"/>
    <w:pPr>
      <w:spacing w:after="0" w:line="240" w:lineRule="auto"/>
    </w:pPr>
  </w:style>
  <w:style w:type="character" w:customStyle="1" w:styleId="NoSpacingChar">
    <w:name w:val="No Spacing Char"/>
    <w:basedOn w:val="DefaultParagraphFont"/>
    <w:link w:val="NoSpacing"/>
    <w:uiPriority w:val="1"/>
    <w:rsid w:val="00E34C91"/>
  </w:style>
  <w:style w:type="paragraph" w:styleId="ListParagraph">
    <w:name w:val="List Paragraph"/>
    <w:basedOn w:val="Normal"/>
    <w:uiPriority w:val="99"/>
    <w:qFormat/>
    <w:rsid w:val="00E34C91"/>
    <w:pPr>
      <w:ind w:left="720"/>
      <w:contextualSpacing/>
    </w:pPr>
  </w:style>
  <w:style w:type="paragraph" w:styleId="Quote">
    <w:name w:val="Quote"/>
    <w:basedOn w:val="Normal"/>
    <w:next w:val="Normal"/>
    <w:link w:val="QuoteChar"/>
    <w:uiPriority w:val="29"/>
    <w:qFormat/>
    <w:rsid w:val="00E34C91"/>
    <w:rPr>
      <w:i/>
      <w:iCs/>
      <w:color w:val="000000" w:themeColor="text1"/>
    </w:rPr>
  </w:style>
  <w:style w:type="character" w:customStyle="1" w:styleId="QuoteChar">
    <w:name w:val="Quote Char"/>
    <w:basedOn w:val="DefaultParagraphFont"/>
    <w:link w:val="Quote"/>
    <w:uiPriority w:val="29"/>
    <w:rsid w:val="00E34C91"/>
    <w:rPr>
      <w:i/>
      <w:iCs/>
      <w:color w:val="000000" w:themeColor="text1"/>
    </w:rPr>
  </w:style>
  <w:style w:type="paragraph" w:styleId="IntenseQuote">
    <w:name w:val="Intense Quote"/>
    <w:basedOn w:val="Normal"/>
    <w:next w:val="Normal"/>
    <w:link w:val="IntenseQuoteChar"/>
    <w:uiPriority w:val="30"/>
    <w:qFormat/>
    <w:rsid w:val="00E34C91"/>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34C91"/>
    <w:rPr>
      <w:b/>
      <w:bCs/>
      <w:i/>
      <w:iCs/>
      <w:color w:val="4472C4" w:themeColor="accent1"/>
    </w:rPr>
  </w:style>
  <w:style w:type="character" w:styleId="SubtleEmphasis">
    <w:name w:val="Subtle Emphasis"/>
    <w:basedOn w:val="DefaultParagraphFont"/>
    <w:uiPriority w:val="19"/>
    <w:qFormat/>
    <w:rsid w:val="00E34C91"/>
    <w:rPr>
      <w:i/>
      <w:iCs/>
      <w:color w:val="808080" w:themeColor="text1" w:themeTint="7F"/>
    </w:rPr>
  </w:style>
  <w:style w:type="character" w:styleId="IntenseEmphasis">
    <w:name w:val="Intense Emphasis"/>
    <w:basedOn w:val="DefaultParagraphFont"/>
    <w:uiPriority w:val="21"/>
    <w:qFormat/>
    <w:rsid w:val="00E34C91"/>
    <w:rPr>
      <w:b/>
      <w:bCs/>
      <w:i/>
      <w:iCs/>
      <w:color w:val="4472C4" w:themeColor="accent1"/>
    </w:rPr>
  </w:style>
  <w:style w:type="character" w:styleId="SubtleReference">
    <w:name w:val="Subtle Reference"/>
    <w:basedOn w:val="DefaultParagraphFont"/>
    <w:uiPriority w:val="31"/>
    <w:qFormat/>
    <w:rsid w:val="00E34C91"/>
    <w:rPr>
      <w:smallCaps/>
      <w:color w:val="ED7D31" w:themeColor="accent2"/>
      <w:u w:val="single"/>
    </w:rPr>
  </w:style>
  <w:style w:type="character" w:styleId="IntenseReference">
    <w:name w:val="Intense Reference"/>
    <w:basedOn w:val="DefaultParagraphFont"/>
    <w:uiPriority w:val="32"/>
    <w:qFormat/>
    <w:rsid w:val="00E34C91"/>
    <w:rPr>
      <w:b/>
      <w:bCs/>
      <w:smallCaps/>
      <w:color w:val="ED7D31" w:themeColor="accent2"/>
      <w:spacing w:val="5"/>
      <w:u w:val="single"/>
    </w:rPr>
  </w:style>
  <w:style w:type="character" w:styleId="BookTitle">
    <w:name w:val="Book Title"/>
    <w:basedOn w:val="DefaultParagraphFont"/>
    <w:uiPriority w:val="33"/>
    <w:qFormat/>
    <w:rsid w:val="00E34C91"/>
    <w:rPr>
      <w:b/>
      <w:bCs/>
      <w:smallCaps/>
      <w:spacing w:val="5"/>
    </w:rPr>
  </w:style>
  <w:style w:type="paragraph" w:styleId="TOCHeading">
    <w:name w:val="TOC Heading"/>
    <w:basedOn w:val="Heading1"/>
    <w:next w:val="Normal"/>
    <w:uiPriority w:val="39"/>
    <w:semiHidden/>
    <w:unhideWhenUsed/>
    <w:qFormat/>
    <w:rsid w:val="00E34C91"/>
    <w:pPr>
      <w:outlineLvl w:val="9"/>
    </w:pPr>
  </w:style>
  <w:style w:type="paragraph" w:styleId="Header">
    <w:name w:val="header"/>
    <w:basedOn w:val="Normal"/>
    <w:link w:val="HeaderChar"/>
    <w:uiPriority w:val="99"/>
    <w:unhideWhenUsed/>
    <w:rsid w:val="003D46C9"/>
    <w:pPr>
      <w:tabs>
        <w:tab w:val="center" w:pos="4513"/>
        <w:tab w:val="right" w:pos="9026"/>
      </w:tabs>
      <w:spacing w:after="0"/>
    </w:pPr>
  </w:style>
  <w:style w:type="character" w:customStyle="1" w:styleId="HeaderChar">
    <w:name w:val="Header Char"/>
    <w:basedOn w:val="DefaultParagraphFont"/>
    <w:link w:val="Header"/>
    <w:uiPriority w:val="99"/>
    <w:rsid w:val="003D46C9"/>
  </w:style>
  <w:style w:type="paragraph" w:styleId="Footer">
    <w:name w:val="footer"/>
    <w:basedOn w:val="Normal"/>
    <w:link w:val="FooterChar"/>
    <w:unhideWhenUsed/>
    <w:rsid w:val="003D46C9"/>
    <w:pPr>
      <w:tabs>
        <w:tab w:val="center" w:pos="4513"/>
        <w:tab w:val="right" w:pos="9026"/>
      </w:tabs>
      <w:spacing w:after="0"/>
    </w:pPr>
  </w:style>
  <w:style w:type="character" w:customStyle="1" w:styleId="FooterChar">
    <w:name w:val="Footer Char"/>
    <w:basedOn w:val="DefaultParagraphFont"/>
    <w:link w:val="Footer"/>
    <w:rsid w:val="003D46C9"/>
  </w:style>
  <w:style w:type="paragraph" w:styleId="BalloonText">
    <w:name w:val="Balloon Text"/>
    <w:basedOn w:val="Normal"/>
    <w:link w:val="BalloonTextChar"/>
    <w:uiPriority w:val="99"/>
    <w:semiHidden/>
    <w:unhideWhenUsed/>
    <w:rsid w:val="003D46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6C9"/>
    <w:rPr>
      <w:rFonts w:ascii="Tahoma" w:hAnsi="Tahoma" w:cs="Tahoma"/>
      <w:sz w:val="16"/>
      <w:szCs w:val="16"/>
    </w:rPr>
  </w:style>
  <w:style w:type="table" w:styleId="TableGrid">
    <w:name w:val="Table Grid"/>
    <w:basedOn w:val="TableNormal"/>
    <w:uiPriority w:val="59"/>
    <w:rsid w:val="003D4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C1F4A"/>
    <w:rPr>
      <w:rFonts w:cs="Times New Roman"/>
      <w:color w:val="0000FF"/>
      <w:u w:val="single"/>
    </w:rPr>
  </w:style>
  <w:style w:type="paragraph" w:customStyle="1" w:styleId="para">
    <w:name w:val="para"/>
    <w:basedOn w:val="Normal"/>
    <w:link w:val="paraChar"/>
    <w:uiPriority w:val="99"/>
    <w:qFormat/>
    <w:rsid w:val="00527FDF"/>
    <w:pPr>
      <w:spacing w:after="240" w:line="259" w:lineRule="auto"/>
    </w:pPr>
    <w:rPr>
      <w:color w:val="000000"/>
    </w:rPr>
  </w:style>
  <w:style w:type="character" w:customStyle="1" w:styleId="paraChar">
    <w:name w:val="para Char"/>
    <w:link w:val="para"/>
    <w:uiPriority w:val="99"/>
    <w:locked/>
    <w:rsid w:val="00527FDF"/>
    <w:rPr>
      <w:color w:val="000000"/>
    </w:rPr>
  </w:style>
  <w:style w:type="paragraph" w:styleId="ListBullet">
    <w:name w:val="List Bullet"/>
    <w:basedOn w:val="Normal"/>
    <w:link w:val="ListBulletChar"/>
    <w:autoRedefine/>
    <w:qFormat/>
    <w:rsid w:val="007A726C"/>
    <w:pPr>
      <w:spacing w:line="259" w:lineRule="auto"/>
      <w:contextualSpacing/>
    </w:pPr>
    <w:rPr>
      <w:rFonts w:cs="Calibri"/>
      <w:color w:val="FF0000"/>
      <w:szCs w:val="20"/>
    </w:rPr>
  </w:style>
  <w:style w:type="paragraph" w:customStyle="1" w:styleId="prelimstart">
    <w:name w:val="prelimstart"/>
    <w:basedOn w:val="Normal"/>
    <w:next w:val="para"/>
    <w:rsid w:val="007D6641"/>
    <w:pPr>
      <w:pBdr>
        <w:bottom w:val="single" w:sz="24" w:space="0" w:color="008080"/>
      </w:pBdr>
      <w:autoSpaceDE w:val="0"/>
      <w:autoSpaceDN w:val="0"/>
      <w:spacing w:before="480" w:after="240" w:line="259" w:lineRule="auto"/>
    </w:pPr>
    <w:rPr>
      <w:rFonts w:ascii="Arial" w:hAnsi="Arial" w:cs="Arial"/>
      <w:color w:val="008080"/>
    </w:rPr>
  </w:style>
  <w:style w:type="paragraph" w:customStyle="1" w:styleId="hdg2">
    <w:name w:val="hdg2"/>
    <w:basedOn w:val="Normal"/>
    <w:next w:val="para"/>
    <w:uiPriority w:val="99"/>
    <w:qFormat/>
    <w:rsid w:val="003B5C62"/>
    <w:pPr>
      <w:keepNext/>
      <w:spacing w:before="360" w:after="240" w:line="259" w:lineRule="auto"/>
      <w:outlineLvl w:val="1"/>
    </w:pPr>
    <w:rPr>
      <w:rFonts w:ascii="Arial" w:hAnsi="Arial"/>
      <w:color w:val="000000"/>
      <w:sz w:val="28"/>
    </w:rPr>
  </w:style>
  <w:style w:type="paragraph" w:customStyle="1" w:styleId="prelimforewordstart">
    <w:name w:val="prelimforewordstart"/>
    <w:basedOn w:val="Normal"/>
    <w:next w:val="para"/>
    <w:rsid w:val="004672C6"/>
    <w:pPr>
      <w:pBdr>
        <w:bottom w:val="single" w:sz="24" w:space="0" w:color="008080"/>
      </w:pBdr>
      <w:autoSpaceDE w:val="0"/>
      <w:autoSpaceDN w:val="0"/>
      <w:spacing w:before="480" w:after="240" w:line="259" w:lineRule="auto"/>
    </w:pPr>
    <w:rPr>
      <w:rFonts w:ascii="Arial" w:hAnsi="Arial" w:cs="Arial"/>
      <w:color w:val="008080"/>
    </w:rPr>
  </w:style>
  <w:style w:type="paragraph" w:customStyle="1" w:styleId="listbulletround1">
    <w:name w:val="listbulletround1"/>
    <w:basedOn w:val="Normal"/>
    <w:uiPriority w:val="99"/>
    <w:rsid w:val="004672C6"/>
    <w:pPr>
      <w:numPr>
        <w:numId w:val="9"/>
      </w:numPr>
      <w:spacing w:before="120" w:line="259" w:lineRule="auto"/>
    </w:pPr>
    <w:rPr>
      <w:rFonts w:ascii="Arial" w:hAnsi="Arial"/>
      <w:color w:val="000000"/>
    </w:rPr>
  </w:style>
  <w:style w:type="paragraph" w:customStyle="1" w:styleId="listbulletdash1">
    <w:name w:val="listbulletdash1"/>
    <w:basedOn w:val="para"/>
    <w:rsid w:val="00BC478F"/>
    <w:pPr>
      <w:autoSpaceDE w:val="0"/>
      <w:autoSpaceDN w:val="0"/>
      <w:spacing w:before="120" w:after="120"/>
    </w:pPr>
    <w:rPr>
      <w:rFonts w:cs="Arial"/>
    </w:rPr>
  </w:style>
  <w:style w:type="paragraph" w:styleId="ListContinue">
    <w:name w:val="List Continue"/>
    <w:basedOn w:val="Normal"/>
    <w:rsid w:val="00BC478F"/>
    <w:pPr>
      <w:spacing w:line="259" w:lineRule="auto"/>
      <w:ind w:left="283"/>
      <w:contextualSpacing/>
    </w:pPr>
  </w:style>
  <w:style w:type="paragraph" w:customStyle="1" w:styleId="hdg3">
    <w:name w:val="hdg3"/>
    <w:basedOn w:val="Normal"/>
    <w:next w:val="para"/>
    <w:uiPriority w:val="99"/>
    <w:qFormat/>
    <w:rsid w:val="006F7834"/>
    <w:pPr>
      <w:keepNext/>
      <w:spacing w:before="240" w:after="240" w:line="259" w:lineRule="auto"/>
      <w:outlineLvl w:val="2"/>
    </w:pPr>
    <w:rPr>
      <w:rFonts w:ascii="Arial" w:hAnsi="Arial"/>
      <w:color w:val="000000"/>
      <w:sz w:val="24"/>
    </w:rPr>
  </w:style>
  <w:style w:type="paragraph" w:customStyle="1" w:styleId="listletter1">
    <w:name w:val="listletter1"/>
    <w:basedOn w:val="Normal"/>
    <w:rsid w:val="002C31F5"/>
    <w:pPr>
      <w:numPr>
        <w:numId w:val="11"/>
      </w:numPr>
      <w:autoSpaceDE w:val="0"/>
      <w:autoSpaceDN w:val="0"/>
      <w:spacing w:before="120" w:line="259" w:lineRule="auto"/>
    </w:pPr>
    <w:rPr>
      <w:rFonts w:ascii="Arial" w:hAnsi="Arial" w:cs="Arial"/>
      <w:color w:val="000000"/>
    </w:rPr>
  </w:style>
  <w:style w:type="paragraph" w:customStyle="1" w:styleId="Title1">
    <w:name w:val="Title1"/>
    <w:basedOn w:val="Normal"/>
    <w:next w:val="para"/>
    <w:link w:val="titleChar0"/>
    <w:uiPriority w:val="99"/>
    <w:rsid w:val="00305B64"/>
    <w:pPr>
      <w:keepNext/>
      <w:spacing w:before="480" w:after="240" w:line="259" w:lineRule="auto"/>
      <w:outlineLvl w:val="0"/>
    </w:pPr>
    <w:rPr>
      <w:rFonts w:ascii="Arial" w:hAnsi="Arial"/>
      <w:color w:val="000000"/>
      <w:sz w:val="48"/>
    </w:rPr>
  </w:style>
  <w:style w:type="character" w:customStyle="1" w:styleId="titleChar0">
    <w:name w:val="title Char"/>
    <w:link w:val="Title1"/>
    <w:uiPriority w:val="99"/>
    <w:locked/>
    <w:rsid w:val="00305B64"/>
    <w:rPr>
      <w:rFonts w:ascii="Arial" w:hAnsi="Arial"/>
      <w:color w:val="000000"/>
      <w:sz w:val="48"/>
    </w:rPr>
  </w:style>
  <w:style w:type="character" w:styleId="CommentReference">
    <w:name w:val="annotation reference"/>
    <w:basedOn w:val="DefaultParagraphFont"/>
    <w:uiPriority w:val="99"/>
    <w:semiHidden/>
    <w:unhideWhenUsed/>
    <w:rsid w:val="00305B64"/>
    <w:rPr>
      <w:sz w:val="16"/>
      <w:szCs w:val="16"/>
    </w:rPr>
  </w:style>
  <w:style w:type="paragraph" w:styleId="CommentText">
    <w:name w:val="annotation text"/>
    <w:basedOn w:val="Normal"/>
    <w:link w:val="CommentTextChar"/>
    <w:uiPriority w:val="99"/>
    <w:unhideWhenUsed/>
    <w:rsid w:val="00305B64"/>
    <w:rPr>
      <w:szCs w:val="20"/>
    </w:rPr>
  </w:style>
  <w:style w:type="character" w:customStyle="1" w:styleId="CommentTextChar">
    <w:name w:val="Comment Text Char"/>
    <w:basedOn w:val="DefaultParagraphFont"/>
    <w:link w:val="CommentText"/>
    <w:uiPriority w:val="99"/>
    <w:rsid w:val="00305B64"/>
    <w:rPr>
      <w:sz w:val="20"/>
      <w:szCs w:val="20"/>
    </w:rPr>
  </w:style>
  <w:style w:type="paragraph" w:styleId="CommentSubject">
    <w:name w:val="annotation subject"/>
    <w:basedOn w:val="CommentText"/>
    <w:next w:val="CommentText"/>
    <w:link w:val="CommentSubjectChar"/>
    <w:uiPriority w:val="99"/>
    <w:semiHidden/>
    <w:unhideWhenUsed/>
    <w:rsid w:val="00305B64"/>
    <w:rPr>
      <w:b/>
      <w:bCs/>
    </w:rPr>
  </w:style>
  <w:style w:type="character" w:customStyle="1" w:styleId="CommentSubjectChar">
    <w:name w:val="Comment Subject Char"/>
    <w:basedOn w:val="CommentTextChar"/>
    <w:link w:val="CommentSubject"/>
    <w:uiPriority w:val="99"/>
    <w:semiHidden/>
    <w:rsid w:val="00305B64"/>
    <w:rPr>
      <w:b/>
      <w:bCs/>
      <w:sz w:val="20"/>
      <w:szCs w:val="20"/>
    </w:rPr>
  </w:style>
  <w:style w:type="paragraph" w:styleId="ListBullet2">
    <w:name w:val="List Bullet 2"/>
    <w:basedOn w:val="Normal"/>
    <w:uiPriority w:val="99"/>
    <w:semiHidden/>
    <w:unhideWhenUsed/>
    <w:rsid w:val="00BA6FCB"/>
    <w:pPr>
      <w:numPr>
        <w:numId w:val="17"/>
      </w:numPr>
      <w:contextualSpacing/>
    </w:pPr>
  </w:style>
  <w:style w:type="paragraph" w:styleId="Revision">
    <w:name w:val="Revision"/>
    <w:hidden/>
    <w:uiPriority w:val="99"/>
    <w:semiHidden/>
    <w:rsid w:val="00E317A7"/>
    <w:pPr>
      <w:spacing w:after="0" w:line="240" w:lineRule="auto"/>
    </w:pPr>
  </w:style>
  <w:style w:type="paragraph" w:customStyle="1" w:styleId="Pa17">
    <w:name w:val="Pa17"/>
    <w:basedOn w:val="Normal"/>
    <w:next w:val="Normal"/>
    <w:uiPriority w:val="99"/>
    <w:rsid w:val="001D787E"/>
    <w:pPr>
      <w:autoSpaceDE w:val="0"/>
      <w:autoSpaceDN w:val="0"/>
      <w:adjustRightInd w:val="0"/>
      <w:spacing w:after="0" w:line="201" w:lineRule="atLeast"/>
    </w:pPr>
    <w:rPr>
      <w:rFonts w:ascii="Circe Light" w:hAnsi="Circe Light"/>
      <w:sz w:val="24"/>
      <w:szCs w:val="24"/>
    </w:rPr>
  </w:style>
  <w:style w:type="paragraph" w:customStyle="1" w:styleId="ListBullet1">
    <w:name w:val="List Bullet1"/>
    <w:basedOn w:val="ListBullet"/>
    <w:link w:val="listbulletChar0"/>
    <w:qFormat/>
    <w:rsid w:val="00665ECD"/>
    <w:pPr>
      <w:numPr>
        <w:numId w:val="19"/>
      </w:numPr>
      <w:spacing w:after="0" w:line="240" w:lineRule="auto"/>
      <w:ind w:left="227" w:hanging="227"/>
    </w:pPr>
    <w:rPr>
      <w:color w:val="000000" w:themeColor="text1"/>
    </w:rPr>
  </w:style>
  <w:style w:type="character" w:customStyle="1" w:styleId="ListBulletChar">
    <w:name w:val="List Bullet Char"/>
    <w:basedOn w:val="DefaultParagraphFont"/>
    <w:link w:val="ListBullet"/>
    <w:rsid w:val="00665ECD"/>
    <w:rPr>
      <w:rFonts w:ascii="Century Gothic" w:hAnsi="Century Gothic" w:cs="Calibri"/>
      <w:color w:val="FF0000"/>
      <w:sz w:val="20"/>
      <w:szCs w:val="20"/>
    </w:rPr>
  </w:style>
  <w:style w:type="character" w:customStyle="1" w:styleId="listbulletChar0">
    <w:name w:val="list bullet Char"/>
    <w:basedOn w:val="ListBulletChar"/>
    <w:link w:val="ListBullet1"/>
    <w:rsid w:val="00665ECD"/>
    <w:rPr>
      <w:rFonts w:ascii="Century Gothic" w:hAnsi="Century Gothic" w:cs="Calibri"/>
      <w:color w:val="000000" w:themeColor="text1"/>
      <w:sz w:val="20"/>
      <w:szCs w:val="20"/>
    </w:rPr>
  </w:style>
  <w:style w:type="paragraph" w:customStyle="1" w:styleId="hdgrequirements">
    <w:name w:val="hdg requirements"/>
    <w:basedOn w:val="para"/>
    <w:link w:val="hdgrequirementsChar"/>
    <w:qFormat/>
    <w:rsid w:val="00203A3E"/>
    <w:pPr>
      <w:framePr w:wrap="around" w:hAnchor="text" w:yAlign="center"/>
      <w:spacing w:before="120" w:after="0" w:line="240" w:lineRule="auto"/>
    </w:pPr>
    <w:rPr>
      <w:rFonts w:cs="Calibri"/>
      <w:b/>
      <w:color w:val="000000" w:themeColor="text1"/>
      <w:szCs w:val="20"/>
    </w:rPr>
  </w:style>
  <w:style w:type="character" w:customStyle="1" w:styleId="hdgrequirementsChar">
    <w:name w:val="hdg requirements Char"/>
    <w:basedOn w:val="paraChar"/>
    <w:link w:val="hdgrequirements"/>
    <w:rsid w:val="00203A3E"/>
    <w:rPr>
      <w:rFonts w:ascii="Century Gothic" w:hAnsi="Century Gothic" w:cs="Calibri"/>
      <w:b/>
      <w:color w:val="000000" w:themeColor="text1"/>
      <w:sz w:val="20"/>
      <w:szCs w:val="20"/>
    </w:rPr>
  </w:style>
  <w:style w:type="paragraph" w:customStyle="1" w:styleId="Pa6">
    <w:name w:val="Pa6"/>
    <w:basedOn w:val="Normal"/>
    <w:next w:val="Normal"/>
    <w:uiPriority w:val="99"/>
    <w:rsid w:val="000E2375"/>
    <w:pPr>
      <w:autoSpaceDE w:val="0"/>
      <w:autoSpaceDN w:val="0"/>
      <w:adjustRightInd w:val="0"/>
      <w:spacing w:after="0" w:line="241" w:lineRule="atLeast"/>
    </w:pPr>
    <w:rPr>
      <w:rFonts w:ascii="FS Lola" w:hAnsi="FS Lola"/>
      <w:sz w:val="24"/>
      <w:szCs w:val="24"/>
    </w:rPr>
  </w:style>
  <w:style w:type="character" w:customStyle="1" w:styleId="A6">
    <w:name w:val="A6"/>
    <w:uiPriority w:val="99"/>
    <w:rsid w:val="000E2375"/>
    <w:rPr>
      <w:rFonts w:cs="FS Lola"/>
      <w:color w:val="000000"/>
      <w:sz w:val="17"/>
      <w:szCs w:val="17"/>
    </w:rPr>
  </w:style>
  <w:style w:type="paragraph" w:customStyle="1" w:styleId="pf0">
    <w:name w:val="pf0"/>
    <w:basedOn w:val="Normal"/>
    <w:rsid w:val="00334C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334C2F"/>
    <w:rPr>
      <w:rFonts w:ascii="Segoe UI" w:hAnsi="Segoe UI" w:cs="Segoe UI" w:hint="default"/>
      <w:sz w:val="18"/>
      <w:szCs w:val="18"/>
    </w:rPr>
  </w:style>
  <w:style w:type="character" w:styleId="UnresolvedMention">
    <w:name w:val="Unresolved Mention"/>
    <w:basedOn w:val="DefaultParagraphFont"/>
    <w:uiPriority w:val="99"/>
    <w:semiHidden/>
    <w:unhideWhenUsed/>
    <w:rsid w:val="00F637E3"/>
    <w:rPr>
      <w:color w:val="605E5C"/>
      <w:shd w:val="clear" w:color="auto" w:fill="E1DFDD"/>
    </w:rPr>
  </w:style>
  <w:style w:type="character" w:styleId="FollowedHyperlink">
    <w:name w:val="FollowedHyperlink"/>
    <w:basedOn w:val="DefaultParagraphFont"/>
    <w:uiPriority w:val="99"/>
    <w:semiHidden/>
    <w:unhideWhenUsed/>
    <w:rsid w:val="00050BCD"/>
    <w:rPr>
      <w:color w:val="954F72" w:themeColor="followedHyperlink"/>
      <w:u w:val="single"/>
    </w:rPr>
  </w:style>
  <w:style w:type="character" w:styleId="Mention">
    <w:name w:val="Mention"/>
    <w:basedOn w:val="DefaultParagraphFont"/>
    <w:uiPriority w:val="99"/>
    <w:unhideWhenUsed/>
    <w:rsid w:val="005700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8719">
      <w:bodyDiv w:val="1"/>
      <w:marLeft w:val="0"/>
      <w:marRight w:val="0"/>
      <w:marTop w:val="0"/>
      <w:marBottom w:val="0"/>
      <w:divBdr>
        <w:top w:val="none" w:sz="0" w:space="0" w:color="auto"/>
        <w:left w:val="none" w:sz="0" w:space="0" w:color="auto"/>
        <w:bottom w:val="none" w:sz="0" w:space="0" w:color="auto"/>
        <w:right w:val="none" w:sz="0" w:space="0" w:color="auto"/>
      </w:divBdr>
    </w:div>
    <w:div w:id="57363049">
      <w:bodyDiv w:val="1"/>
      <w:marLeft w:val="0"/>
      <w:marRight w:val="0"/>
      <w:marTop w:val="0"/>
      <w:marBottom w:val="0"/>
      <w:divBdr>
        <w:top w:val="none" w:sz="0" w:space="0" w:color="auto"/>
        <w:left w:val="none" w:sz="0" w:space="0" w:color="auto"/>
        <w:bottom w:val="none" w:sz="0" w:space="0" w:color="auto"/>
        <w:right w:val="none" w:sz="0" w:space="0" w:color="auto"/>
      </w:divBdr>
    </w:div>
    <w:div w:id="124392424">
      <w:bodyDiv w:val="1"/>
      <w:marLeft w:val="0"/>
      <w:marRight w:val="0"/>
      <w:marTop w:val="0"/>
      <w:marBottom w:val="0"/>
      <w:divBdr>
        <w:top w:val="none" w:sz="0" w:space="0" w:color="auto"/>
        <w:left w:val="none" w:sz="0" w:space="0" w:color="auto"/>
        <w:bottom w:val="none" w:sz="0" w:space="0" w:color="auto"/>
        <w:right w:val="none" w:sz="0" w:space="0" w:color="auto"/>
      </w:divBdr>
    </w:div>
    <w:div w:id="134178108">
      <w:bodyDiv w:val="1"/>
      <w:marLeft w:val="0"/>
      <w:marRight w:val="0"/>
      <w:marTop w:val="0"/>
      <w:marBottom w:val="0"/>
      <w:divBdr>
        <w:top w:val="none" w:sz="0" w:space="0" w:color="auto"/>
        <w:left w:val="none" w:sz="0" w:space="0" w:color="auto"/>
        <w:bottom w:val="none" w:sz="0" w:space="0" w:color="auto"/>
        <w:right w:val="none" w:sz="0" w:space="0" w:color="auto"/>
      </w:divBdr>
    </w:div>
    <w:div w:id="222450571">
      <w:bodyDiv w:val="1"/>
      <w:marLeft w:val="0"/>
      <w:marRight w:val="0"/>
      <w:marTop w:val="0"/>
      <w:marBottom w:val="0"/>
      <w:divBdr>
        <w:top w:val="none" w:sz="0" w:space="0" w:color="auto"/>
        <w:left w:val="none" w:sz="0" w:space="0" w:color="auto"/>
        <w:bottom w:val="none" w:sz="0" w:space="0" w:color="auto"/>
        <w:right w:val="none" w:sz="0" w:space="0" w:color="auto"/>
      </w:divBdr>
    </w:div>
    <w:div w:id="381487671">
      <w:bodyDiv w:val="1"/>
      <w:marLeft w:val="0"/>
      <w:marRight w:val="0"/>
      <w:marTop w:val="0"/>
      <w:marBottom w:val="0"/>
      <w:divBdr>
        <w:top w:val="none" w:sz="0" w:space="0" w:color="auto"/>
        <w:left w:val="none" w:sz="0" w:space="0" w:color="auto"/>
        <w:bottom w:val="none" w:sz="0" w:space="0" w:color="auto"/>
        <w:right w:val="none" w:sz="0" w:space="0" w:color="auto"/>
      </w:divBdr>
    </w:div>
    <w:div w:id="390009657">
      <w:bodyDiv w:val="1"/>
      <w:marLeft w:val="0"/>
      <w:marRight w:val="0"/>
      <w:marTop w:val="0"/>
      <w:marBottom w:val="0"/>
      <w:divBdr>
        <w:top w:val="none" w:sz="0" w:space="0" w:color="auto"/>
        <w:left w:val="none" w:sz="0" w:space="0" w:color="auto"/>
        <w:bottom w:val="none" w:sz="0" w:space="0" w:color="auto"/>
        <w:right w:val="none" w:sz="0" w:space="0" w:color="auto"/>
      </w:divBdr>
    </w:div>
    <w:div w:id="521632561">
      <w:bodyDiv w:val="1"/>
      <w:marLeft w:val="0"/>
      <w:marRight w:val="0"/>
      <w:marTop w:val="0"/>
      <w:marBottom w:val="0"/>
      <w:divBdr>
        <w:top w:val="none" w:sz="0" w:space="0" w:color="auto"/>
        <w:left w:val="none" w:sz="0" w:space="0" w:color="auto"/>
        <w:bottom w:val="none" w:sz="0" w:space="0" w:color="auto"/>
        <w:right w:val="none" w:sz="0" w:space="0" w:color="auto"/>
      </w:divBdr>
    </w:div>
    <w:div w:id="540021192">
      <w:bodyDiv w:val="1"/>
      <w:marLeft w:val="0"/>
      <w:marRight w:val="0"/>
      <w:marTop w:val="0"/>
      <w:marBottom w:val="0"/>
      <w:divBdr>
        <w:top w:val="none" w:sz="0" w:space="0" w:color="auto"/>
        <w:left w:val="none" w:sz="0" w:space="0" w:color="auto"/>
        <w:bottom w:val="none" w:sz="0" w:space="0" w:color="auto"/>
        <w:right w:val="none" w:sz="0" w:space="0" w:color="auto"/>
      </w:divBdr>
    </w:div>
    <w:div w:id="612906999">
      <w:bodyDiv w:val="1"/>
      <w:marLeft w:val="0"/>
      <w:marRight w:val="0"/>
      <w:marTop w:val="0"/>
      <w:marBottom w:val="0"/>
      <w:divBdr>
        <w:top w:val="none" w:sz="0" w:space="0" w:color="auto"/>
        <w:left w:val="none" w:sz="0" w:space="0" w:color="auto"/>
        <w:bottom w:val="none" w:sz="0" w:space="0" w:color="auto"/>
        <w:right w:val="none" w:sz="0" w:space="0" w:color="auto"/>
      </w:divBdr>
    </w:div>
    <w:div w:id="614214832">
      <w:bodyDiv w:val="1"/>
      <w:marLeft w:val="0"/>
      <w:marRight w:val="0"/>
      <w:marTop w:val="0"/>
      <w:marBottom w:val="0"/>
      <w:divBdr>
        <w:top w:val="none" w:sz="0" w:space="0" w:color="auto"/>
        <w:left w:val="none" w:sz="0" w:space="0" w:color="auto"/>
        <w:bottom w:val="none" w:sz="0" w:space="0" w:color="auto"/>
        <w:right w:val="none" w:sz="0" w:space="0" w:color="auto"/>
      </w:divBdr>
    </w:div>
    <w:div w:id="674498070">
      <w:bodyDiv w:val="1"/>
      <w:marLeft w:val="0"/>
      <w:marRight w:val="0"/>
      <w:marTop w:val="0"/>
      <w:marBottom w:val="0"/>
      <w:divBdr>
        <w:top w:val="none" w:sz="0" w:space="0" w:color="auto"/>
        <w:left w:val="none" w:sz="0" w:space="0" w:color="auto"/>
        <w:bottom w:val="none" w:sz="0" w:space="0" w:color="auto"/>
        <w:right w:val="none" w:sz="0" w:space="0" w:color="auto"/>
      </w:divBdr>
    </w:div>
    <w:div w:id="735317882">
      <w:bodyDiv w:val="1"/>
      <w:marLeft w:val="0"/>
      <w:marRight w:val="0"/>
      <w:marTop w:val="0"/>
      <w:marBottom w:val="0"/>
      <w:divBdr>
        <w:top w:val="none" w:sz="0" w:space="0" w:color="auto"/>
        <w:left w:val="none" w:sz="0" w:space="0" w:color="auto"/>
        <w:bottom w:val="none" w:sz="0" w:space="0" w:color="auto"/>
        <w:right w:val="none" w:sz="0" w:space="0" w:color="auto"/>
      </w:divBdr>
    </w:div>
    <w:div w:id="824933035">
      <w:bodyDiv w:val="1"/>
      <w:marLeft w:val="0"/>
      <w:marRight w:val="0"/>
      <w:marTop w:val="0"/>
      <w:marBottom w:val="0"/>
      <w:divBdr>
        <w:top w:val="none" w:sz="0" w:space="0" w:color="auto"/>
        <w:left w:val="none" w:sz="0" w:space="0" w:color="auto"/>
        <w:bottom w:val="none" w:sz="0" w:space="0" w:color="auto"/>
        <w:right w:val="none" w:sz="0" w:space="0" w:color="auto"/>
      </w:divBdr>
    </w:div>
    <w:div w:id="922300662">
      <w:bodyDiv w:val="1"/>
      <w:marLeft w:val="0"/>
      <w:marRight w:val="0"/>
      <w:marTop w:val="0"/>
      <w:marBottom w:val="0"/>
      <w:divBdr>
        <w:top w:val="none" w:sz="0" w:space="0" w:color="auto"/>
        <w:left w:val="none" w:sz="0" w:space="0" w:color="auto"/>
        <w:bottom w:val="none" w:sz="0" w:space="0" w:color="auto"/>
        <w:right w:val="none" w:sz="0" w:space="0" w:color="auto"/>
      </w:divBdr>
    </w:div>
    <w:div w:id="942028416">
      <w:bodyDiv w:val="1"/>
      <w:marLeft w:val="0"/>
      <w:marRight w:val="0"/>
      <w:marTop w:val="0"/>
      <w:marBottom w:val="0"/>
      <w:divBdr>
        <w:top w:val="none" w:sz="0" w:space="0" w:color="auto"/>
        <w:left w:val="none" w:sz="0" w:space="0" w:color="auto"/>
        <w:bottom w:val="none" w:sz="0" w:space="0" w:color="auto"/>
        <w:right w:val="none" w:sz="0" w:space="0" w:color="auto"/>
      </w:divBdr>
    </w:div>
    <w:div w:id="954674285">
      <w:bodyDiv w:val="1"/>
      <w:marLeft w:val="0"/>
      <w:marRight w:val="0"/>
      <w:marTop w:val="0"/>
      <w:marBottom w:val="0"/>
      <w:divBdr>
        <w:top w:val="none" w:sz="0" w:space="0" w:color="auto"/>
        <w:left w:val="none" w:sz="0" w:space="0" w:color="auto"/>
        <w:bottom w:val="none" w:sz="0" w:space="0" w:color="auto"/>
        <w:right w:val="none" w:sz="0" w:space="0" w:color="auto"/>
      </w:divBdr>
    </w:div>
    <w:div w:id="1004238343">
      <w:bodyDiv w:val="1"/>
      <w:marLeft w:val="0"/>
      <w:marRight w:val="0"/>
      <w:marTop w:val="0"/>
      <w:marBottom w:val="0"/>
      <w:divBdr>
        <w:top w:val="none" w:sz="0" w:space="0" w:color="auto"/>
        <w:left w:val="none" w:sz="0" w:space="0" w:color="auto"/>
        <w:bottom w:val="none" w:sz="0" w:space="0" w:color="auto"/>
        <w:right w:val="none" w:sz="0" w:space="0" w:color="auto"/>
      </w:divBdr>
      <w:divsChild>
        <w:div w:id="288323070">
          <w:marLeft w:val="0"/>
          <w:marRight w:val="0"/>
          <w:marTop w:val="0"/>
          <w:marBottom w:val="0"/>
          <w:divBdr>
            <w:top w:val="none" w:sz="0" w:space="0" w:color="auto"/>
            <w:left w:val="none" w:sz="0" w:space="0" w:color="auto"/>
            <w:bottom w:val="none" w:sz="0" w:space="0" w:color="auto"/>
            <w:right w:val="none" w:sz="0" w:space="0" w:color="auto"/>
          </w:divBdr>
        </w:div>
        <w:div w:id="573468043">
          <w:marLeft w:val="0"/>
          <w:marRight w:val="0"/>
          <w:marTop w:val="0"/>
          <w:marBottom w:val="0"/>
          <w:divBdr>
            <w:top w:val="none" w:sz="0" w:space="0" w:color="auto"/>
            <w:left w:val="none" w:sz="0" w:space="0" w:color="auto"/>
            <w:bottom w:val="none" w:sz="0" w:space="0" w:color="auto"/>
            <w:right w:val="none" w:sz="0" w:space="0" w:color="auto"/>
          </w:divBdr>
        </w:div>
        <w:div w:id="793135768">
          <w:marLeft w:val="0"/>
          <w:marRight w:val="0"/>
          <w:marTop w:val="0"/>
          <w:marBottom w:val="0"/>
          <w:divBdr>
            <w:top w:val="none" w:sz="0" w:space="0" w:color="auto"/>
            <w:left w:val="none" w:sz="0" w:space="0" w:color="auto"/>
            <w:bottom w:val="none" w:sz="0" w:space="0" w:color="auto"/>
            <w:right w:val="none" w:sz="0" w:space="0" w:color="auto"/>
          </w:divBdr>
        </w:div>
        <w:div w:id="820078137">
          <w:marLeft w:val="0"/>
          <w:marRight w:val="0"/>
          <w:marTop w:val="0"/>
          <w:marBottom w:val="0"/>
          <w:divBdr>
            <w:top w:val="none" w:sz="0" w:space="0" w:color="auto"/>
            <w:left w:val="none" w:sz="0" w:space="0" w:color="auto"/>
            <w:bottom w:val="none" w:sz="0" w:space="0" w:color="auto"/>
            <w:right w:val="none" w:sz="0" w:space="0" w:color="auto"/>
          </w:divBdr>
        </w:div>
      </w:divsChild>
    </w:div>
    <w:div w:id="1013142459">
      <w:bodyDiv w:val="1"/>
      <w:marLeft w:val="0"/>
      <w:marRight w:val="0"/>
      <w:marTop w:val="0"/>
      <w:marBottom w:val="0"/>
      <w:divBdr>
        <w:top w:val="none" w:sz="0" w:space="0" w:color="auto"/>
        <w:left w:val="none" w:sz="0" w:space="0" w:color="auto"/>
        <w:bottom w:val="none" w:sz="0" w:space="0" w:color="auto"/>
        <w:right w:val="none" w:sz="0" w:space="0" w:color="auto"/>
      </w:divBdr>
    </w:div>
    <w:div w:id="1042362380">
      <w:bodyDiv w:val="1"/>
      <w:marLeft w:val="0"/>
      <w:marRight w:val="0"/>
      <w:marTop w:val="0"/>
      <w:marBottom w:val="0"/>
      <w:divBdr>
        <w:top w:val="none" w:sz="0" w:space="0" w:color="auto"/>
        <w:left w:val="none" w:sz="0" w:space="0" w:color="auto"/>
        <w:bottom w:val="none" w:sz="0" w:space="0" w:color="auto"/>
        <w:right w:val="none" w:sz="0" w:space="0" w:color="auto"/>
      </w:divBdr>
    </w:div>
    <w:div w:id="1199970648">
      <w:bodyDiv w:val="1"/>
      <w:marLeft w:val="0"/>
      <w:marRight w:val="0"/>
      <w:marTop w:val="0"/>
      <w:marBottom w:val="0"/>
      <w:divBdr>
        <w:top w:val="none" w:sz="0" w:space="0" w:color="auto"/>
        <w:left w:val="none" w:sz="0" w:space="0" w:color="auto"/>
        <w:bottom w:val="none" w:sz="0" w:space="0" w:color="auto"/>
        <w:right w:val="none" w:sz="0" w:space="0" w:color="auto"/>
      </w:divBdr>
    </w:div>
    <w:div w:id="1257710899">
      <w:bodyDiv w:val="1"/>
      <w:marLeft w:val="0"/>
      <w:marRight w:val="0"/>
      <w:marTop w:val="0"/>
      <w:marBottom w:val="0"/>
      <w:divBdr>
        <w:top w:val="none" w:sz="0" w:space="0" w:color="auto"/>
        <w:left w:val="none" w:sz="0" w:space="0" w:color="auto"/>
        <w:bottom w:val="none" w:sz="0" w:space="0" w:color="auto"/>
        <w:right w:val="none" w:sz="0" w:space="0" w:color="auto"/>
      </w:divBdr>
    </w:div>
    <w:div w:id="1279340607">
      <w:bodyDiv w:val="1"/>
      <w:marLeft w:val="0"/>
      <w:marRight w:val="0"/>
      <w:marTop w:val="0"/>
      <w:marBottom w:val="0"/>
      <w:divBdr>
        <w:top w:val="none" w:sz="0" w:space="0" w:color="auto"/>
        <w:left w:val="none" w:sz="0" w:space="0" w:color="auto"/>
        <w:bottom w:val="none" w:sz="0" w:space="0" w:color="auto"/>
        <w:right w:val="none" w:sz="0" w:space="0" w:color="auto"/>
      </w:divBdr>
    </w:div>
    <w:div w:id="1320185652">
      <w:bodyDiv w:val="1"/>
      <w:marLeft w:val="0"/>
      <w:marRight w:val="0"/>
      <w:marTop w:val="0"/>
      <w:marBottom w:val="0"/>
      <w:divBdr>
        <w:top w:val="none" w:sz="0" w:space="0" w:color="auto"/>
        <w:left w:val="none" w:sz="0" w:space="0" w:color="auto"/>
        <w:bottom w:val="none" w:sz="0" w:space="0" w:color="auto"/>
        <w:right w:val="none" w:sz="0" w:space="0" w:color="auto"/>
      </w:divBdr>
    </w:div>
    <w:div w:id="1323503253">
      <w:bodyDiv w:val="1"/>
      <w:marLeft w:val="0"/>
      <w:marRight w:val="0"/>
      <w:marTop w:val="0"/>
      <w:marBottom w:val="0"/>
      <w:divBdr>
        <w:top w:val="none" w:sz="0" w:space="0" w:color="auto"/>
        <w:left w:val="none" w:sz="0" w:space="0" w:color="auto"/>
        <w:bottom w:val="none" w:sz="0" w:space="0" w:color="auto"/>
        <w:right w:val="none" w:sz="0" w:space="0" w:color="auto"/>
      </w:divBdr>
    </w:div>
    <w:div w:id="1406761991">
      <w:bodyDiv w:val="1"/>
      <w:marLeft w:val="0"/>
      <w:marRight w:val="0"/>
      <w:marTop w:val="0"/>
      <w:marBottom w:val="0"/>
      <w:divBdr>
        <w:top w:val="none" w:sz="0" w:space="0" w:color="auto"/>
        <w:left w:val="none" w:sz="0" w:space="0" w:color="auto"/>
        <w:bottom w:val="none" w:sz="0" w:space="0" w:color="auto"/>
        <w:right w:val="none" w:sz="0" w:space="0" w:color="auto"/>
      </w:divBdr>
    </w:div>
    <w:div w:id="1545944395">
      <w:bodyDiv w:val="1"/>
      <w:marLeft w:val="0"/>
      <w:marRight w:val="0"/>
      <w:marTop w:val="0"/>
      <w:marBottom w:val="0"/>
      <w:divBdr>
        <w:top w:val="none" w:sz="0" w:space="0" w:color="auto"/>
        <w:left w:val="none" w:sz="0" w:space="0" w:color="auto"/>
        <w:bottom w:val="none" w:sz="0" w:space="0" w:color="auto"/>
        <w:right w:val="none" w:sz="0" w:space="0" w:color="auto"/>
      </w:divBdr>
    </w:div>
    <w:div w:id="1551764759">
      <w:bodyDiv w:val="1"/>
      <w:marLeft w:val="0"/>
      <w:marRight w:val="0"/>
      <w:marTop w:val="0"/>
      <w:marBottom w:val="0"/>
      <w:divBdr>
        <w:top w:val="none" w:sz="0" w:space="0" w:color="auto"/>
        <w:left w:val="none" w:sz="0" w:space="0" w:color="auto"/>
        <w:bottom w:val="none" w:sz="0" w:space="0" w:color="auto"/>
        <w:right w:val="none" w:sz="0" w:space="0" w:color="auto"/>
      </w:divBdr>
    </w:div>
    <w:div w:id="1558668231">
      <w:bodyDiv w:val="1"/>
      <w:marLeft w:val="0"/>
      <w:marRight w:val="0"/>
      <w:marTop w:val="0"/>
      <w:marBottom w:val="0"/>
      <w:divBdr>
        <w:top w:val="none" w:sz="0" w:space="0" w:color="auto"/>
        <w:left w:val="none" w:sz="0" w:space="0" w:color="auto"/>
        <w:bottom w:val="none" w:sz="0" w:space="0" w:color="auto"/>
        <w:right w:val="none" w:sz="0" w:space="0" w:color="auto"/>
      </w:divBdr>
    </w:div>
    <w:div w:id="1568686414">
      <w:bodyDiv w:val="1"/>
      <w:marLeft w:val="0"/>
      <w:marRight w:val="0"/>
      <w:marTop w:val="0"/>
      <w:marBottom w:val="0"/>
      <w:divBdr>
        <w:top w:val="none" w:sz="0" w:space="0" w:color="auto"/>
        <w:left w:val="none" w:sz="0" w:space="0" w:color="auto"/>
        <w:bottom w:val="none" w:sz="0" w:space="0" w:color="auto"/>
        <w:right w:val="none" w:sz="0" w:space="0" w:color="auto"/>
      </w:divBdr>
    </w:div>
    <w:div w:id="1572540486">
      <w:bodyDiv w:val="1"/>
      <w:marLeft w:val="0"/>
      <w:marRight w:val="0"/>
      <w:marTop w:val="0"/>
      <w:marBottom w:val="0"/>
      <w:divBdr>
        <w:top w:val="none" w:sz="0" w:space="0" w:color="auto"/>
        <w:left w:val="none" w:sz="0" w:space="0" w:color="auto"/>
        <w:bottom w:val="none" w:sz="0" w:space="0" w:color="auto"/>
        <w:right w:val="none" w:sz="0" w:space="0" w:color="auto"/>
      </w:divBdr>
    </w:div>
    <w:div w:id="1664892990">
      <w:bodyDiv w:val="1"/>
      <w:marLeft w:val="0"/>
      <w:marRight w:val="0"/>
      <w:marTop w:val="0"/>
      <w:marBottom w:val="0"/>
      <w:divBdr>
        <w:top w:val="none" w:sz="0" w:space="0" w:color="auto"/>
        <w:left w:val="none" w:sz="0" w:space="0" w:color="auto"/>
        <w:bottom w:val="none" w:sz="0" w:space="0" w:color="auto"/>
        <w:right w:val="none" w:sz="0" w:space="0" w:color="auto"/>
      </w:divBdr>
    </w:div>
    <w:div w:id="1716392740">
      <w:bodyDiv w:val="1"/>
      <w:marLeft w:val="0"/>
      <w:marRight w:val="0"/>
      <w:marTop w:val="0"/>
      <w:marBottom w:val="0"/>
      <w:divBdr>
        <w:top w:val="none" w:sz="0" w:space="0" w:color="auto"/>
        <w:left w:val="none" w:sz="0" w:space="0" w:color="auto"/>
        <w:bottom w:val="none" w:sz="0" w:space="0" w:color="auto"/>
        <w:right w:val="none" w:sz="0" w:space="0" w:color="auto"/>
      </w:divBdr>
    </w:div>
    <w:div w:id="1807234139">
      <w:bodyDiv w:val="1"/>
      <w:marLeft w:val="0"/>
      <w:marRight w:val="0"/>
      <w:marTop w:val="0"/>
      <w:marBottom w:val="0"/>
      <w:divBdr>
        <w:top w:val="none" w:sz="0" w:space="0" w:color="auto"/>
        <w:left w:val="none" w:sz="0" w:space="0" w:color="auto"/>
        <w:bottom w:val="none" w:sz="0" w:space="0" w:color="auto"/>
        <w:right w:val="none" w:sz="0" w:space="0" w:color="auto"/>
      </w:divBdr>
    </w:div>
    <w:div w:id="1884901282">
      <w:bodyDiv w:val="1"/>
      <w:marLeft w:val="0"/>
      <w:marRight w:val="0"/>
      <w:marTop w:val="0"/>
      <w:marBottom w:val="0"/>
      <w:divBdr>
        <w:top w:val="none" w:sz="0" w:space="0" w:color="auto"/>
        <w:left w:val="none" w:sz="0" w:space="0" w:color="auto"/>
        <w:bottom w:val="none" w:sz="0" w:space="0" w:color="auto"/>
        <w:right w:val="none" w:sz="0" w:space="0" w:color="auto"/>
      </w:divBdr>
    </w:div>
    <w:div w:id="1903641355">
      <w:bodyDiv w:val="1"/>
      <w:marLeft w:val="0"/>
      <w:marRight w:val="0"/>
      <w:marTop w:val="0"/>
      <w:marBottom w:val="0"/>
      <w:divBdr>
        <w:top w:val="none" w:sz="0" w:space="0" w:color="auto"/>
        <w:left w:val="none" w:sz="0" w:space="0" w:color="auto"/>
        <w:bottom w:val="none" w:sz="0" w:space="0" w:color="auto"/>
        <w:right w:val="none" w:sz="0" w:space="0" w:color="auto"/>
      </w:divBdr>
    </w:div>
    <w:div w:id="2031101615">
      <w:bodyDiv w:val="1"/>
      <w:marLeft w:val="0"/>
      <w:marRight w:val="0"/>
      <w:marTop w:val="0"/>
      <w:marBottom w:val="0"/>
      <w:divBdr>
        <w:top w:val="none" w:sz="0" w:space="0" w:color="auto"/>
        <w:left w:val="none" w:sz="0" w:space="0" w:color="auto"/>
        <w:bottom w:val="none" w:sz="0" w:space="0" w:color="auto"/>
        <w:right w:val="none" w:sz="0" w:space="0" w:color="auto"/>
      </w:divBdr>
    </w:div>
    <w:div w:id="2106001440">
      <w:bodyDiv w:val="1"/>
      <w:marLeft w:val="0"/>
      <w:marRight w:val="0"/>
      <w:marTop w:val="0"/>
      <w:marBottom w:val="0"/>
      <w:divBdr>
        <w:top w:val="none" w:sz="0" w:space="0" w:color="auto"/>
        <w:left w:val="none" w:sz="0" w:space="0" w:color="auto"/>
        <w:bottom w:val="none" w:sz="0" w:space="0" w:color="auto"/>
        <w:right w:val="none" w:sz="0" w:space="0" w:color="auto"/>
      </w:divBdr>
    </w:div>
    <w:div w:id="21362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cgs.enquiries@lgcgroup.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gconline-my.sharepoint.com/personal/rhiannon_abdi-price_lgcgroup_com/Documents/_User%20Profile/Downloads/www.brcgs.com/our-standards/sta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cgs.com/our-standards/food-safe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e1f2461-e372-4c1b-95fc-d1185a78404a" xsi:nil="true"/>
    <SharedWithUsers xmlns="1e1f2461-e372-4c1b-95fc-d1185a78404a">
      <UserInfo>
        <DisplayName>Merce Sanchez</DisplayName>
        <AccountId>827</AccountId>
        <AccountType/>
      </UserInfo>
      <UserInfo>
        <DisplayName>Rhiannon Abdi-Price</DisplayName>
        <AccountId>107</AccountId>
        <AccountType/>
      </UserInfo>
    </SharedWithUsers>
    <lcf76f155ced4ddcb4097134ff3c332f xmlns="9d9532fb-ab88-4435-99c3-bf53b77d21d7" xsi:nil="true"/>
    <CBID xmlns="9d9532fb-ab88-4435-99c3-bf53b77d21d7" xsi:nil="true"/>
    <CBName xmlns="9d9532fb-ab88-4435-99c3-bf53b77d21d7" xsi:nil="true"/>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BBA7989C8406C409438A514032A6E32" ma:contentTypeVersion="28" ma:contentTypeDescription="Create a new document." ma:contentTypeScope="" ma:versionID="a52dea43bef7a5ccfd52a38276bae8d8">
  <xsd:schema xmlns:xsd="http://www.w3.org/2001/XMLSchema" xmlns:xs="http://www.w3.org/2001/XMLSchema" xmlns:p="http://schemas.microsoft.com/office/2006/metadata/properties" xmlns:ns2="1e1f2461-e372-4c1b-95fc-d1185a78404a" xmlns:ns3="9d9532fb-ab88-4435-99c3-bf53b77d21d7" targetNamespace="http://schemas.microsoft.com/office/2006/metadata/properties" ma:root="true" ma:fieldsID="9840146a23c38b1e6541e469701244c3" ns2:_="" ns3:_="">
    <xsd:import namespace="1e1f2461-e372-4c1b-95fc-d1185a78404a"/>
    <xsd:import namespace="9d9532fb-ab88-4435-99c3-bf53b77d2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SearchProperties" minOccurs="0"/>
                <xsd:element ref="ns3:CBID" minOccurs="0"/>
                <xsd:element ref="ns3:CB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f2461-e372-4c1b-95fc-d1185a78404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32d14a-f356-4ef8-bfcd-c38970dcbb96}" ma:internalName="TaxCatchAll" ma:readOnly="false" ma:showField="CatchAllData" ma:web="1e1f2461-e372-4c1b-95fc-d1185a784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9532fb-ab88-4435-99c3-bf53b77d2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displayName="Image Tags_0" ma:hidden="true" ma:internalName="lcf76f155ced4ddcb4097134ff3c332f" ma:readOnly="fals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BID" ma:index="23" nillable="true" ma:displayName="CBID" ma:format="Dropdown" ma:internalName="CBID">
      <xsd:simpleType>
        <xsd:restriction base="dms:Text">
          <xsd:maxLength value="255"/>
        </xsd:restriction>
      </xsd:simpleType>
    </xsd:element>
    <xsd:element name="CBName" ma:index="24" nillable="true" ma:displayName="CB Name" ma:format="Dropdown" ma:internalName="CB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EB0FB3-D65B-4E57-B868-BB25B21EEBE6}">
  <ds:schemaRefs>
    <ds:schemaRef ds:uri="http://schemas.openxmlformats.org/officeDocument/2006/bibliography"/>
  </ds:schemaRefs>
</ds:datastoreItem>
</file>

<file path=customXml/itemProps2.xml><?xml version="1.0" encoding="utf-8"?>
<ds:datastoreItem xmlns:ds="http://schemas.openxmlformats.org/officeDocument/2006/customXml" ds:itemID="{6ACCB5A7-EE54-465C-960C-0DE195C2F156}">
  <ds:schemaRefs>
    <ds:schemaRef ds:uri="http://schemas.microsoft.com/office/2006/metadata/properties"/>
    <ds:schemaRef ds:uri="http://schemas.microsoft.com/office/infopath/2007/PartnerControls"/>
    <ds:schemaRef ds:uri="1e1f2461-e372-4c1b-95fc-d1185a78404a"/>
    <ds:schemaRef ds:uri="9d9532fb-ab88-4435-99c3-bf53b77d21d7"/>
  </ds:schemaRefs>
</ds:datastoreItem>
</file>

<file path=customXml/itemProps3.xml><?xml version="1.0" encoding="utf-8"?>
<ds:datastoreItem xmlns:ds="http://schemas.openxmlformats.org/officeDocument/2006/customXml" ds:itemID="{380B0493-227F-4007-B0B5-F25E01692520}">
  <ds:schemaRefs>
    <ds:schemaRef ds:uri="http://schemas.microsoft.com/sharepoint/v3/contenttype/forms"/>
  </ds:schemaRefs>
</ds:datastoreItem>
</file>

<file path=customXml/itemProps4.xml><?xml version="1.0" encoding="utf-8"?>
<ds:datastoreItem xmlns:ds="http://schemas.openxmlformats.org/officeDocument/2006/customXml" ds:itemID="{EF65EF22-4FA9-438C-B203-86B768C5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f2461-e372-4c1b-95fc-d1185a78404a"/>
    <ds:schemaRef ds:uri="9d9532fb-ab88-4435-99c3-bf53b77d2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12172</Words>
  <Characters>69384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LGC Group</Company>
  <LinksUpToDate>false</LinksUpToDate>
  <CharactersWithSpaces>81394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 Sanchez</dc:creator>
  <cp:keywords/>
  <cp:lastModifiedBy>Monica Pretlove</cp:lastModifiedBy>
  <cp:revision>2</cp:revision>
  <cp:lastPrinted>2024-06-04T17:44:00Z</cp:lastPrinted>
  <dcterms:created xsi:type="dcterms:W3CDTF">2024-12-20T09:24:00Z</dcterms:created>
  <dcterms:modified xsi:type="dcterms:W3CDTF">2024-12-20T09:24:00Z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0x010100FBBA7989C8406C409438A514032A6E32</vt:lpwstr>
  </property>
</Properties>
</file>